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0233399"/>
    <w:bookmarkEnd w:id="0"/>
    <w:p w14:paraId="643FC52A" w14:textId="3B4F1C7C" w:rsidR="003C241E" w:rsidRPr="00BF260D" w:rsidRDefault="00C7343C" w:rsidP="003C241E">
      <w:pPr>
        <w:pStyle w:val="Titel"/>
      </w:pPr>
      <w:sdt>
        <w:sdtPr>
          <w:rPr>
            <w:sz w:val="60"/>
            <w:szCs w:val="60"/>
          </w:rPr>
          <w:alias w:val="Titel"/>
          <w:tag w:val="Titel"/>
          <w:id w:val="-1767300652"/>
          <w:placeholder>
            <w:docPart w:val="5876A46D670C41F1A9C1C4A10A673477"/>
          </w:placeholder>
          <w:dataBinding w:prefixMappings="xmlns:ns0='http://purl.org/dc/elements/1.1/' xmlns:ns1='http://schemas.openxmlformats.org/package/2006/metadata/core-properties' " w:xpath="/ns1:coreProperties[1]/ns0:title[1]" w:storeItemID="{6C3C8BC8-F283-45AE-878A-BAB7291924A1}"/>
          <w:text/>
        </w:sdtPr>
        <w:sdtEndPr/>
        <w:sdtContent>
          <w:r w:rsidR="00915889" w:rsidRPr="00BF260D">
            <w:rPr>
              <w:sz w:val="60"/>
              <w:szCs w:val="60"/>
            </w:rPr>
            <w:t>Kwaliteitsrapport 202</w:t>
          </w:r>
          <w:r w:rsidR="00B7209F" w:rsidRPr="00BF260D">
            <w:rPr>
              <w:sz w:val="60"/>
              <w:szCs w:val="60"/>
            </w:rPr>
            <w:t>2</w:t>
          </w:r>
        </w:sdtContent>
      </w:sdt>
      <w:r w:rsidR="003C241E" w:rsidRPr="00BF260D">
        <w:t xml:space="preserve"> </w:t>
      </w:r>
      <w:r w:rsidR="00823E17" w:rsidRPr="00BF260D">
        <w:rPr>
          <w:noProof/>
        </w:rPr>
        <w:drawing>
          <wp:anchor distT="0" distB="0" distL="114300" distR="114300" simplePos="0" relativeHeight="251658243" behindDoc="0" locked="1" layoutInCell="1" allowOverlap="1" wp14:anchorId="50E292A3" wp14:editId="1F20533B">
            <wp:simplePos x="0" y="0"/>
            <wp:positionH relativeFrom="page">
              <wp:posOffset>359410</wp:posOffset>
            </wp:positionH>
            <wp:positionV relativeFrom="page">
              <wp:posOffset>184785</wp:posOffset>
            </wp:positionV>
            <wp:extent cx="6839585" cy="1003935"/>
            <wp:effectExtent l="0" t="0" r="0" b="5715"/>
            <wp:wrapNone/>
            <wp:docPr id="5" name="Picture 5" descr="Bartimé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timeus_Groen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39585" cy="1003935"/>
                    </a:xfrm>
                    <a:prstGeom prst="rect">
                      <a:avLst/>
                    </a:prstGeom>
                  </pic:spPr>
                </pic:pic>
              </a:graphicData>
            </a:graphic>
            <wp14:sizeRelH relativeFrom="margin">
              <wp14:pctWidth>0</wp14:pctWidth>
            </wp14:sizeRelH>
            <wp14:sizeRelV relativeFrom="margin">
              <wp14:pctHeight>0</wp14:pctHeight>
            </wp14:sizeRelV>
          </wp:anchor>
        </w:drawing>
      </w:r>
    </w:p>
    <w:p w14:paraId="7D7BCBD3" w14:textId="77777777" w:rsidR="00843710" w:rsidRPr="00BF260D" w:rsidRDefault="00843710" w:rsidP="006C4455"/>
    <w:p w14:paraId="11474941" w14:textId="77777777" w:rsidR="00113607" w:rsidRPr="00BF260D" w:rsidRDefault="00113607" w:rsidP="006C4455"/>
    <w:p w14:paraId="76D1EFCB" w14:textId="77777777" w:rsidR="00113607" w:rsidRPr="00BF260D" w:rsidRDefault="00113607" w:rsidP="006C4455"/>
    <w:p w14:paraId="6EE92CE3" w14:textId="77777777" w:rsidR="00113607" w:rsidRPr="00BF260D" w:rsidRDefault="00113607" w:rsidP="006C4455"/>
    <w:p w14:paraId="026C0145" w14:textId="77777777" w:rsidR="00113607" w:rsidRPr="00BF260D" w:rsidRDefault="00113607" w:rsidP="006C4455"/>
    <w:p w14:paraId="047970D6" w14:textId="77777777" w:rsidR="00B0668E" w:rsidRPr="00BF260D" w:rsidRDefault="00B0668E" w:rsidP="006C4455"/>
    <w:p w14:paraId="41EA8122" w14:textId="77777777" w:rsidR="00B0668E" w:rsidRPr="00BF260D" w:rsidRDefault="00B0668E" w:rsidP="006C4455">
      <w:pPr>
        <w:rPr>
          <w:color w:val="auto"/>
        </w:rPr>
      </w:pPr>
    </w:p>
    <w:p w14:paraId="3A5253BA" w14:textId="2B2EEF26" w:rsidR="00DB73BF" w:rsidRPr="00BF260D" w:rsidRDefault="00CA3C7B" w:rsidP="00DB73BF">
      <w:pPr>
        <w:rPr>
          <w:rFonts w:eastAsiaTheme="minorEastAsia"/>
          <w:color w:val="auto"/>
          <w:sz w:val="56"/>
          <w:szCs w:val="56"/>
          <w14:textOutline w14:w="9525" w14:cap="rnd" w14:cmpd="sng" w14:algn="ctr">
            <w14:noFill/>
            <w14:prstDash w14:val="solid"/>
            <w14:bevel/>
          </w14:textOutline>
        </w:rPr>
      </w:pPr>
      <w:r w:rsidRPr="00BF260D">
        <w:rPr>
          <w:rFonts w:eastAsiaTheme="minorEastAsia"/>
          <w:color w:val="auto"/>
          <w:sz w:val="56"/>
          <w:szCs w:val="56"/>
          <w14:textOutline w14:w="9525" w14:cap="rnd" w14:cmpd="sng" w14:algn="ctr">
            <w14:noFill/>
            <w14:prstDash w14:val="solid"/>
            <w14:bevel/>
          </w14:textOutline>
        </w:rPr>
        <w:t>Focus, Slag</w:t>
      </w:r>
      <w:r w:rsidR="00B335FC" w:rsidRPr="00BF260D">
        <w:rPr>
          <w:rFonts w:eastAsiaTheme="minorEastAsia"/>
          <w:color w:val="auto"/>
          <w:sz w:val="56"/>
          <w:szCs w:val="56"/>
          <w14:textOutline w14:w="9525" w14:cap="rnd" w14:cmpd="sng" w14:algn="ctr">
            <w14:noFill/>
            <w14:prstDash w14:val="solid"/>
            <w14:bevel/>
          </w14:textOutline>
        </w:rPr>
        <w:t>k</w:t>
      </w:r>
      <w:r w:rsidRPr="00BF260D">
        <w:rPr>
          <w:rFonts w:eastAsiaTheme="minorEastAsia"/>
          <w:color w:val="auto"/>
          <w:sz w:val="56"/>
          <w:szCs w:val="56"/>
          <w14:textOutline w14:w="9525" w14:cap="rnd" w14:cmpd="sng" w14:algn="ctr">
            <w14:noFill/>
            <w14:prstDash w14:val="solid"/>
            <w14:bevel/>
          </w14:textOutline>
        </w:rPr>
        <w:t>racht en Eenvoud</w:t>
      </w:r>
    </w:p>
    <w:p w14:paraId="3133BD84" w14:textId="77777777" w:rsidR="00DB73BF" w:rsidRPr="00BF260D" w:rsidRDefault="00DB73BF" w:rsidP="00DB73BF">
      <w:pPr>
        <w:rPr>
          <w:rFonts w:eastAsiaTheme="minorEastAsia"/>
          <w:sz w:val="56"/>
          <w:szCs w:val="56"/>
          <w14:textOutline w14:w="9525" w14:cap="rnd" w14:cmpd="sng" w14:algn="ctr">
            <w14:noFill/>
            <w14:prstDash w14:val="solid"/>
            <w14:bevel/>
          </w14:textOutline>
        </w:rPr>
      </w:pPr>
    </w:p>
    <w:p w14:paraId="3D6ACEBE" w14:textId="7D0CBC27" w:rsidR="00B0668E" w:rsidRPr="00BF260D" w:rsidRDefault="005E5E0E" w:rsidP="00DB73BF">
      <w:pPr>
        <w:rPr>
          <w:color w:val="auto"/>
          <w:sz w:val="40"/>
          <w:szCs w:val="40"/>
        </w:rPr>
      </w:pPr>
      <w:r w:rsidRPr="00BF260D">
        <w:rPr>
          <w:rFonts w:eastAsiaTheme="minorEastAsia"/>
          <w:color w:val="auto"/>
          <w:sz w:val="40"/>
          <w:szCs w:val="40"/>
          <w14:textOutline w14:w="9525" w14:cap="rnd" w14:cmpd="sng" w14:algn="ctr">
            <w14:noFill/>
            <w14:prstDash w14:val="solid"/>
            <w14:bevel/>
          </w14:textOutline>
        </w:rPr>
        <w:t>Stap voor stap</w:t>
      </w:r>
    </w:p>
    <w:p w14:paraId="458A312E" w14:textId="77777777" w:rsidR="007D30A9" w:rsidRPr="00BF260D" w:rsidRDefault="007D30A9" w:rsidP="006C4455"/>
    <w:p w14:paraId="618D899A" w14:textId="77777777" w:rsidR="00B0668E" w:rsidRPr="00BF260D" w:rsidRDefault="00B0668E" w:rsidP="006C4455"/>
    <w:p w14:paraId="0DE4B543" w14:textId="77777777" w:rsidR="006C4455" w:rsidRPr="00BF260D" w:rsidRDefault="006C4455" w:rsidP="006C4455"/>
    <w:p w14:paraId="1A0A766D" w14:textId="77777777" w:rsidR="00A74515" w:rsidRPr="00BF260D" w:rsidRDefault="00A74515" w:rsidP="006C4455"/>
    <w:p w14:paraId="1E6DF816" w14:textId="77777777" w:rsidR="003C241E" w:rsidRPr="00BF260D" w:rsidRDefault="003C241E" w:rsidP="006C4455"/>
    <w:p w14:paraId="7BD31837" w14:textId="77777777" w:rsidR="003C241E" w:rsidRPr="00BF260D" w:rsidRDefault="003C241E" w:rsidP="006C4455"/>
    <w:p w14:paraId="6C54E6F8" w14:textId="77777777" w:rsidR="003C241E" w:rsidRPr="00BF260D" w:rsidRDefault="003C241E" w:rsidP="006C4455"/>
    <w:p w14:paraId="102DB501" w14:textId="77777777" w:rsidR="00A61F0C" w:rsidRPr="00BF260D" w:rsidRDefault="00A61F0C" w:rsidP="006C4455"/>
    <w:sdt>
      <w:sdtPr>
        <w:alias w:val="PlaatsDatum"/>
        <w:tag w:val="PlaatsDatum"/>
        <w:id w:val="2132820894"/>
        <w:placeholder>
          <w:docPart w:val="92C01B7F6D414944966E431E8A851619"/>
        </w:placeholder>
      </w:sdtPr>
      <w:sdtEndPr/>
      <w:sdtContent>
        <w:p w14:paraId="4485930C" w14:textId="73F7D7FF" w:rsidR="003C241E" w:rsidRPr="00BF260D" w:rsidRDefault="00915889" w:rsidP="003C241E">
          <w:pPr>
            <w:pStyle w:val="Subkop"/>
          </w:pPr>
          <w:r w:rsidRPr="00BF260D">
            <w:t>Zeist, mei 202</w:t>
          </w:r>
          <w:r w:rsidR="00B7209F" w:rsidRPr="00BF260D">
            <w:t>3</w:t>
          </w:r>
        </w:p>
      </w:sdtContent>
    </w:sdt>
    <w:p w14:paraId="5367093A" w14:textId="77777777" w:rsidR="00E40521" w:rsidRPr="00BF260D" w:rsidRDefault="00E40521">
      <w:pPr>
        <w:spacing w:after="160" w:line="259" w:lineRule="auto"/>
      </w:pPr>
      <w:r w:rsidRPr="00BF260D">
        <w:br w:type="page"/>
      </w:r>
    </w:p>
    <w:p w14:paraId="71E03494" w14:textId="77777777" w:rsidR="009C26CB" w:rsidRPr="00BF260D" w:rsidRDefault="009C26CB" w:rsidP="009C26CB">
      <w:pPr>
        <w:pStyle w:val="Kop1"/>
        <w:numPr>
          <w:ilvl w:val="0"/>
          <w:numId w:val="0"/>
        </w:numPr>
        <w:ind w:left="340" w:hanging="340"/>
      </w:pPr>
      <w:bookmarkStart w:id="1" w:name="_Toc135726635"/>
      <w:bookmarkStart w:id="2" w:name="_Hlk73435001"/>
      <w:r w:rsidRPr="00BF260D">
        <w:lastRenderedPageBreak/>
        <w:t>Samenvatting</w:t>
      </w:r>
      <w:bookmarkEnd w:id="1"/>
    </w:p>
    <w:bookmarkEnd w:id="2"/>
    <w:p w14:paraId="08A8BDDE" w14:textId="01965435" w:rsidR="00F36897" w:rsidRPr="00BF260D" w:rsidRDefault="00F36897" w:rsidP="00F36897">
      <w:pPr>
        <w:ind w:right="-113"/>
        <w:rPr>
          <w:color w:val="auto"/>
        </w:rPr>
      </w:pPr>
      <w:r w:rsidRPr="00BF260D">
        <w:rPr>
          <w:color w:val="auto"/>
        </w:rPr>
        <w:t xml:space="preserve">Dit kwaliteitsrapport </w:t>
      </w:r>
      <w:r w:rsidR="00222D8B" w:rsidRPr="00BF260D">
        <w:rPr>
          <w:color w:val="auto"/>
        </w:rPr>
        <w:t>laat zien</w:t>
      </w:r>
      <w:r w:rsidRPr="00BF260D">
        <w:rPr>
          <w:color w:val="auto"/>
        </w:rPr>
        <w:t xml:space="preserve"> </w:t>
      </w:r>
      <w:r w:rsidR="005452C5" w:rsidRPr="00BF260D">
        <w:rPr>
          <w:color w:val="auto"/>
        </w:rPr>
        <w:t xml:space="preserve">hoe </w:t>
      </w:r>
      <w:r w:rsidR="00222D8B" w:rsidRPr="00BF260D">
        <w:rPr>
          <w:color w:val="auto"/>
        </w:rPr>
        <w:t>we</w:t>
      </w:r>
      <w:r w:rsidR="00507D76" w:rsidRPr="00BF260D">
        <w:rPr>
          <w:color w:val="auto"/>
        </w:rPr>
        <w:t xml:space="preserve"> </w:t>
      </w:r>
      <w:r w:rsidR="00222D8B" w:rsidRPr="00BF260D">
        <w:rPr>
          <w:color w:val="auto"/>
        </w:rPr>
        <w:t>in</w:t>
      </w:r>
      <w:r w:rsidR="005452C5" w:rsidRPr="00BF260D">
        <w:rPr>
          <w:color w:val="auto"/>
        </w:rPr>
        <w:t xml:space="preserve"> 2022 onder het motto ‘Focus, Slagkracht en Eenvoud’ aan de kwaliteit </w:t>
      </w:r>
      <w:r w:rsidR="00222D8B" w:rsidRPr="00BF260D">
        <w:rPr>
          <w:color w:val="auto"/>
        </w:rPr>
        <w:t xml:space="preserve">hebben </w:t>
      </w:r>
      <w:r w:rsidR="005452C5" w:rsidRPr="00BF260D">
        <w:rPr>
          <w:color w:val="auto"/>
        </w:rPr>
        <w:t xml:space="preserve">gewerkt. </w:t>
      </w:r>
      <w:r w:rsidR="007665FA" w:rsidRPr="00BF260D">
        <w:rPr>
          <w:color w:val="auto"/>
        </w:rPr>
        <w:t xml:space="preserve">We hebben dit gedaan </w:t>
      </w:r>
      <w:r w:rsidR="00507D76" w:rsidRPr="00BF260D">
        <w:rPr>
          <w:color w:val="auto"/>
        </w:rPr>
        <w:t xml:space="preserve">aan de hand </w:t>
      </w:r>
      <w:r w:rsidRPr="00BF260D">
        <w:rPr>
          <w:color w:val="auto"/>
        </w:rPr>
        <w:t xml:space="preserve">van de PDCA-cyclus op cliënt-, team- en organisatieniveau. </w:t>
      </w:r>
      <w:r w:rsidR="00507D76" w:rsidRPr="00BF260D">
        <w:rPr>
          <w:color w:val="auto"/>
        </w:rPr>
        <w:t xml:space="preserve">Op basis van </w:t>
      </w:r>
      <w:r w:rsidR="00410FE3" w:rsidRPr="00BF260D">
        <w:rPr>
          <w:color w:val="auto"/>
        </w:rPr>
        <w:t>onze</w:t>
      </w:r>
      <w:r w:rsidRPr="00BF260D">
        <w:rPr>
          <w:color w:val="auto"/>
        </w:rPr>
        <w:t xml:space="preserve"> bevindingen en de reflecties van medezeggenschap en partners, zijn per focuspunt een rode draad en nieuwe accenten voor volgend jaar geformuleerd</w:t>
      </w:r>
      <w:r w:rsidR="00BD7062" w:rsidRPr="00BF260D">
        <w:rPr>
          <w:color w:val="auto"/>
        </w:rPr>
        <w:t>.</w:t>
      </w:r>
      <w:r w:rsidRPr="00BF260D">
        <w:rPr>
          <w:color w:val="auto"/>
        </w:rPr>
        <w:t xml:space="preserve"> </w:t>
      </w:r>
    </w:p>
    <w:p w14:paraId="4C889E94" w14:textId="77777777" w:rsidR="00F36897" w:rsidRPr="00BF260D" w:rsidRDefault="00F36897" w:rsidP="00F36897">
      <w:pPr>
        <w:ind w:right="-113"/>
        <w:rPr>
          <w:color w:val="auto"/>
        </w:rPr>
      </w:pPr>
    </w:p>
    <w:p w14:paraId="30385EB2" w14:textId="77777777" w:rsidR="00F36897" w:rsidRPr="00BF260D" w:rsidRDefault="00F36897" w:rsidP="00F36897">
      <w:pPr>
        <w:ind w:right="-113"/>
        <w:rPr>
          <w:b/>
          <w:bCs/>
          <w:color w:val="008245"/>
        </w:rPr>
      </w:pPr>
      <w:r w:rsidRPr="00BF260D">
        <w:rPr>
          <w:b/>
          <w:bCs/>
          <w:color w:val="008245"/>
        </w:rPr>
        <w:t xml:space="preserve">De cliënt en zijn zorgplan </w:t>
      </w:r>
    </w:p>
    <w:p w14:paraId="6FF6BA54" w14:textId="67C4AE59" w:rsidR="00F36897" w:rsidRPr="00BF260D" w:rsidRDefault="00F36897" w:rsidP="00F36897">
      <w:pPr>
        <w:ind w:right="-113"/>
        <w:rPr>
          <w:color w:val="auto"/>
        </w:rPr>
      </w:pPr>
      <w:r w:rsidRPr="00BF260D">
        <w:rPr>
          <w:color w:val="auto"/>
        </w:rPr>
        <w:t xml:space="preserve">De zorgzwaarte en specifieke wensen van onze doelgroep nemen toe. We optimaliseren de zorgplancyclus ter bevordering van gezondheid en welbevinden van de cliënt en voor tijd- en lastenverlichting. We maken een keuze voor </w:t>
      </w:r>
      <w:r w:rsidR="00701006" w:rsidRPr="00BF260D">
        <w:rPr>
          <w:color w:val="auto"/>
        </w:rPr>
        <w:t>een</w:t>
      </w:r>
      <w:r w:rsidRPr="00BF260D">
        <w:rPr>
          <w:color w:val="auto"/>
        </w:rPr>
        <w:t xml:space="preserve"> basismethodiek V&amp;S en VMB en er komt een </w:t>
      </w:r>
      <w:r w:rsidR="004479A1" w:rsidRPr="00BF260D">
        <w:rPr>
          <w:color w:val="auto"/>
        </w:rPr>
        <w:t xml:space="preserve">professionele </w:t>
      </w:r>
      <w:r w:rsidRPr="00BF260D">
        <w:rPr>
          <w:color w:val="auto"/>
        </w:rPr>
        <w:t xml:space="preserve">standaard rapporteren. </w:t>
      </w:r>
    </w:p>
    <w:p w14:paraId="08CB8003" w14:textId="77777777" w:rsidR="00F36897" w:rsidRPr="00BF260D" w:rsidRDefault="00F36897" w:rsidP="00F36897">
      <w:pPr>
        <w:ind w:right="-113"/>
        <w:rPr>
          <w:color w:val="auto"/>
        </w:rPr>
      </w:pPr>
    </w:p>
    <w:p w14:paraId="67571F6D" w14:textId="77777777" w:rsidR="00F36897" w:rsidRPr="00BF260D" w:rsidRDefault="00F36897" w:rsidP="00F36897">
      <w:pPr>
        <w:ind w:right="-113"/>
        <w:rPr>
          <w:b/>
          <w:bCs/>
          <w:color w:val="008245"/>
        </w:rPr>
      </w:pPr>
      <w:r w:rsidRPr="00BF260D">
        <w:rPr>
          <w:b/>
          <w:bCs/>
          <w:color w:val="008245"/>
        </w:rPr>
        <w:t xml:space="preserve">De medewerker en zijn team </w:t>
      </w:r>
    </w:p>
    <w:p w14:paraId="145D7CA1" w14:textId="659C6BEC" w:rsidR="00F36897" w:rsidRPr="00BF260D" w:rsidRDefault="00F36897" w:rsidP="00F36897">
      <w:pPr>
        <w:ind w:right="-113"/>
        <w:rPr>
          <w:color w:val="auto"/>
        </w:rPr>
      </w:pPr>
      <w:r w:rsidRPr="00BF260D">
        <w:rPr>
          <w:color w:val="auto"/>
        </w:rPr>
        <w:t xml:space="preserve">Ondanks de aanwezige teamspirit is er sprake van een hoog ziekteverzuim, groot personeelstekort en veel team- en bewonerswisselingen. Een duidelijke rol- en taakverdeling is nodig. We rollen het leiderschapstraject uit en ontwikkelen een visie op verblijf doelgroep Volwassenen (V&amp;S). </w:t>
      </w:r>
    </w:p>
    <w:p w14:paraId="6182F2C5" w14:textId="77777777" w:rsidR="00F36897" w:rsidRPr="00BF260D" w:rsidRDefault="00F36897" w:rsidP="00F36897">
      <w:pPr>
        <w:ind w:right="-113"/>
        <w:rPr>
          <w:color w:val="auto"/>
        </w:rPr>
      </w:pPr>
    </w:p>
    <w:p w14:paraId="77A857F0" w14:textId="77777777" w:rsidR="00F36897" w:rsidRPr="00BF260D" w:rsidRDefault="00F36897" w:rsidP="00F36897">
      <w:pPr>
        <w:ind w:right="-113"/>
        <w:rPr>
          <w:b/>
          <w:bCs/>
          <w:color w:val="008245"/>
        </w:rPr>
      </w:pPr>
      <w:r w:rsidRPr="00BF260D">
        <w:rPr>
          <w:b/>
          <w:bCs/>
          <w:color w:val="008245"/>
        </w:rPr>
        <w:t xml:space="preserve">De medewerker en scholing </w:t>
      </w:r>
    </w:p>
    <w:p w14:paraId="1042935E" w14:textId="77777777" w:rsidR="00F36897" w:rsidRPr="00BF260D" w:rsidRDefault="00F36897" w:rsidP="00F36897">
      <w:pPr>
        <w:ind w:right="-113"/>
        <w:rPr>
          <w:color w:val="auto"/>
        </w:rPr>
      </w:pPr>
      <w:r w:rsidRPr="00BF260D">
        <w:rPr>
          <w:color w:val="auto"/>
        </w:rPr>
        <w:t xml:space="preserve">Medewerkers hebben behoefte aan scholing: een essentiële investering voor de cliënt, de medewerker en de organisatie. We maken een plan van aanpak voor verplichte scholingen. De inwerkprogramma’s op locatie voor nieuwe medewerkers worden geactualiseerd. </w:t>
      </w:r>
    </w:p>
    <w:p w14:paraId="651C3651" w14:textId="77777777" w:rsidR="00F36897" w:rsidRPr="00BF260D" w:rsidRDefault="00F36897" w:rsidP="00F36897">
      <w:pPr>
        <w:ind w:right="-113"/>
        <w:rPr>
          <w:color w:val="auto"/>
        </w:rPr>
      </w:pPr>
    </w:p>
    <w:p w14:paraId="065CB1F9" w14:textId="77777777" w:rsidR="00F36897" w:rsidRPr="00BF260D" w:rsidRDefault="00F36897" w:rsidP="00F36897">
      <w:pPr>
        <w:ind w:right="-113"/>
        <w:rPr>
          <w:b/>
          <w:bCs/>
          <w:color w:val="008245"/>
        </w:rPr>
      </w:pPr>
      <w:r w:rsidRPr="00BF260D">
        <w:rPr>
          <w:b/>
          <w:bCs/>
          <w:color w:val="008245"/>
        </w:rPr>
        <w:t>Kwaliteit en Veiligheid</w:t>
      </w:r>
    </w:p>
    <w:p w14:paraId="2D244A31" w14:textId="734D1076" w:rsidR="00F36897" w:rsidRPr="00BF260D" w:rsidRDefault="00F36897" w:rsidP="00F36897">
      <w:pPr>
        <w:ind w:right="-113"/>
        <w:rPr>
          <w:color w:val="auto"/>
        </w:rPr>
      </w:pPr>
      <w:r w:rsidRPr="00BF260D">
        <w:rPr>
          <w:color w:val="auto"/>
        </w:rPr>
        <w:t xml:space="preserve">De invoering van de </w:t>
      </w:r>
      <w:proofErr w:type="spellStart"/>
      <w:r w:rsidRPr="00BF260D">
        <w:rPr>
          <w:color w:val="auto"/>
        </w:rPr>
        <w:t>Wzd</w:t>
      </w:r>
      <w:proofErr w:type="spellEnd"/>
      <w:r w:rsidRPr="00BF260D">
        <w:rPr>
          <w:color w:val="auto"/>
        </w:rPr>
        <w:t xml:space="preserve"> en de samenwerking met partners is dit jaar verbeterd.  </w:t>
      </w:r>
      <w:r w:rsidR="00F02041" w:rsidRPr="00BF260D">
        <w:rPr>
          <w:color w:val="auto"/>
        </w:rPr>
        <w:t>We gaan verder met het</w:t>
      </w:r>
      <w:r w:rsidRPr="00BF260D">
        <w:rPr>
          <w:color w:val="auto"/>
        </w:rPr>
        <w:t xml:space="preserve"> optimaliseren van de Zorgplancyclus en het herinrichten Kwaliteitsbibliotheek. Wat veiligheid betreft kunnen een aantal zaken verbeterd worden</w:t>
      </w:r>
      <w:r w:rsidR="00F02041" w:rsidRPr="00BF260D">
        <w:rPr>
          <w:color w:val="auto"/>
        </w:rPr>
        <w:t>, zoals het v</w:t>
      </w:r>
      <w:r w:rsidRPr="00BF260D">
        <w:rPr>
          <w:color w:val="auto"/>
        </w:rPr>
        <w:t xml:space="preserve">ereenvoudigen </w:t>
      </w:r>
      <w:r w:rsidR="00F02041" w:rsidRPr="00BF260D">
        <w:rPr>
          <w:color w:val="auto"/>
        </w:rPr>
        <w:t xml:space="preserve">van </w:t>
      </w:r>
      <w:r w:rsidRPr="00BF260D">
        <w:rPr>
          <w:color w:val="auto"/>
        </w:rPr>
        <w:t>incidentmelding</w:t>
      </w:r>
      <w:r w:rsidR="00F02041" w:rsidRPr="00BF260D">
        <w:rPr>
          <w:color w:val="auto"/>
        </w:rPr>
        <w:t>en</w:t>
      </w:r>
      <w:r w:rsidRPr="00BF260D">
        <w:rPr>
          <w:color w:val="auto"/>
        </w:rPr>
        <w:t>, verbeter</w:t>
      </w:r>
      <w:r w:rsidR="00F02041" w:rsidRPr="00BF260D">
        <w:rPr>
          <w:color w:val="auto"/>
        </w:rPr>
        <w:t xml:space="preserve">en van de </w:t>
      </w:r>
      <w:r w:rsidRPr="00BF260D">
        <w:rPr>
          <w:color w:val="auto"/>
        </w:rPr>
        <w:t xml:space="preserve">PDCA-cyclus en </w:t>
      </w:r>
      <w:r w:rsidR="00F02041" w:rsidRPr="00BF260D">
        <w:rPr>
          <w:color w:val="auto"/>
        </w:rPr>
        <w:t xml:space="preserve">vernieuwen van de </w:t>
      </w:r>
      <w:r w:rsidRPr="00BF260D">
        <w:rPr>
          <w:color w:val="auto"/>
        </w:rPr>
        <w:t xml:space="preserve">e-learning en werkprocessen Meldcode. </w:t>
      </w:r>
    </w:p>
    <w:p w14:paraId="643EFE22" w14:textId="77777777" w:rsidR="00F36897" w:rsidRPr="00BF260D" w:rsidRDefault="00F36897" w:rsidP="00F36897">
      <w:pPr>
        <w:ind w:right="-113"/>
        <w:rPr>
          <w:color w:val="auto"/>
        </w:rPr>
      </w:pPr>
    </w:p>
    <w:p w14:paraId="5FA8515D" w14:textId="77777777" w:rsidR="00F36897" w:rsidRPr="00BF260D" w:rsidRDefault="00F36897" w:rsidP="00F36897">
      <w:pPr>
        <w:ind w:right="-113"/>
        <w:rPr>
          <w:b/>
          <w:bCs/>
          <w:color w:val="008245"/>
        </w:rPr>
      </w:pPr>
      <w:r w:rsidRPr="00BF260D">
        <w:rPr>
          <w:b/>
          <w:bCs/>
          <w:color w:val="008245"/>
        </w:rPr>
        <w:t>Vooruitblik</w:t>
      </w:r>
    </w:p>
    <w:p w14:paraId="2B7F1A95" w14:textId="57465605" w:rsidR="0021543B" w:rsidRPr="00BF260D" w:rsidRDefault="00F36897" w:rsidP="00F36897">
      <w:pPr>
        <w:ind w:right="-113"/>
      </w:pPr>
      <w:r w:rsidRPr="00BF260D">
        <w:rPr>
          <w:color w:val="auto"/>
        </w:rPr>
        <w:t>Met de nieuwe accenten richt Bartiméus zich ook in 2023 op de drie genoemde Bartiméusbrede focuspunten. De medewerkers geven aan dat zij hiervoor vooral tijd nodig hebben. Daarom: stap voor stap.</w:t>
      </w:r>
      <w:r w:rsidR="0021543B" w:rsidRPr="00BF260D">
        <w:br w:type="page"/>
      </w:r>
    </w:p>
    <w:sdt>
      <w:sdtPr>
        <w:rPr>
          <w:rFonts w:ascii="Verdana" w:eastAsiaTheme="minorHAnsi" w:hAnsi="Verdana" w:cstheme="minorBidi"/>
          <w:color w:val="000000" w:themeColor="text1"/>
          <w:sz w:val="22"/>
          <w:szCs w:val="22"/>
          <w:lang w:eastAsia="en-US"/>
        </w:rPr>
        <w:id w:val="-344947170"/>
        <w:docPartObj>
          <w:docPartGallery w:val="Table of Contents"/>
          <w:docPartUnique/>
        </w:docPartObj>
      </w:sdtPr>
      <w:sdtEndPr>
        <w:rPr>
          <w:b/>
          <w:bCs/>
        </w:rPr>
      </w:sdtEndPr>
      <w:sdtContent>
        <w:p w14:paraId="0A647563" w14:textId="2C2231D4" w:rsidR="0021543B" w:rsidRPr="00BF260D" w:rsidRDefault="0021543B" w:rsidP="00141D72">
          <w:pPr>
            <w:pStyle w:val="Kopvaninhoudsopgave"/>
            <w:tabs>
              <w:tab w:val="left" w:pos="4808"/>
            </w:tabs>
            <w:rPr>
              <w:rFonts w:ascii="Verdana" w:hAnsi="Verdana"/>
              <w:b/>
              <w:bCs/>
              <w:color w:val="008245"/>
              <w:sz w:val="48"/>
              <w:szCs w:val="48"/>
            </w:rPr>
          </w:pPr>
          <w:r w:rsidRPr="00BF260D">
            <w:rPr>
              <w:rFonts w:ascii="Verdana" w:hAnsi="Verdana"/>
              <w:b/>
              <w:bCs/>
              <w:color w:val="008245"/>
              <w:sz w:val="48"/>
              <w:szCs w:val="48"/>
            </w:rPr>
            <w:t>Inhoudsopgave</w:t>
          </w:r>
          <w:r w:rsidR="00141D72" w:rsidRPr="00BF260D">
            <w:rPr>
              <w:rFonts w:ascii="Verdana" w:hAnsi="Verdana"/>
              <w:b/>
              <w:bCs/>
              <w:color w:val="008245"/>
              <w:sz w:val="48"/>
              <w:szCs w:val="48"/>
            </w:rPr>
            <w:tab/>
          </w:r>
        </w:p>
        <w:p w14:paraId="1A036611" w14:textId="77777777" w:rsidR="00141D72" w:rsidRPr="00BF260D" w:rsidRDefault="00141D72">
          <w:pPr>
            <w:pStyle w:val="Inhopg1"/>
          </w:pPr>
        </w:p>
        <w:p w14:paraId="31DCD26F" w14:textId="05A27EB9" w:rsidR="00A93DE6" w:rsidRPr="00BF260D" w:rsidRDefault="0021543B">
          <w:pPr>
            <w:pStyle w:val="Inhopg1"/>
            <w:rPr>
              <w:rFonts w:asciiTheme="minorHAnsi" w:eastAsiaTheme="minorEastAsia" w:hAnsiTheme="minorHAnsi"/>
              <w:color w:val="auto"/>
              <w:lang w:eastAsia="nl-NL"/>
            </w:rPr>
          </w:pPr>
          <w:r w:rsidRPr="00BF260D">
            <w:fldChar w:fldCharType="begin"/>
          </w:r>
          <w:r w:rsidRPr="00BF260D">
            <w:instrText xml:space="preserve"> TOC \o "1-3" \h \z \u </w:instrText>
          </w:r>
          <w:r w:rsidRPr="00BF260D">
            <w:fldChar w:fldCharType="separate"/>
          </w:r>
          <w:hyperlink w:anchor="_Toc135726635" w:history="1">
            <w:r w:rsidR="00A93DE6" w:rsidRPr="00BF260D">
              <w:rPr>
                <w:rStyle w:val="Hyperlink"/>
              </w:rPr>
              <w:t>Samenvatting</w:t>
            </w:r>
            <w:r w:rsidR="00A93DE6" w:rsidRPr="00BF260D">
              <w:rPr>
                <w:webHidden/>
              </w:rPr>
              <w:tab/>
            </w:r>
            <w:r w:rsidR="00A93DE6" w:rsidRPr="00BF260D">
              <w:rPr>
                <w:webHidden/>
              </w:rPr>
              <w:fldChar w:fldCharType="begin"/>
            </w:r>
            <w:r w:rsidR="00A93DE6" w:rsidRPr="00BF260D">
              <w:rPr>
                <w:webHidden/>
              </w:rPr>
              <w:instrText xml:space="preserve"> PAGEREF _Toc135726635 \h </w:instrText>
            </w:r>
            <w:r w:rsidR="00A93DE6" w:rsidRPr="00BF260D">
              <w:rPr>
                <w:webHidden/>
              </w:rPr>
            </w:r>
            <w:r w:rsidR="00A93DE6" w:rsidRPr="00BF260D">
              <w:rPr>
                <w:webHidden/>
              </w:rPr>
              <w:fldChar w:fldCharType="separate"/>
            </w:r>
            <w:r w:rsidR="00A93DE6" w:rsidRPr="00BF260D">
              <w:rPr>
                <w:webHidden/>
              </w:rPr>
              <w:t>2</w:t>
            </w:r>
            <w:r w:rsidR="00A93DE6" w:rsidRPr="00BF260D">
              <w:rPr>
                <w:webHidden/>
              </w:rPr>
              <w:fldChar w:fldCharType="end"/>
            </w:r>
          </w:hyperlink>
        </w:p>
        <w:p w14:paraId="7F81B8D3" w14:textId="2599621A" w:rsidR="00A93DE6" w:rsidRPr="00BF260D" w:rsidRDefault="00C7343C">
          <w:pPr>
            <w:pStyle w:val="Inhopg1"/>
            <w:rPr>
              <w:rFonts w:asciiTheme="minorHAnsi" w:eastAsiaTheme="minorEastAsia" w:hAnsiTheme="minorHAnsi"/>
              <w:color w:val="auto"/>
              <w:lang w:eastAsia="nl-NL"/>
            </w:rPr>
          </w:pPr>
          <w:hyperlink w:anchor="_Toc135726636" w:history="1">
            <w:r w:rsidR="00A93DE6" w:rsidRPr="00BF260D">
              <w:rPr>
                <w:rStyle w:val="Hyperlink"/>
              </w:rPr>
              <w:t>Voorwoord en reflectie raad van bestuur</w:t>
            </w:r>
            <w:r w:rsidR="00A93DE6" w:rsidRPr="00BF260D">
              <w:rPr>
                <w:webHidden/>
              </w:rPr>
              <w:tab/>
            </w:r>
            <w:r w:rsidR="00A93DE6" w:rsidRPr="00BF260D">
              <w:rPr>
                <w:webHidden/>
              </w:rPr>
              <w:fldChar w:fldCharType="begin"/>
            </w:r>
            <w:r w:rsidR="00A93DE6" w:rsidRPr="00BF260D">
              <w:rPr>
                <w:webHidden/>
              </w:rPr>
              <w:instrText xml:space="preserve"> PAGEREF _Toc135726636 \h </w:instrText>
            </w:r>
            <w:r w:rsidR="00A93DE6" w:rsidRPr="00BF260D">
              <w:rPr>
                <w:webHidden/>
              </w:rPr>
            </w:r>
            <w:r w:rsidR="00A93DE6" w:rsidRPr="00BF260D">
              <w:rPr>
                <w:webHidden/>
              </w:rPr>
              <w:fldChar w:fldCharType="separate"/>
            </w:r>
            <w:r w:rsidR="00A93DE6" w:rsidRPr="00BF260D">
              <w:rPr>
                <w:webHidden/>
              </w:rPr>
              <w:t>5</w:t>
            </w:r>
            <w:r w:rsidR="00A93DE6" w:rsidRPr="00BF260D">
              <w:rPr>
                <w:webHidden/>
              </w:rPr>
              <w:fldChar w:fldCharType="end"/>
            </w:r>
          </w:hyperlink>
        </w:p>
        <w:p w14:paraId="2E9C61F3" w14:textId="52680F31" w:rsidR="00A93DE6" w:rsidRPr="00BF260D" w:rsidRDefault="00C7343C">
          <w:pPr>
            <w:pStyle w:val="Inhopg1"/>
            <w:rPr>
              <w:rFonts w:asciiTheme="minorHAnsi" w:eastAsiaTheme="minorEastAsia" w:hAnsiTheme="minorHAnsi"/>
              <w:color w:val="auto"/>
              <w:lang w:eastAsia="nl-NL"/>
            </w:rPr>
          </w:pPr>
          <w:hyperlink w:anchor="_Toc135726637" w:history="1">
            <w:r w:rsidR="00A93DE6" w:rsidRPr="00BF260D">
              <w:rPr>
                <w:rStyle w:val="Hyperlink"/>
              </w:rPr>
              <w:t>Leeswijzer</w:t>
            </w:r>
            <w:r w:rsidR="00A93DE6" w:rsidRPr="00BF260D">
              <w:rPr>
                <w:webHidden/>
              </w:rPr>
              <w:tab/>
            </w:r>
            <w:r w:rsidR="00A93DE6" w:rsidRPr="00BF260D">
              <w:rPr>
                <w:webHidden/>
              </w:rPr>
              <w:fldChar w:fldCharType="begin"/>
            </w:r>
            <w:r w:rsidR="00A93DE6" w:rsidRPr="00BF260D">
              <w:rPr>
                <w:webHidden/>
              </w:rPr>
              <w:instrText xml:space="preserve"> PAGEREF _Toc135726637 \h </w:instrText>
            </w:r>
            <w:r w:rsidR="00A93DE6" w:rsidRPr="00BF260D">
              <w:rPr>
                <w:webHidden/>
              </w:rPr>
            </w:r>
            <w:r w:rsidR="00A93DE6" w:rsidRPr="00BF260D">
              <w:rPr>
                <w:webHidden/>
              </w:rPr>
              <w:fldChar w:fldCharType="separate"/>
            </w:r>
            <w:r w:rsidR="00A93DE6" w:rsidRPr="00BF260D">
              <w:rPr>
                <w:webHidden/>
              </w:rPr>
              <w:t>7</w:t>
            </w:r>
            <w:r w:rsidR="00A93DE6" w:rsidRPr="00BF260D">
              <w:rPr>
                <w:webHidden/>
              </w:rPr>
              <w:fldChar w:fldCharType="end"/>
            </w:r>
          </w:hyperlink>
        </w:p>
        <w:p w14:paraId="40668550" w14:textId="07B6D4F4" w:rsidR="00A93DE6" w:rsidRPr="00BF260D" w:rsidRDefault="00C7343C">
          <w:pPr>
            <w:pStyle w:val="Inhopg1"/>
            <w:rPr>
              <w:rFonts w:asciiTheme="minorHAnsi" w:eastAsiaTheme="minorEastAsia" w:hAnsiTheme="minorHAnsi"/>
              <w:color w:val="auto"/>
              <w:lang w:eastAsia="nl-NL"/>
            </w:rPr>
          </w:pPr>
          <w:hyperlink w:anchor="_Toc135726638" w:history="1">
            <w:r w:rsidR="00A93DE6" w:rsidRPr="00BF260D">
              <w:rPr>
                <w:rStyle w:val="Hyperlink"/>
              </w:rPr>
              <w:t>1. Terugblik</w:t>
            </w:r>
            <w:r w:rsidR="00A93DE6" w:rsidRPr="00BF260D">
              <w:rPr>
                <w:webHidden/>
              </w:rPr>
              <w:tab/>
            </w:r>
            <w:r w:rsidR="00A93DE6" w:rsidRPr="00BF260D">
              <w:rPr>
                <w:webHidden/>
              </w:rPr>
              <w:fldChar w:fldCharType="begin"/>
            </w:r>
            <w:r w:rsidR="00A93DE6" w:rsidRPr="00BF260D">
              <w:rPr>
                <w:webHidden/>
              </w:rPr>
              <w:instrText xml:space="preserve"> PAGEREF _Toc135726638 \h </w:instrText>
            </w:r>
            <w:r w:rsidR="00A93DE6" w:rsidRPr="00BF260D">
              <w:rPr>
                <w:webHidden/>
              </w:rPr>
            </w:r>
            <w:r w:rsidR="00A93DE6" w:rsidRPr="00BF260D">
              <w:rPr>
                <w:webHidden/>
              </w:rPr>
              <w:fldChar w:fldCharType="separate"/>
            </w:r>
            <w:r w:rsidR="00A93DE6" w:rsidRPr="00BF260D">
              <w:rPr>
                <w:webHidden/>
              </w:rPr>
              <w:t>8</w:t>
            </w:r>
            <w:r w:rsidR="00A93DE6" w:rsidRPr="00BF260D">
              <w:rPr>
                <w:webHidden/>
              </w:rPr>
              <w:fldChar w:fldCharType="end"/>
            </w:r>
          </w:hyperlink>
        </w:p>
        <w:p w14:paraId="38152654" w14:textId="341B985E" w:rsidR="00A93DE6" w:rsidRPr="00BF260D" w:rsidRDefault="00C7343C">
          <w:pPr>
            <w:pStyle w:val="Inhopg2"/>
            <w:rPr>
              <w:rFonts w:asciiTheme="minorHAnsi" w:eastAsiaTheme="minorEastAsia" w:hAnsiTheme="minorHAnsi"/>
              <w:noProof/>
              <w:color w:val="auto"/>
              <w:sz w:val="22"/>
              <w:lang w:eastAsia="nl-NL"/>
            </w:rPr>
          </w:pPr>
          <w:hyperlink w:anchor="_Toc135726639" w:history="1">
            <w:r w:rsidR="00A93DE6" w:rsidRPr="00BF260D">
              <w:rPr>
                <w:rStyle w:val="Hyperlink"/>
                <w:noProof/>
              </w:rPr>
              <w:t>1.1 Kwaliteitsrapport 2021</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_Toc135726639 \h </w:instrText>
            </w:r>
            <w:r w:rsidR="00A93DE6" w:rsidRPr="00BF260D">
              <w:rPr>
                <w:noProof/>
                <w:webHidden/>
              </w:rPr>
            </w:r>
            <w:r w:rsidR="00A93DE6" w:rsidRPr="00BF260D">
              <w:rPr>
                <w:noProof/>
                <w:webHidden/>
              </w:rPr>
              <w:fldChar w:fldCharType="separate"/>
            </w:r>
            <w:r w:rsidR="00A93DE6" w:rsidRPr="00BF260D">
              <w:rPr>
                <w:noProof/>
                <w:webHidden/>
              </w:rPr>
              <w:t>8</w:t>
            </w:r>
            <w:r w:rsidR="00A93DE6" w:rsidRPr="00BF260D">
              <w:rPr>
                <w:noProof/>
                <w:webHidden/>
              </w:rPr>
              <w:fldChar w:fldCharType="end"/>
            </w:r>
          </w:hyperlink>
        </w:p>
        <w:p w14:paraId="1E6C3D4F" w14:textId="2E0DA693" w:rsidR="00A93DE6" w:rsidRPr="00BF260D" w:rsidRDefault="00C7343C">
          <w:pPr>
            <w:pStyle w:val="Inhopg2"/>
            <w:rPr>
              <w:rFonts w:asciiTheme="minorHAnsi" w:eastAsiaTheme="minorEastAsia" w:hAnsiTheme="minorHAnsi"/>
              <w:noProof/>
              <w:color w:val="auto"/>
              <w:sz w:val="22"/>
              <w:lang w:eastAsia="nl-NL"/>
            </w:rPr>
          </w:pPr>
          <w:hyperlink w:anchor="_Toc135726640" w:history="1">
            <w:r w:rsidR="00A93DE6" w:rsidRPr="00BF260D">
              <w:rPr>
                <w:rStyle w:val="Hyperlink"/>
                <w:noProof/>
              </w:rPr>
              <w:t>1.2 Drie Bartiméusbrede focuspunten 2022</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_Toc135726640 \h </w:instrText>
            </w:r>
            <w:r w:rsidR="00A93DE6" w:rsidRPr="00BF260D">
              <w:rPr>
                <w:noProof/>
                <w:webHidden/>
              </w:rPr>
            </w:r>
            <w:r w:rsidR="00A93DE6" w:rsidRPr="00BF260D">
              <w:rPr>
                <w:noProof/>
                <w:webHidden/>
              </w:rPr>
              <w:fldChar w:fldCharType="separate"/>
            </w:r>
            <w:r w:rsidR="00A93DE6" w:rsidRPr="00BF260D">
              <w:rPr>
                <w:noProof/>
                <w:webHidden/>
              </w:rPr>
              <w:t>8</w:t>
            </w:r>
            <w:r w:rsidR="00A93DE6" w:rsidRPr="00BF260D">
              <w:rPr>
                <w:noProof/>
                <w:webHidden/>
              </w:rPr>
              <w:fldChar w:fldCharType="end"/>
            </w:r>
          </w:hyperlink>
        </w:p>
        <w:p w14:paraId="3978BC8B" w14:textId="5A972B8E" w:rsidR="00A93DE6" w:rsidRPr="00BF260D" w:rsidRDefault="00C7343C">
          <w:pPr>
            <w:pStyle w:val="Inhopg1"/>
            <w:rPr>
              <w:rFonts w:asciiTheme="minorHAnsi" w:eastAsiaTheme="minorEastAsia" w:hAnsiTheme="minorHAnsi"/>
              <w:color w:val="auto"/>
              <w:lang w:eastAsia="nl-NL"/>
            </w:rPr>
          </w:pPr>
          <w:hyperlink w:anchor="_Toc135726641" w:history="1">
            <w:r w:rsidR="00A93DE6" w:rsidRPr="00BF260D">
              <w:rPr>
                <w:rStyle w:val="Hyperlink"/>
              </w:rPr>
              <w:t>2. Kwaliteitscyclus 100% Leven gesprekken</w:t>
            </w:r>
            <w:r w:rsidR="00A93DE6" w:rsidRPr="00BF260D">
              <w:rPr>
                <w:webHidden/>
              </w:rPr>
              <w:tab/>
            </w:r>
            <w:r w:rsidR="00A93DE6" w:rsidRPr="00BF260D">
              <w:rPr>
                <w:webHidden/>
              </w:rPr>
              <w:fldChar w:fldCharType="begin"/>
            </w:r>
            <w:r w:rsidR="00A93DE6" w:rsidRPr="00BF260D">
              <w:rPr>
                <w:webHidden/>
              </w:rPr>
              <w:instrText xml:space="preserve"> PAGEREF _Toc135726641 \h </w:instrText>
            </w:r>
            <w:r w:rsidR="00A93DE6" w:rsidRPr="00BF260D">
              <w:rPr>
                <w:webHidden/>
              </w:rPr>
            </w:r>
            <w:r w:rsidR="00A93DE6" w:rsidRPr="00BF260D">
              <w:rPr>
                <w:webHidden/>
              </w:rPr>
              <w:fldChar w:fldCharType="separate"/>
            </w:r>
            <w:r w:rsidR="00A93DE6" w:rsidRPr="00BF260D">
              <w:rPr>
                <w:webHidden/>
              </w:rPr>
              <w:t>9</w:t>
            </w:r>
            <w:r w:rsidR="00A93DE6" w:rsidRPr="00BF260D">
              <w:rPr>
                <w:webHidden/>
              </w:rPr>
              <w:fldChar w:fldCharType="end"/>
            </w:r>
          </w:hyperlink>
        </w:p>
        <w:p w14:paraId="67E5E6DA" w14:textId="3F0DEE15" w:rsidR="00A93DE6" w:rsidRPr="00BF260D" w:rsidRDefault="00C7343C">
          <w:pPr>
            <w:pStyle w:val="Inhopg2"/>
            <w:rPr>
              <w:rFonts w:asciiTheme="minorHAnsi" w:eastAsiaTheme="minorEastAsia" w:hAnsiTheme="minorHAnsi"/>
              <w:noProof/>
              <w:color w:val="auto"/>
              <w:sz w:val="22"/>
              <w:lang w:eastAsia="nl-NL"/>
            </w:rPr>
          </w:pPr>
          <w:hyperlink w:anchor="_Toc135726642" w:history="1">
            <w:r w:rsidR="00A93DE6" w:rsidRPr="00BF260D">
              <w:rPr>
                <w:rStyle w:val="Hyperlink"/>
                <w:noProof/>
              </w:rPr>
              <w:t>2.1 Het 100% Leven gesprek</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_Toc135726642 \h </w:instrText>
            </w:r>
            <w:r w:rsidR="00A93DE6" w:rsidRPr="00BF260D">
              <w:rPr>
                <w:noProof/>
                <w:webHidden/>
              </w:rPr>
            </w:r>
            <w:r w:rsidR="00A93DE6" w:rsidRPr="00BF260D">
              <w:rPr>
                <w:noProof/>
                <w:webHidden/>
              </w:rPr>
              <w:fldChar w:fldCharType="separate"/>
            </w:r>
            <w:r w:rsidR="00A93DE6" w:rsidRPr="00BF260D">
              <w:rPr>
                <w:noProof/>
                <w:webHidden/>
              </w:rPr>
              <w:t>9</w:t>
            </w:r>
            <w:r w:rsidR="00A93DE6" w:rsidRPr="00BF260D">
              <w:rPr>
                <w:noProof/>
                <w:webHidden/>
              </w:rPr>
              <w:fldChar w:fldCharType="end"/>
            </w:r>
          </w:hyperlink>
        </w:p>
        <w:p w14:paraId="79D62889" w14:textId="32F47A2C" w:rsidR="00A93DE6" w:rsidRPr="00BF260D" w:rsidRDefault="00C7343C">
          <w:pPr>
            <w:pStyle w:val="Inhopg2"/>
            <w:rPr>
              <w:rFonts w:asciiTheme="minorHAnsi" w:eastAsiaTheme="minorEastAsia" w:hAnsiTheme="minorHAnsi"/>
              <w:noProof/>
              <w:color w:val="auto"/>
              <w:sz w:val="22"/>
              <w:lang w:eastAsia="nl-NL"/>
            </w:rPr>
          </w:pPr>
          <w:hyperlink w:anchor="_Toc135726643" w:history="1">
            <w:r w:rsidR="00A93DE6" w:rsidRPr="00BF260D">
              <w:rPr>
                <w:rStyle w:val="Hyperlink"/>
                <w:noProof/>
              </w:rPr>
              <w:t>2.2 Van cliëntniveau naar organisatieniveau</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_Toc135726643 \h </w:instrText>
            </w:r>
            <w:r w:rsidR="00A93DE6" w:rsidRPr="00BF260D">
              <w:rPr>
                <w:noProof/>
                <w:webHidden/>
              </w:rPr>
            </w:r>
            <w:r w:rsidR="00A93DE6" w:rsidRPr="00BF260D">
              <w:rPr>
                <w:noProof/>
                <w:webHidden/>
              </w:rPr>
              <w:fldChar w:fldCharType="separate"/>
            </w:r>
            <w:r w:rsidR="00A93DE6" w:rsidRPr="00BF260D">
              <w:rPr>
                <w:noProof/>
                <w:webHidden/>
              </w:rPr>
              <w:t>10</w:t>
            </w:r>
            <w:r w:rsidR="00A93DE6" w:rsidRPr="00BF260D">
              <w:rPr>
                <w:noProof/>
                <w:webHidden/>
              </w:rPr>
              <w:fldChar w:fldCharType="end"/>
            </w:r>
          </w:hyperlink>
        </w:p>
        <w:p w14:paraId="27DE0CD4" w14:textId="65E4C134" w:rsidR="00A93DE6" w:rsidRPr="00BF260D" w:rsidRDefault="00C7343C">
          <w:pPr>
            <w:pStyle w:val="Inhopg2"/>
            <w:rPr>
              <w:rFonts w:asciiTheme="minorHAnsi" w:eastAsiaTheme="minorEastAsia" w:hAnsiTheme="minorHAnsi"/>
              <w:noProof/>
              <w:color w:val="auto"/>
              <w:sz w:val="22"/>
              <w:lang w:eastAsia="nl-NL"/>
            </w:rPr>
          </w:pPr>
          <w:hyperlink w:anchor="_Toc135726644" w:history="1">
            <w:r w:rsidR="00A93DE6" w:rsidRPr="00BF260D">
              <w:rPr>
                <w:rStyle w:val="Hyperlink"/>
                <w:noProof/>
              </w:rPr>
              <w:t>2.3 Professioneel oordeel</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_Toc135726644 \h </w:instrText>
            </w:r>
            <w:r w:rsidR="00A93DE6" w:rsidRPr="00BF260D">
              <w:rPr>
                <w:noProof/>
                <w:webHidden/>
              </w:rPr>
            </w:r>
            <w:r w:rsidR="00A93DE6" w:rsidRPr="00BF260D">
              <w:rPr>
                <w:noProof/>
                <w:webHidden/>
              </w:rPr>
              <w:fldChar w:fldCharType="separate"/>
            </w:r>
            <w:r w:rsidR="00A93DE6" w:rsidRPr="00BF260D">
              <w:rPr>
                <w:noProof/>
                <w:webHidden/>
              </w:rPr>
              <w:t>11</w:t>
            </w:r>
            <w:r w:rsidR="00A93DE6" w:rsidRPr="00BF260D">
              <w:rPr>
                <w:noProof/>
                <w:webHidden/>
              </w:rPr>
              <w:fldChar w:fldCharType="end"/>
            </w:r>
          </w:hyperlink>
        </w:p>
        <w:p w14:paraId="0C9EDAA4" w14:textId="37202FC1" w:rsidR="00A93DE6" w:rsidRPr="00BF260D" w:rsidRDefault="00C7343C">
          <w:pPr>
            <w:pStyle w:val="Inhopg1"/>
            <w:rPr>
              <w:rFonts w:asciiTheme="minorHAnsi" w:eastAsiaTheme="minorEastAsia" w:hAnsiTheme="minorHAnsi"/>
              <w:color w:val="auto"/>
              <w:lang w:eastAsia="nl-NL"/>
            </w:rPr>
          </w:pPr>
          <w:hyperlink w:anchor="_Toc135726645" w:history="1">
            <w:r w:rsidR="00A93DE6" w:rsidRPr="00BF260D">
              <w:rPr>
                <w:rStyle w:val="Hyperlink"/>
              </w:rPr>
              <w:t>3. De cliënt en zijn zorgplan</w:t>
            </w:r>
            <w:r w:rsidR="00A93DE6" w:rsidRPr="00BF260D">
              <w:rPr>
                <w:webHidden/>
              </w:rPr>
              <w:tab/>
            </w:r>
            <w:r w:rsidR="00A93DE6" w:rsidRPr="00BF260D">
              <w:rPr>
                <w:webHidden/>
              </w:rPr>
              <w:fldChar w:fldCharType="begin"/>
            </w:r>
            <w:r w:rsidR="00A93DE6" w:rsidRPr="00BF260D">
              <w:rPr>
                <w:webHidden/>
              </w:rPr>
              <w:instrText xml:space="preserve"> PAGEREF _Toc135726645 \h </w:instrText>
            </w:r>
            <w:r w:rsidR="00A93DE6" w:rsidRPr="00BF260D">
              <w:rPr>
                <w:webHidden/>
              </w:rPr>
            </w:r>
            <w:r w:rsidR="00A93DE6" w:rsidRPr="00BF260D">
              <w:rPr>
                <w:webHidden/>
              </w:rPr>
              <w:fldChar w:fldCharType="separate"/>
            </w:r>
            <w:r w:rsidR="00A93DE6" w:rsidRPr="00BF260D">
              <w:rPr>
                <w:webHidden/>
              </w:rPr>
              <w:t>13</w:t>
            </w:r>
            <w:r w:rsidR="00A93DE6" w:rsidRPr="00BF260D">
              <w:rPr>
                <w:webHidden/>
              </w:rPr>
              <w:fldChar w:fldCharType="end"/>
            </w:r>
          </w:hyperlink>
        </w:p>
        <w:p w14:paraId="45366CD7" w14:textId="3A2DE233" w:rsidR="00A93DE6" w:rsidRPr="00BF260D" w:rsidRDefault="00C7343C">
          <w:pPr>
            <w:pStyle w:val="Inhopg2"/>
            <w:rPr>
              <w:rFonts w:asciiTheme="minorHAnsi" w:eastAsiaTheme="minorEastAsia" w:hAnsiTheme="minorHAnsi"/>
              <w:noProof/>
              <w:color w:val="auto"/>
              <w:sz w:val="22"/>
              <w:lang w:eastAsia="nl-NL"/>
            </w:rPr>
          </w:pPr>
          <w:hyperlink w:anchor="_Toc135726646" w:history="1">
            <w:r w:rsidR="00A93DE6" w:rsidRPr="00BF260D">
              <w:rPr>
                <w:rStyle w:val="Hyperlink"/>
                <w:noProof/>
              </w:rPr>
              <w:t>3.1 Rode draad 100% Leven gesprekken</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_Toc135726646 \h </w:instrText>
            </w:r>
            <w:r w:rsidR="00A93DE6" w:rsidRPr="00BF260D">
              <w:rPr>
                <w:noProof/>
                <w:webHidden/>
              </w:rPr>
            </w:r>
            <w:r w:rsidR="00A93DE6" w:rsidRPr="00BF260D">
              <w:rPr>
                <w:noProof/>
                <w:webHidden/>
              </w:rPr>
              <w:fldChar w:fldCharType="separate"/>
            </w:r>
            <w:r w:rsidR="00A93DE6" w:rsidRPr="00BF260D">
              <w:rPr>
                <w:noProof/>
                <w:webHidden/>
              </w:rPr>
              <w:t>13</w:t>
            </w:r>
            <w:r w:rsidR="00A93DE6" w:rsidRPr="00BF260D">
              <w:rPr>
                <w:noProof/>
                <w:webHidden/>
              </w:rPr>
              <w:fldChar w:fldCharType="end"/>
            </w:r>
          </w:hyperlink>
        </w:p>
        <w:p w14:paraId="53FA54D6" w14:textId="5AE49D20" w:rsidR="00A93DE6" w:rsidRPr="00BF260D" w:rsidRDefault="00C7343C">
          <w:pPr>
            <w:pStyle w:val="Inhopg2"/>
            <w:rPr>
              <w:rFonts w:asciiTheme="minorHAnsi" w:eastAsiaTheme="minorEastAsia" w:hAnsiTheme="minorHAnsi"/>
              <w:noProof/>
              <w:color w:val="auto"/>
              <w:sz w:val="22"/>
              <w:lang w:eastAsia="nl-NL"/>
            </w:rPr>
          </w:pPr>
          <w:hyperlink w:anchor="_Toc135726647" w:history="1">
            <w:r w:rsidR="00A93DE6" w:rsidRPr="00BF260D">
              <w:rPr>
                <w:rStyle w:val="Hyperlink"/>
                <w:noProof/>
              </w:rPr>
              <w:t>3.2 Wat vindt de cliënt?</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_Toc135726647 \h </w:instrText>
            </w:r>
            <w:r w:rsidR="00A93DE6" w:rsidRPr="00BF260D">
              <w:rPr>
                <w:noProof/>
                <w:webHidden/>
              </w:rPr>
            </w:r>
            <w:r w:rsidR="00A93DE6" w:rsidRPr="00BF260D">
              <w:rPr>
                <w:noProof/>
                <w:webHidden/>
              </w:rPr>
              <w:fldChar w:fldCharType="separate"/>
            </w:r>
            <w:r w:rsidR="00A93DE6" w:rsidRPr="00BF260D">
              <w:rPr>
                <w:noProof/>
                <w:webHidden/>
              </w:rPr>
              <w:t>13</w:t>
            </w:r>
            <w:r w:rsidR="00A93DE6" w:rsidRPr="00BF260D">
              <w:rPr>
                <w:noProof/>
                <w:webHidden/>
              </w:rPr>
              <w:fldChar w:fldCharType="end"/>
            </w:r>
          </w:hyperlink>
        </w:p>
        <w:p w14:paraId="459582B0" w14:textId="04112A6E" w:rsidR="00A93DE6" w:rsidRPr="00BF260D" w:rsidRDefault="00C7343C">
          <w:pPr>
            <w:pStyle w:val="Inhopg2"/>
            <w:rPr>
              <w:rFonts w:asciiTheme="minorHAnsi" w:eastAsiaTheme="minorEastAsia" w:hAnsiTheme="minorHAnsi"/>
              <w:noProof/>
              <w:color w:val="auto"/>
              <w:sz w:val="22"/>
              <w:lang w:eastAsia="nl-NL"/>
            </w:rPr>
          </w:pPr>
          <w:hyperlink w:anchor="_Toc135726648" w:history="1">
            <w:r w:rsidR="00A93DE6" w:rsidRPr="00BF260D">
              <w:rPr>
                <w:rStyle w:val="Hyperlink"/>
                <w:noProof/>
              </w:rPr>
              <w:t>3.3 Wat vindt de medewerker?</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_Toc135726648 \h </w:instrText>
            </w:r>
            <w:r w:rsidR="00A93DE6" w:rsidRPr="00BF260D">
              <w:rPr>
                <w:noProof/>
                <w:webHidden/>
              </w:rPr>
            </w:r>
            <w:r w:rsidR="00A93DE6" w:rsidRPr="00BF260D">
              <w:rPr>
                <w:noProof/>
                <w:webHidden/>
              </w:rPr>
              <w:fldChar w:fldCharType="separate"/>
            </w:r>
            <w:r w:rsidR="00A93DE6" w:rsidRPr="00BF260D">
              <w:rPr>
                <w:noProof/>
                <w:webHidden/>
              </w:rPr>
              <w:t>14</w:t>
            </w:r>
            <w:r w:rsidR="00A93DE6" w:rsidRPr="00BF260D">
              <w:rPr>
                <w:noProof/>
                <w:webHidden/>
              </w:rPr>
              <w:fldChar w:fldCharType="end"/>
            </w:r>
          </w:hyperlink>
        </w:p>
        <w:p w14:paraId="13C377D3" w14:textId="49F8109F" w:rsidR="00A93DE6" w:rsidRPr="00BF260D" w:rsidRDefault="00C7343C">
          <w:pPr>
            <w:pStyle w:val="Inhopg2"/>
            <w:rPr>
              <w:rFonts w:asciiTheme="minorHAnsi" w:eastAsiaTheme="minorEastAsia" w:hAnsiTheme="minorHAnsi"/>
              <w:noProof/>
              <w:color w:val="auto"/>
              <w:sz w:val="22"/>
              <w:lang w:eastAsia="nl-NL"/>
            </w:rPr>
          </w:pPr>
          <w:hyperlink w:anchor="_Toc135726649" w:history="1">
            <w:r w:rsidR="00A93DE6" w:rsidRPr="00BF260D">
              <w:rPr>
                <w:rStyle w:val="Hyperlink"/>
                <w:noProof/>
              </w:rPr>
              <w:t>3.4 Wat hebben we als organisatie gedaan?</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_Toc135726649 \h </w:instrText>
            </w:r>
            <w:r w:rsidR="00A93DE6" w:rsidRPr="00BF260D">
              <w:rPr>
                <w:noProof/>
                <w:webHidden/>
              </w:rPr>
            </w:r>
            <w:r w:rsidR="00A93DE6" w:rsidRPr="00BF260D">
              <w:rPr>
                <w:noProof/>
                <w:webHidden/>
              </w:rPr>
              <w:fldChar w:fldCharType="separate"/>
            </w:r>
            <w:r w:rsidR="00A93DE6" w:rsidRPr="00BF260D">
              <w:rPr>
                <w:noProof/>
                <w:webHidden/>
              </w:rPr>
              <w:t>15</w:t>
            </w:r>
            <w:r w:rsidR="00A93DE6" w:rsidRPr="00BF260D">
              <w:rPr>
                <w:noProof/>
                <w:webHidden/>
              </w:rPr>
              <w:fldChar w:fldCharType="end"/>
            </w:r>
          </w:hyperlink>
        </w:p>
        <w:p w14:paraId="4CD8A3FB" w14:textId="5E919697" w:rsidR="00A93DE6" w:rsidRPr="00BF260D" w:rsidRDefault="00C7343C">
          <w:pPr>
            <w:pStyle w:val="Inhopg2"/>
            <w:rPr>
              <w:rFonts w:asciiTheme="minorHAnsi" w:eastAsiaTheme="minorEastAsia" w:hAnsiTheme="minorHAnsi"/>
              <w:noProof/>
              <w:color w:val="auto"/>
              <w:sz w:val="22"/>
              <w:lang w:eastAsia="nl-NL"/>
            </w:rPr>
          </w:pPr>
          <w:hyperlink w:anchor="_Toc135726650" w:history="1">
            <w:r w:rsidR="00A93DE6" w:rsidRPr="00BF260D">
              <w:rPr>
                <w:rStyle w:val="Hyperlink"/>
                <w:noProof/>
              </w:rPr>
              <w:t>3.5 Professioneel oordeel</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_Toc135726650 \h </w:instrText>
            </w:r>
            <w:r w:rsidR="00A93DE6" w:rsidRPr="00BF260D">
              <w:rPr>
                <w:noProof/>
                <w:webHidden/>
              </w:rPr>
            </w:r>
            <w:r w:rsidR="00A93DE6" w:rsidRPr="00BF260D">
              <w:rPr>
                <w:noProof/>
                <w:webHidden/>
              </w:rPr>
              <w:fldChar w:fldCharType="separate"/>
            </w:r>
            <w:r w:rsidR="00A93DE6" w:rsidRPr="00BF260D">
              <w:rPr>
                <w:noProof/>
                <w:webHidden/>
              </w:rPr>
              <w:t>15</w:t>
            </w:r>
            <w:r w:rsidR="00A93DE6" w:rsidRPr="00BF260D">
              <w:rPr>
                <w:noProof/>
                <w:webHidden/>
              </w:rPr>
              <w:fldChar w:fldCharType="end"/>
            </w:r>
          </w:hyperlink>
        </w:p>
        <w:p w14:paraId="2E17B538" w14:textId="6D2C4786" w:rsidR="00A93DE6" w:rsidRPr="00BF260D" w:rsidRDefault="00C7343C">
          <w:pPr>
            <w:pStyle w:val="Inhopg2"/>
            <w:rPr>
              <w:rFonts w:asciiTheme="minorHAnsi" w:eastAsiaTheme="minorEastAsia" w:hAnsiTheme="minorHAnsi"/>
              <w:noProof/>
              <w:color w:val="auto"/>
              <w:sz w:val="22"/>
              <w:lang w:eastAsia="nl-NL"/>
            </w:rPr>
          </w:pPr>
          <w:hyperlink w:anchor="_Toc135726651" w:history="1">
            <w:r w:rsidR="00A93DE6" w:rsidRPr="00BF260D">
              <w:rPr>
                <w:rStyle w:val="Hyperlink"/>
                <w:noProof/>
              </w:rPr>
              <w:t>3.6 Wat gaan we komend jaar doen?</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_Toc135726651 \h </w:instrText>
            </w:r>
            <w:r w:rsidR="00A93DE6" w:rsidRPr="00BF260D">
              <w:rPr>
                <w:noProof/>
                <w:webHidden/>
              </w:rPr>
            </w:r>
            <w:r w:rsidR="00A93DE6" w:rsidRPr="00BF260D">
              <w:rPr>
                <w:noProof/>
                <w:webHidden/>
              </w:rPr>
              <w:fldChar w:fldCharType="separate"/>
            </w:r>
            <w:r w:rsidR="00A93DE6" w:rsidRPr="00BF260D">
              <w:rPr>
                <w:noProof/>
                <w:webHidden/>
              </w:rPr>
              <w:t>16</w:t>
            </w:r>
            <w:r w:rsidR="00A93DE6" w:rsidRPr="00BF260D">
              <w:rPr>
                <w:noProof/>
                <w:webHidden/>
              </w:rPr>
              <w:fldChar w:fldCharType="end"/>
            </w:r>
          </w:hyperlink>
        </w:p>
        <w:p w14:paraId="5E8FE16F" w14:textId="06357CCC" w:rsidR="00A93DE6" w:rsidRPr="00BF260D" w:rsidRDefault="00C7343C">
          <w:pPr>
            <w:pStyle w:val="Inhopg1"/>
            <w:rPr>
              <w:rFonts w:asciiTheme="minorHAnsi" w:eastAsiaTheme="minorEastAsia" w:hAnsiTheme="minorHAnsi"/>
              <w:color w:val="auto"/>
              <w:lang w:eastAsia="nl-NL"/>
            </w:rPr>
          </w:pPr>
          <w:hyperlink w:anchor="_Toc135726652" w:history="1">
            <w:r w:rsidR="00A93DE6" w:rsidRPr="00BF260D">
              <w:rPr>
                <w:rStyle w:val="Hyperlink"/>
              </w:rPr>
              <w:t>4. De medewerker en zijn team</w:t>
            </w:r>
            <w:r w:rsidR="00A93DE6" w:rsidRPr="00BF260D">
              <w:rPr>
                <w:webHidden/>
              </w:rPr>
              <w:tab/>
            </w:r>
            <w:r w:rsidR="00A93DE6" w:rsidRPr="00BF260D">
              <w:rPr>
                <w:webHidden/>
              </w:rPr>
              <w:fldChar w:fldCharType="begin"/>
            </w:r>
            <w:r w:rsidR="00A93DE6" w:rsidRPr="00BF260D">
              <w:rPr>
                <w:webHidden/>
              </w:rPr>
              <w:instrText xml:space="preserve"> PAGEREF _Toc135726652 \h </w:instrText>
            </w:r>
            <w:r w:rsidR="00A93DE6" w:rsidRPr="00BF260D">
              <w:rPr>
                <w:webHidden/>
              </w:rPr>
            </w:r>
            <w:r w:rsidR="00A93DE6" w:rsidRPr="00BF260D">
              <w:rPr>
                <w:webHidden/>
              </w:rPr>
              <w:fldChar w:fldCharType="separate"/>
            </w:r>
            <w:r w:rsidR="00A93DE6" w:rsidRPr="00BF260D">
              <w:rPr>
                <w:webHidden/>
              </w:rPr>
              <w:t>18</w:t>
            </w:r>
            <w:r w:rsidR="00A93DE6" w:rsidRPr="00BF260D">
              <w:rPr>
                <w:webHidden/>
              </w:rPr>
              <w:fldChar w:fldCharType="end"/>
            </w:r>
          </w:hyperlink>
        </w:p>
        <w:p w14:paraId="50C85316" w14:textId="0AD99D67" w:rsidR="00A93DE6" w:rsidRPr="00BF260D" w:rsidRDefault="00C7343C">
          <w:pPr>
            <w:pStyle w:val="Inhopg2"/>
            <w:rPr>
              <w:rFonts w:asciiTheme="minorHAnsi" w:eastAsiaTheme="minorEastAsia" w:hAnsiTheme="minorHAnsi"/>
              <w:noProof/>
              <w:color w:val="auto"/>
              <w:sz w:val="22"/>
              <w:lang w:eastAsia="nl-NL"/>
            </w:rPr>
          </w:pPr>
          <w:hyperlink w:anchor="_Toc135726653" w:history="1">
            <w:r w:rsidR="00A93DE6" w:rsidRPr="00BF260D">
              <w:rPr>
                <w:rStyle w:val="Hyperlink"/>
                <w:noProof/>
              </w:rPr>
              <w:t>4.1 Rode draad 100% Leven gesprekken</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_Toc135726653 \h </w:instrText>
            </w:r>
            <w:r w:rsidR="00A93DE6" w:rsidRPr="00BF260D">
              <w:rPr>
                <w:noProof/>
                <w:webHidden/>
              </w:rPr>
            </w:r>
            <w:r w:rsidR="00A93DE6" w:rsidRPr="00BF260D">
              <w:rPr>
                <w:noProof/>
                <w:webHidden/>
              </w:rPr>
              <w:fldChar w:fldCharType="separate"/>
            </w:r>
            <w:r w:rsidR="00A93DE6" w:rsidRPr="00BF260D">
              <w:rPr>
                <w:noProof/>
                <w:webHidden/>
              </w:rPr>
              <w:t>18</w:t>
            </w:r>
            <w:r w:rsidR="00A93DE6" w:rsidRPr="00BF260D">
              <w:rPr>
                <w:noProof/>
                <w:webHidden/>
              </w:rPr>
              <w:fldChar w:fldCharType="end"/>
            </w:r>
          </w:hyperlink>
        </w:p>
        <w:p w14:paraId="3028652F" w14:textId="0DCE47E8" w:rsidR="00A93DE6" w:rsidRPr="00BF260D" w:rsidRDefault="00C7343C">
          <w:pPr>
            <w:pStyle w:val="Inhopg2"/>
            <w:rPr>
              <w:rFonts w:asciiTheme="minorHAnsi" w:eastAsiaTheme="minorEastAsia" w:hAnsiTheme="minorHAnsi"/>
              <w:noProof/>
              <w:color w:val="auto"/>
              <w:sz w:val="22"/>
              <w:lang w:eastAsia="nl-NL"/>
            </w:rPr>
          </w:pPr>
          <w:hyperlink w:anchor="_Toc135726654" w:history="1">
            <w:r w:rsidR="00A93DE6" w:rsidRPr="00BF260D">
              <w:rPr>
                <w:rStyle w:val="Hyperlink"/>
                <w:noProof/>
              </w:rPr>
              <w:t>4.2 Wat vindt de cliënt?</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_Toc135726654 \h </w:instrText>
            </w:r>
            <w:r w:rsidR="00A93DE6" w:rsidRPr="00BF260D">
              <w:rPr>
                <w:noProof/>
                <w:webHidden/>
              </w:rPr>
            </w:r>
            <w:r w:rsidR="00A93DE6" w:rsidRPr="00BF260D">
              <w:rPr>
                <w:noProof/>
                <w:webHidden/>
              </w:rPr>
              <w:fldChar w:fldCharType="separate"/>
            </w:r>
            <w:r w:rsidR="00A93DE6" w:rsidRPr="00BF260D">
              <w:rPr>
                <w:noProof/>
                <w:webHidden/>
              </w:rPr>
              <w:t>18</w:t>
            </w:r>
            <w:r w:rsidR="00A93DE6" w:rsidRPr="00BF260D">
              <w:rPr>
                <w:noProof/>
                <w:webHidden/>
              </w:rPr>
              <w:fldChar w:fldCharType="end"/>
            </w:r>
          </w:hyperlink>
        </w:p>
        <w:p w14:paraId="18BE8F06" w14:textId="568A0D71" w:rsidR="00A93DE6" w:rsidRPr="00BF260D" w:rsidRDefault="00C7343C">
          <w:pPr>
            <w:pStyle w:val="Inhopg2"/>
            <w:rPr>
              <w:rFonts w:asciiTheme="minorHAnsi" w:eastAsiaTheme="minorEastAsia" w:hAnsiTheme="minorHAnsi"/>
              <w:noProof/>
              <w:color w:val="auto"/>
              <w:sz w:val="22"/>
              <w:lang w:eastAsia="nl-NL"/>
            </w:rPr>
          </w:pPr>
          <w:hyperlink w:anchor="_Toc135726655" w:history="1">
            <w:r w:rsidR="00A93DE6" w:rsidRPr="00BF260D">
              <w:rPr>
                <w:rStyle w:val="Hyperlink"/>
                <w:noProof/>
              </w:rPr>
              <w:t>4.3 Wat vindt de medewerker?</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_Toc135726655 \h </w:instrText>
            </w:r>
            <w:r w:rsidR="00A93DE6" w:rsidRPr="00BF260D">
              <w:rPr>
                <w:noProof/>
                <w:webHidden/>
              </w:rPr>
            </w:r>
            <w:r w:rsidR="00A93DE6" w:rsidRPr="00BF260D">
              <w:rPr>
                <w:noProof/>
                <w:webHidden/>
              </w:rPr>
              <w:fldChar w:fldCharType="separate"/>
            </w:r>
            <w:r w:rsidR="00A93DE6" w:rsidRPr="00BF260D">
              <w:rPr>
                <w:noProof/>
                <w:webHidden/>
              </w:rPr>
              <w:t>19</w:t>
            </w:r>
            <w:r w:rsidR="00A93DE6" w:rsidRPr="00BF260D">
              <w:rPr>
                <w:noProof/>
                <w:webHidden/>
              </w:rPr>
              <w:fldChar w:fldCharType="end"/>
            </w:r>
          </w:hyperlink>
        </w:p>
        <w:p w14:paraId="61818F93" w14:textId="21AF64A7" w:rsidR="00A93DE6" w:rsidRPr="00BF260D" w:rsidRDefault="00C7343C">
          <w:pPr>
            <w:pStyle w:val="Inhopg2"/>
            <w:rPr>
              <w:rFonts w:asciiTheme="minorHAnsi" w:eastAsiaTheme="minorEastAsia" w:hAnsiTheme="minorHAnsi"/>
              <w:noProof/>
              <w:color w:val="auto"/>
              <w:sz w:val="22"/>
              <w:lang w:eastAsia="nl-NL"/>
            </w:rPr>
          </w:pPr>
          <w:hyperlink w:anchor="_Toc135726656" w:history="1">
            <w:r w:rsidR="00A93DE6" w:rsidRPr="00BF260D">
              <w:rPr>
                <w:rStyle w:val="Hyperlink"/>
                <w:noProof/>
              </w:rPr>
              <w:t>4.4 Wat hebben we als organisatie gedaan?</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_Toc135726656 \h </w:instrText>
            </w:r>
            <w:r w:rsidR="00A93DE6" w:rsidRPr="00BF260D">
              <w:rPr>
                <w:noProof/>
                <w:webHidden/>
              </w:rPr>
            </w:r>
            <w:r w:rsidR="00A93DE6" w:rsidRPr="00BF260D">
              <w:rPr>
                <w:noProof/>
                <w:webHidden/>
              </w:rPr>
              <w:fldChar w:fldCharType="separate"/>
            </w:r>
            <w:r w:rsidR="00A93DE6" w:rsidRPr="00BF260D">
              <w:rPr>
                <w:noProof/>
                <w:webHidden/>
              </w:rPr>
              <w:t>20</w:t>
            </w:r>
            <w:r w:rsidR="00A93DE6" w:rsidRPr="00BF260D">
              <w:rPr>
                <w:noProof/>
                <w:webHidden/>
              </w:rPr>
              <w:fldChar w:fldCharType="end"/>
            </w:r>
          </w:hyperlink>
        </w:p>
        <w:p w14:paraId="426DF5A9" w14:textId="482CF47A" w:rsidR="00A93DE6" w:rsidRPr="00BF260D" w:rsidRDefault="00C7343C">
          <w:pPr>
            <w:pStyle w:val="Inhopg2"/>
            <w:rPr>
              <w:rFonts w:asciiTheme="minorHAnsi" w:eastAsiaTheme="minorEastAsia" w:hAnsiTheme="minorHAnsi"/>
              <w:noProof/>
              <w:color w:val="auto"/>
              <w:sz w:val="22"/>
              <w:lang w:eastAsia="nl-NL"/>
            </w:rPr>
          </w:pPr>
          <w:hyperlink w:anchor="_Toc135726657" w:history="1">
            <w:r w:rsidR="00A93DE6" w:rsidRPr="00BF260D">
              <w:rPr>
                <w:rStyle w:val="Hyperlink"/>
                <w:noProof/>
              </w:rPr>
              <w:t>4.5 Professioneel oordeel</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_Toc135726657 \h </w:instrText>
            </w:r>
            <w:r w:rsidR="00A93DE6" w:rsidRPr="00BF260D">
              <w:rPr>
                <w:noProof/>
                <w:webHidden/>
              </w:rPr>
            </w:r>
            <w:r w:rsidR="00A93DE6" w:rsidRPr="00BF260D">
              <w:rPr>
                <w:noProof/>
                <w:webHidden/>
              </w:rPr>
              <w:fldChar w:fldCharType="separate"/>
            </w:r>
            <w:r w:rsidR="00A93DE6" w:rsidRPr="00BF260D">
              <w:rPr>
                <w:noProof/>
                <w:webHidden/>
              </w:rPr>
              <w:t>20</w:t>
            </w:r>
            <w:r w:rsidR="00A93DE6" w:rsidRPr="00BF260D">
              <w:rPr>
                <w:noProof/>
                <w:webHidden/>
              </w:rPr>
              <w:fldChar w:fldCharType="end"/>
            </w:r>
          </w:hyperlink>
        </w:p>
        <w:p w14:paraId="0F762685" w14:textId="427ABA9D" w:rsidR="00A93DE6" w:rsidRPr="00BF260D" w:rsidRDefault="00C7343C">
          <w:pPr>
            <w:pStyle w:val="Inhopg2"/>
            <w:rPr>
              <w:rFonts w:asciiTheme="minorHAnsi" w:eastAsiaTheme="minorEastAsia" w:hAnsiTheme="minorHAnsi"/>
              <w:noProof/>
              <w:color w:val="auto"/>
              <w:sz w:val="22"/>
              <w:lang w:eastAsia="nl-NL"/>
            </w:rPr>
          </w:pPr>
          <w:hyperlink w:anchor="_Toc135726658" w:history="1">
            <w:r w:rsidR="00A93DE6" w:rsidRPr="00BF260D">
              <w:rPr>
                <w:rStyle w:val="Hyperlink"/>
                <w:noProof/>
              </w:rPr>
              <w:t>4.6 Wat gaan we komend jaar doen?</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_Toc135726658 \h </w:instrText>
            </w:r>
            <w:r w:rsidR="00A93DE6" w:rsidRPr="00BF260D">
              <w:rPr>
                <w:noProof/>
                <w:webHidden/>
              </w:rPr>
            </w:r>
            <w:r w:rsidR="00A93DE6" w:rsidRPr="00BF260D">
              <w:rPr>
                <w:noProof/>
                <w:webHidden/>
              </w:rPr>
              <w:fldChar w:fldCharType="separate"/>
            </w:r>
            <w:r w:rsidR="00A93DE6" w:rsidRPr="00BF260D">
              <w:rPr>
                <w:noProof/>
                <w:webHidden/>
              </w:rPr>
              <w:t>21</w:t>
            </w:r>
            <w:r w:rsidR="00A93DE6" w:rsidRPr="00BF260D">
              <w:rPr>
                <w:noProof/>
                <w:webHidden/>
              </w:rPr>
              <w:fldChar w:fldCharType="end"/>
            </w:r>
          </w:hyperlink>
        </w:p>
        <w:p w14:paraId="42B072CA" w14:textId="10A059EA" w:rsidR="00A93DE6" w:rsidRPr="00BF260D" w:rsidRDefault="00C7343C">
          <w:pPr>
            <w:pStyle w:val="Inhopg1"/>
            <w:rPr>
              <w:rFonts w:asciiTheme="minorHAnsi" w:eastAsiaTheme="minorEastAsia" w:hAnsiTheme="minorHAnsi"/>
              <w:color w:val="auto"/>
              <w:lang w:eastAsia="nl-NL"/>
            </w:rPr>
          </w:pPr>
          <w:hyperlink w:anchor="_Toc135726659" w:history="1">
            <w:r w:rsidR="00A93DE6" w:rsidRPr="00BF260D">
              <w:rPr>
                <w:rStyle w:val="Hyperlink"/>
              </w:rPr>
              <w:t>5. De medewerker en scholing</w:t>
            </w:r>
            <w:r w:rsidR="00A93DE6" w:rsidRPr="00BF260D">
              <w:rPr>
                <w:webHidden/>
              </w:rPr>
              <w:tab/>
            </w:r>
            <w:r w:rsidR="00A93DE6" w:rsidRPr="00BF260D">
              <w:rPr>
                <w:webHidden/>
              </w:rPr>
              <w:fldChar w:fldCharType="begin"/>
            </w:r>
            <w:r w:rsidR="00A93DE6" w:rsidRPr="00BF260D">
              <w:rPr>
                <w:webHidden/>
              </w:rPr>
              <w:instrText xml:space="preserve"> PAGEREF _Toc135726659 \h </w:instrText>
            </w:r>
            <w:r w:rsidR="00A93DE6" w:rsidRPr="00BF260D">
              <w:rPr>
                <w:webHidden/>
              </w:rPr>
            </w:r>
            <w:r w:rsidR="00A93DE6" w:rsidRPr="00BF260D">
              <w:rPr>
                <w:webHidden/>
              </w:rPr>
              <w:fldChar w:fldCharType="separate"/>
            </w:r>
            <w:r w:rsidR="00A93DE6" w:rsidRPr="00BF260D">
              <w:rPr>
                <w:webHidden/>
              </w:rPr>
              <w:t>24</w:t>
            </w:r>
            <w:r w:rsidR="00A93DE6" w:rsidRPr="00BF260D">
              <w:rPr>
                <w:webHidden/>
              </w:rPr>
              <w:fldChar w:fldCharType="end"/>
            </w:r>
          </w:hyperlink>
        </w:p>
        <w:p w14:paraId="06308B40" w14:textId="561E1D0E" w:rsidR="00A93DE6" w:rsidRPr="00BF260D" w:rsidRDefault="00C7343C">
          <w:pPr>
            <w:pStyle w:val="Inhopg2"/>
            <w:rPr>
              <w:rFonts w:asciiTheme="minorHAnsi" w:eastAsiaTheme="minorEastAsia" w:hAnsiTheme="minorHAnsi"/>
              <w:noProof/>
              <w:color w:val="auto"/>
              <w:sz w:val="22"/>
              <w:lang w:eastAsia="nl-NL"/>
            </w:rPr>
          </w:pPr>
          <w:hyperlink w:anchor="_Toc135726660" w:history="1">
            <w:r w:rsidR="00A93DE6" w:rsidRPr="00BF260D">
              <w:rPr>
                <w:rStyle w:val="Hyperlink"/>
                <w:noProof/>
              </w:rPr>
              <w:t>5.1 Rode draad 100% Leven gesprekken</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_Toc135726660 \h </w:instrText>
            </w:r>
            <w:r w:rsidR="00A93DE6" w:rsidRPr="00BF260D">
              <w:rPr>
                <w:noProof/>
                <w:webHidden/>
              </w:rPr>
            </w:r>
            <w:r w:rsidR="00A93DE6" w:rsidRPr="00BF260D">
              <w:rPr>
                <w:noProof/>
                <w:webHidden/>
              </w:rPr>
              <w:fldChar w:fldCharType="separate"/>
            </w:r>
            <w:r w:rsidR="00A93DE6" w:rsidRPr="00BF260D">
              <w:rPr>
                <w:noProof/>
                <w:webHidden/>
              </w:rPr>
              <w:t>24</w:t>
            </w:r>
            <w:r w:rsidR="00A93DE6" w:rsidRPr="00BF260D">
              <w:rPr>
                <w:noProof/>
                <w:webHidden/>
              </w:rPr>
              <w:fldChar w:fldCharType="end"/>
            </w:r>
          </w:hyperlink>
        </w:p>
        <w:p w14:paraId="0F5ABDE4" w14:textId="5CF6DB3C" w:rsidR="00A93DE6" w:rsidRPr="00BF260D" w:rsidRDefault="00C7343C">
          <w:pPr>
            <w:pStyle w:val="Inhopg2"/>
            <w:rPr>
              <w:rFonts w:asciiTheme="minorHAnsi" w:eastAsiaTheme="minorEastAsia" w:hAnsiTheme="minorHAnsi"/>
              <w:noProof/>
              <w:color w:val="auto"/>
              <w:sz w:val="22"/>
              <w:lang w:eastAsia="nl-NL"/>
            </w:rPr>
          </w:pPr>
          <w:hyperlink w:anchor="_Toc135726661" w:history="1">
            <w:r w:rsidR="00A93DE6" w:rsidRPr="00BF260D">
              <w:rPr>
                <w:rStyle w:val="Hyperlink"/>
                <w:noProof/>
              </w:rPr>
              <w:t>5.2 Wat vindt de cliënt?</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_Toc135726661 \h </w:instrText>
            </w:r>
            <w:r w:rsidR="00A93DE6" w:rsidRPr="00BF260D">
              <w:rPr>
                <w:noProof/>
                <w:webHidden/>
              </w:rPr>
            </w:r>
            <w:r w:rsidR="00A93DE6" w:rsidRPr="00BF260D">
              <w:rPr>
                <w:noProof/>
                <w:webHidden/>
              </w:rPr>
              <w:fldChar w:fldCharType="separate"/>
            </w:r>
            <w:r w:rsidR="00A93DE6" w:rsidRPr="00BF260D">
              <w:rPr>
                <w:noProof/>
                <w:webHidden/>
              </w:rPr>
              <w:t>24</w:t>
            </w:r>
            <w:r w:rsidR="00A93DE6" w:rsidRPr="00BF260D">
              <w:rPr>
                <w:noProof/>
                <w:webHidden/>
              </w:rPr>
              <w:fldChar w:fldCharType="end"/>
            </w:r>
          </w:hyperlink>
        </w:p>
        <w:p w14:paraId="27338AAD" w14:textId="3D8BC472" w:rsidR="00A93DE6" w:rsidRPr="00BF260D" w:rsidRDefault="00C7343C">
          <w:pPr>
            <w:pStyle w:val="Inhopg2"/>
            <w:rPr>
              <w:rFonts w:asciiTheme="minorHAnsi" w:eastAsiaTheme="minorEastAsia" w:hAnsiTheme="minorHAnsi"/>
              <w:noProof/>
              <w:color w:val="auto"/>
              <w:sz w:val="22"/>
              <w:lang w:eastAsia="nl-NL"/>
            </w:rPr>
          </w:pPr>
          <w:hyperlink w:anchor="_Toc135726662" w:history="1">
            <w:r w:rsidR="00A93DE6" w:rsidRPr="00BF260D">
              <w:rPr>
                <w:rStyle w:val="Hyperlink"/>
                <w:noProof/>
              </w:rPr>
              <w:t>5.3 Wat vindt de medewerker?</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_Toc135726662 \h </w:instrText>
            </w:r>
            <w:r w:rsidR="00A93DE6" w:rsidRPr="00BF260D">
              <w:rPr>
                <w:noProof/>
                <w:webHidden/>
              </w:rPr>
            </w:r>
            <w:r w:rsidR="00A93DE6" w:rsidRPr="00BF260D">
              <w:rPr>
                <w:noProof/>
                <w:webHidden/>
              </w:rPr>
              <w:fldChar w:fldCharType="separate"/>
            </w:r>
            <w:r w:rsidR="00A93DE6" w:rsidRPr="00BF260D">
              <w:rPr>
                <w:noProof/>
                <w:webHidden/>
              </w:rPr>
              <w:t>24</w:t>
            </w:r>
            <w:r w:rsidR="00A93DE6" w:rsidRPr="00BF260D">
              <w:rPr>
                <w:noProof/>
                <w:webHidden/>
              </w:rPr>
              <w:fldChar w:fldCharType="end"/>
            </w:r>
          </w:hyperlink>
        </w:p>
        <w:p w14:paraId="7F5BE72F" w14:textId="1B4596C3" w:rsidR="00A93DE6" w:rsidRPr="00BF260D" w:rsidRDefault="00C7343C">
          <w:pPr>
            <w:pStyle w:val="Inhopg2"/>
            <w:rPr>
              <w:rFonts w:asciiTheme="minorHAnsi" w:eastAsiaTheme="minorEastAsia" w:hAnsiTheme="minorHAnsi"/>
              <w:noProof/>
              <w:color w:val="auto"/>
              <w:sz w:val="22"/>
              <w:lang w:eastAsia="nl-NL"/>
            </w:rPr>
          </w:pPr>
          <w:hyperlink w:anchor="_Toc135726663" w:history="1">
            <w:r w:rsidR="00A93DE6" w:rsidRPr="00BF260D">
              <w:rPr>
                <w:rStyle w:val="Hyperlink"/>
                <w:noProof/>
              </w:rPr>
              <w:t>5.4 Wat hebben we als organisatie gedaan?</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_Toc135726663 \h </w:instrText>
            </w:r>
            <w:r w:rsidR="00A93DE6" w:rsidRPr="00BF260D">
              <w:rPr>
                <w:noProof/>
                <w:webHidden/>
              </w:rPr>
            </w:r>
            <w:r w:rsidR="00A93DE6" w:rsidRPr="00BF260D">
              <w:rPr>
                <w:noProof/>
                <w:webHidden/>
              </w:rPr>
              <w:fldChar w:fldCharType="separate"/>
            </w:r>
            <w:r w:rsidR="00A93DE6" w:rsidRPr="00BF260D">
              <w:rPr>
                <w:noProof/>
                <w:webHidden/>
              </w:rPr>
              <w:t>25</w:t>
            </w:r>
            <w:r w:rsidR="00A93DE6" w:rsidRPr="00BF260D">
              <w:rPr>
                <w:noProof/>
                <w:webHidden/>
              </w:rPr>
              <w:fldChar w:fldCharType="end"/>
            </w:r>
          </w:hyperlink>
        </w:p>
        <w:p w14:paraId="03C0FC33" w14:textId="3F45DE72" w:rsidR="00A93DE6" w:rsidRPr="00BF260D" w:rsidRDefault="00C7343C">
          <w:pPr>
            <w:pStyle w:val="Inhopg2"/>
            <w:rPr>
              <w:rFonts w:asciiTheme="minorHAnsi" w:eastAsiaTheme="minorEastAsia" w:hAnsiTheme="minorHAnsi"/>
              <w:noProof/>
              <w:color w:val="auto"/>
              <w:sz w:val="22"/>
              <w:lang w:eastAsia="nl-NL"/>
            </w:rPr>
          </w:pPr>
          <w:hyperlink w:anchor="_Toc135726664" w:history="1">
            <w:r w:rsidR="00A93DE6" w:rsidRPr="00BF260D">
              <w:rPr>
                <w:rStyle w:val="Hyperlink"/>
                <w:noProof/>
              </w:rPr>
              <w:t>5.5 Professioneel oordeel</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_Toc135726664 \h </w:instrText>
            </w:r>
            <w:r w:rsidR="00A93DE6" w:rsidRPr="00BF260D">
              <w:rPr>
                <w:noProof/>
                <w:webHidden/>
              </w:rPr>
            </w:r>
            <w:r w:rsidR="00A93DE6" w:rsidRPr="00BF260D">
              <w:rPr>
                <w:noProof/>
                <w:webHidden/>
              </w:rPr>
              <w:fldChar w:fldCharType="separate"/>
            </w:r>
            <w:r w:rsidR="00A93DE6" w:rsidRPr="00BF260D">
              <w:rPr>
                <w:noProof/>
                <w:webHidden/>
              </w:rPr>
              <w:t>25</w:t>
            </w:r>
            <w:r w:rsidR="00A93DE6" w:rsidRPr="00BF260D">
              <w:rPr>
                <w:noProof/>
                <w:webHidden/>
              </w:rPr>
              <w:fldChar w:fldCharType="end"/>
            </w:r>
          </w:hyperlink>
        </w:p>
        <w:p w14:paraId="1D97E966" w14:textId="261007DF" w:rsidR="00A93DE6" w:rsidRPr="00BF260D" w:rsidRDefault="00C7343C">
          <w:pPr>
            <w:pStyle w:val="Inhopg2"/>
            <w:rPr>
              <w:rFonts w:asciiTheme="minorHAnsi" w:eastAsiaTheme="minorEastAsia" w:hAnsiTheme="minorHAnsi"/>
              <w:noProof/>
              <w:color w:val="auto"/>
              <w:sz w:val="22"/>
              <w:lang w:eastAsia="nl-NL"/>
            </w:rPr>
          </w:pPr>
          <w:hyperlink w:anchor="_Toc135726665" w:history="1">
            <w:r w:rsidR="00A93DE6" w:rsidRPr="00BF260D">
              <w:rPr>
                <w:rStyle w:val="Hyperlink"/>
                <w:noProof/>
              </w:rPr>
              <w:t>5.6 Wat gaan we komend jaar doen?</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_Toc135726665 \h </w:instrText>
            </w:r>
            <w:r w:rsidR="00A93DE6" w:rsidRPr="00BF260D">
              <w:rPr>
                <w:noProof/>
                <w:webHidden/>
              </w:rPr>
            </w:r>
            <w:r w:rsidR="00A93DE6" w:rsidRPr="00BF260D">
              <w:rPr>
                <w:noProof/>
                <w:webHidden/>
              </w:rPr>
              <w:fldChar w:fldCharType="separate"/>
            </w:r>
            <w:r w:rsidR="00A93DE6" w:rsidRPr="00BF260D">
              <w:rPr>
                <w:noProof/>
                <w:webHidden/>
              </w:rPr>
              <w:t>26</w:t>
            </w:r>
            <w:r w:rsidR="00A93DE6" w:rsidRPr="00BF260D">
              <w:rPr>
                <w:noProof/>
                <w:webHidden/>
              </w:rPr>
              <w:fldChar w:fldCharType="end"/>
            </w:r>
          </w:hyperlink>
        </w:p>
        <w:p w14:paraId="67E1C2B9" w14:textId="031FB472" w:rsidR="00A93DE6" w:rsidRPr="00BF260D" w:rsidRDefault="00C7343C">
          <w:pPr>
            <w:pStyle w:val="Inhopg1"/>
            <w:rPr>
              <w:rFonts w:asciiTheme="minorHAnsi" w:eastAsiaTheme="minorEastAsia" w:hAnsiTheme="minorHAnsi"/>
              <w:color w:val="auto"/>
              <w:lang w:eastAsia="nl-NL"/>
            </w:rPr>
          </w:pPr>
          <w:hyperlink w:anchor="_Toc135726666" w:history="1">
            <w:r w:rsidR="00A93DE6" w:rsidRPr="00BF260D">
              <w:rPr>
                <w:rStyle w:val="Hyperlink"/>
              </w:rPr>
              <w:t>6. Kwaliteit</w:t>
            </w:r>
            <w:r w:rsidR="00A93DE6" w:rsidRPr="00BF260D">
              <w:rPr>
                <w:webHidden/>
              </w:rPr>
              <w:tab/>
            </w:r>
            <w:r w:rsidR="00A93DE6" w:rsidRPr="00BF260D">
              <w:rPr>
                <w:webHidden/>
              </w:rPr>
              <w:fldChar w:fldCharType="begin"/>
            </w:r>
            <w:r w:rsidR="00A93DE6" w:rsidRPr="00BF260D">
              <w:rPr>
                <w:webHidden/>
              </w:rPr>
              <w:instrText xml:space="preserve"> PAGEREF _Toc135726666 \h </w:instrText>
            </w:r>
            <w:r w:rsidR="00A93DE6" w:rsidRPr="00BF260D">
              <w:rPr>
                <w:webHidden/>
              </w:rPr>
            </w:r>
            <w:r w:rsidR="00A93DE6" w:rsidRPr="00BF260D">
              <w:rPr>
                <w:webHidden/>
              </w:rPr>
              <w:fldChar w:fldCharType="separate"/>
            </w:r>
            <w:r w:rsidR="00A93DE6" w:rsidRPr="00BF260D">
              <w:rPr>
                <w:webHidden/>
              </w:rPr>
              <w:t>28</w:t>
            </w:r>
            <w:r w:rsidR="00A93DE6" w:rsidRPr="00BF260D">
              <w:rPr>
                <w:webHidden/>
              </w:rPr>
              <w:fldChar w:fldCharType="end"/>
            </w:r>
          </w:hyperlink>
        </w:p>
        <w:p w14:paraId="5AF816C9" w14:textId="17F00EB2" w:rsidR="00A93DE6" w:rsidRPr="00BF260D" w:rsidRDefault="00C7343C">
          <w:pPr>
            <w:pStyle w:val="Inhopg2"/>
            <w:rPr>
              <w:rFonts w:asciiTheme="minorHAnsi" w:eastAsiaTheme="minorEastAsia" w:hAnsiTheme="minorHAnsi"/>
              <w:noProof/>
              <w:color w:val="auto"/>
              <w:sz w:val="22"/>
              <w:lang w:eastAsia="nl-NL"/>
            </w:rPr>
          </w:pPr>
          <w:hyperlink w:anchor="_Toc135726667" w:history="1">
            <w:r w:rsidR="00A93DE6" w:rsidRPr="00BF260D">
              <w:rPr>
                <w:rStyle w:val="Hyperlink"/>
                <w:noProof/>
              </w:rPr>
              <w:t>6.1 Interne audit</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_Toc135726667 \h </w:instrText>
            </w:r>
            <w:r w:rsidR="00A93DE6" w:rsidRPr="00BF260D">
              <w:rPr>
                <w:noProof/>
                <w:webHidden/>
              </w:rPr>
            </w:r>
            <w:r w:rsidR="00A93DE6" w:rsidRPr="00BF260D">
              <w:rPr>
                <w:noProof/>
                <w:webHidden/>
              </w:rPr>
              <w:fldChar w:fldCharType="separate"/>
            </w:r>
            <w:r w:rsidR="00A93DE6" w:rsidRPr="00BF260D">
              <w:rPr>
                <w:noProof/>
                <w:webHidden/>
              </w:rPr>
              <w:t>28</w:t>
            </w:r>
            <w:r w:rsidR="00A93DE6" w:rsidRPr="00BF260D">
              <w:rPr>
                <w:noProof/>
                <w:webHidden/>
              </w:rPr>
              <w:fldChar w:fldCharType="end"/>
            </w:r>
          </w:hyperlink>
        </w:p>
        <w:p w14:paraId="7A8F0637" w14:textId="552DCC60" w:rsidR="00A93DE6" w:rsidRPr="00BF260D" w:rsidRDefault="00C7343C">
          <w:pPr>
            <w:pStyle w:val="Inhopg2"/>
            <w:rPr>
              <w:rFonts w:asciiTheme="minorHAnsi" w:eastAsiaTheme="minorEastAsia" w:hAnsiTheme="minorHAnsi"/>
              <w:noProof/>
              <w:color w:val="auto"/>
              <w:sz w:val="22"/>
              <w:lang w:eastAsia="nl-NL"/>
            </w:rPr>
          </w:pPr>
          <w:hyperlink w:anchor="_Toc135726668" w:history="1">
            <w:r w:rsidR="00A93DE6" w:rsidRPr="00BF260D">
              <w:rPr>
                <w:rStyle w:val="Hyperlink"/>
                <w:noProof/>
              </w:rPr>
              <w:t>6.2 Externe audit</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_Toc135726668 \h </w:instrText>
            </w:r>
            <w:r w:rsidR="00A93DE6" w:rsidRPr="00BF260D">
              <w:rPr>
                <w:noProof/>
                <w:webHidden/>
              </w:rPr>
            </w:r>
            <w:r w:rsidR="00A93DE6" w:rsidRPr="00BF260D">
              <w:rPr>
                <w:noProof/>
                <w:webHidden/>
              </w:rPr>
              <w:fldChar w:fldCharType="separate"/>
            </w:r>
            <w:r w:rsidR="00A93DE6" w:rsidRPr="00BF260D">
              <w:rPr>
                <w:noProof/>
                <w:webHidden/>
              </w:rPr>
              <w:t>29</w:t>
            </w:r>
            <w:r w:rsidR="00A93DE6" w:rsidRPr="00BF260D">
              <w:rPr>
                <w:noProof/>
                <w:webHidden/>
              </w:rPr>
              <w:fldChar w:fldCharType="end"/>
            </w:r>
          </w:hyperlink>
        </w:p>
        <w:p w14:paraId="5BEE6D15" w14:textId="0E261FC9" w:rsidR="00A93DE6" w:rsidRPr="00BF260D" w:rsidRDefault="00C7343C">
          <w:pPr>
            <w:pStyle w:val="Inhopg2"/>
            <w:rPr>
              <w:rFonts w:asciiTheme="minorHAnsi" w:eastAsiaTheme="minorEastAsia" w:hAnsiTheme="minorHAnsi"/>
              <w:noProof/>
              <w:color w:val="auto"/>
              <w:sz w:val="22"/>
              <w:lang w:eastAsia="nl-NL"/>
            </w:rPr>
          </w:pPr>
          <w:hyperlink w:anchor="_Toc135726669" w:history="1">
            <w:r w:rsidR="00A93DE6" w:rsidRPr="00BF260D">
              <w:rPr>
                <w:rStyle w:val="Hyperlink"/>
                <w:noProof/>
              </w:rPr>
              <w:t>6.3 Cliënttevredenheid</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_Toc135726669 \h </w:instrText>
            </w:r>
            <w:r w:rsidR="00A93DE6" w:rsidRPr="00BF260D">
              <w:rPr>
                <w:noProof/>
                <w:webHidden/>
              </w:rPr>
            </w:r>
            <w:r w:rsidR="00A93DE6" w:rsidRPr="00BF260D">
              <w:rPr>
                <w:noProof/>
                <w:webHidden/>
              </w:rPr>
              <w:fldChar w:fldCharType="separate"/>
            </w:r>
            <w:r w:rsidR="00A93DE6" w:rsidRPr="00BF260D">
              <w:rPr>
                <w:noProof/>
                <w:webHidden/>
              </w:rPr>
              <w:t>31</w:t>
            </w:r>
            <w:r w:rsidR="00A93DE6" w:rsidRPr="00BF260D">
              <w:rPr>
                <w:noProof/>
                <w:webHidden/>
              </w:rPr>
              <w:fldChar w:fldCharType="end"/>
            </w:r>
          </w:hyperlink>
        </w:p>
        <w:p w14:paraId="64DB9744" w14:textId="7C2805D1" w:rsidR="00A93DE6" w:rsidRPr="00BF260D" w:rsidRDefault="00C7343C">
          <w:pPr>
            <w:pStyle w:val="Inhopg2"/>
            <w:rPr>
              <w:rFonts w:asciiTheme="minorHAnsi" w:eastAsiaTheme="minorEastAsia" w:hAnsiTheme="minorHAnsi"/>
              <w:noProof/>
              <w:color w:val="auto"/>
              <w:sz w:val="22"/>
              <w:lang w:eastAsia="nl-NL"/>
            </w:rPr>
          </w:pPr>
          <w:hyperlink w:anchor="_Toc135726670" w:history="1">
            <w:r w:rsidR="00A93DE6" w:rsidRPr="00BF260D">
              <w:rPr>
                <w:rStyle w:val="Hyperlink"/>
                <w:noProof/>
              </w:rPr>
              <w:t>6.4 Wat hebben we als organisatie gedaan?</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_Toc135726670 \h </w:instrText>
            </w:r>
            <w:r w:rsidR="00A93DE6" w:rsidRPr="00BF260D">
              <w:rPr>
                <w:noProof/>
                <w:webHidden/>
              </w:rPr>
            </w:r>
            <w:r w:rsidR="00A93DE6" w:rsidRPr="00BF260D">
              <w:rPr>
                <w:noProof/>
                <w:webHidden/>
              </w:rPr>
              <w:fldChar w:fldCharType="separate"/>
            </w:r>
            <w:r w:rsidR="00A93DE6" w:rsidRPr="00BF260D">
              <w:rPr>
                <w:noProof/>
                <w:webHidden/>
              </w:rPr>
              <w:t>32</w:t>
            </w:r>
            <w:r w:rsidR="00A93DE6" w:rsidRPr="00BF260D">
              <w:rPr>
                <w:noProof/>
                <w:webHidden/>
              </w:rPr>
              <w:fldChar w:fldCharType="end"/>
            </w:r>
          </w:hyperlink>
        </w:p>
        <w:p w14:paraId="57470755" w14:textId="394109BF" w:rsidR="00A93DE6" w:rsidRPr="00BF260D" w:rsidRDefault="00C7343C">
          <w:pPr>
            <w:pStyle w:val="Inhopg2"/>
            <w:rPr>
              <w:rFonts w:asciiTheme="minorHAnsi" w:eastAsiaTheme="minorEastAsia" w:hAnsiTheme="minorHAnsi"/>
              <w:noProof/>
              <w:color w:val="auto"/>
              <w:sz w:val="22"/>
              <w:lang w:eastAsia="nl-NL"/>
            </w:rPr>
          </w:pPr>
          <w:hyperlink w:anchor="_Toc135726671" w:history="1">
            <w:r w:rsidR="00A93DE6" w:rsidRPr="00BF260D">
              <w:rPr>
                <w:rStyle w:val="Hyperlink"/>
                <w:noProof/>
              </w:rPr>
              <w:t>6.5 Professioneel oordeel</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_Toc135726671 \h </w:instrText>
            </w:r>
            <w:r w:rsidR="00A93DE6" w:rsidRPr="00BF260D">
              <w:rPr>
                <w:noProof/>
                <w:webHidden/>
              </w:rPr>
            </w:r>
            <w:r w:rsidR="00A93DE6" w:rsidRPr="00BF260D">
              <w:rPr>
                <w:noProof/>
                <w:webHidden/>
              </w:rPr>
              <w:fldChar w:fldCharType="separate"/>
            </w:r>
            <w:r w:rsidR="00A93DE6" w:rsidRPr="00BF260D">
              <w:rPr>
                <w:noProof/>
                <w:webHidden/>
              </w:rPr>
              <w:t>33</w:t>
            </w:r>
            <w:r w:rsidR="00A93DE6" w:rsidRPr="00BF260D">
              <w:rPr>
                <w:noProof/>
                <w:webHidden/>
              </w:rPr>
              <w:fldChar w:fldCharType="end"/>
            </w:r>
          </w:hyperlink>
        </w:p>
        <w:p w14:paraId="5AF13CD7" w14:textId="73F3C131" w:rsidR="00A93DE6" w:rsidRPr="00BF260D" w:rsidRDefault="00C7343C">
          <w:pPr>
            <w:pStyle w:val="Inhopg2"/>
            <w:rPr>
              <w:rFonts w:asciiTheme="minorHAnsi" w:eastAsiaTheme="minorEastAsia" w:hAnsiTheme="minorHAnsi"/>
              <w:noProof/>
              <w:color w:val="auto"/>
              <w:sz w:val="22"/>
              <w:lang w:eastAsia="nl-NL"/>
            </w:rPr>
          </w:pPr>
          <w:hyperlink w:anchor="_Toc135726672" w:history="1">
            <w:r w:rsidR="00A93DE6" w:rsidRPr="00BF260D">
              <w:rPr>
                <w:rStyle w:val="Hyperlink"/>
                <w:noProof/>
              </w:rPr>
              <w:t>6.6 Wat gaan we komend jaar doen?</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_Toc135726672 \h </w:instrText>
            </w:r>
            <w:r w:rsidR="00A93DE6" w:rsidRPr="00BF260D">
              <w:rPr>
                <w:noProof/>
                <w:webHidden/>
              </w:rPr>
            </w:r>
            <w:r w:rsidR="00A93DE6" w:rsidRPr="00BF260D">
              <w:rPr>
                <w:noProof/>
                <w:webHidden/>
              </w:rPr>
              <w:fldChar w:fldCharType="separate"/>
            </w:r>
            <w:r w:rsidR="00A93DE6" w:rsidRPr="00BF260D">
              <w:rPr>
                <w:noProof/>
                <w:webHidden/>
              </w:rPr>
              <w:t>33</w:t>
            </w:r>
            <w:r w:rsidR="00A93DE6" w:rsidRPr="00BF260D">
              <w:rPr>
                <w:noProof/>
                <w:webHidden/>
              </w:rPr>
              <w:fldChar w:fldCharType="end"/>
            </w:r>
          </w:hyperlink>
        </w:p>
        <w:p w14:paraId="73B7F2B2" w14:textId="5591DBBB" w:rsidR="00A93DE6" w:rsidRPr="00BF260D" w:rsidRDefault="00C7343C">
          <w:pPr>
            <w:pStyle w:val="Inhopg1"/>
            <w:rPr>
              <w:rFonts w:asciiTheme="minorHAnsi" w:eastAsiaTheme="minorEastAsia" w:hAnsiTheme="minorHAnsi"/>
              <w:color w:val="auto"/>
              <w:lang w:eastAsia="nl-NL"/>
            </w:rPr>
          </w:pPr>
          <w:hyperlink w:anchor="_Toc135726673" w:history="1">
            <w:r w:rsidR="00A93DE6" w:rsidRPr="00BF260D">
              <w:rPr>
                <w:rStyle w:val="Hyperlink"/>
              </w:rPr>
              <w:t>7. Veiligheid</w:t>
            </w:r>
            <w:r w:rsidR="00A93DE6" w:rsidRPr="00BF260D">
              <w:rPr>
                <w:webHidden/>
              </w:rPr>
              <w:tab/>
            </w:r>
            <w:r w:rsidR="00A93DE6" w:rsidRPr="00BF260D">
              <w:rPr>
                <w:webHidden/>
              </w:rPr>
              <w:fldChar w:fldCharType="begin"/>
            </w:r>
            <w:r w:rsidR="00A93DE6" w:rsidRPr="00BF260D">
              <w:rPr>
                <w:webHidden/>
              </w:rPr>
              <w:instrText xml:space="preserve"> PAGEREF _Toc135726673 \h </w:instrText>
            </w:r>
            <w:r w:rsidR="00A93DE6" w:rsidRPr="00BF260D">
              <w:rPr>
                <w:webHidden/>
              </w:rPr>
            </w:r>
            <w:r w:rsidR="00A93DE6" w:rsidRPr="00BF260D">
              <w:rPr>
                <w:webHidden/>
              </w:rPr>
              <w:fldChar w:fldCharType="separate"/>
            </w:r>
            <w:r w:rsidR="00A93DE6" w:rsidRPr="00BF260D">
              <w:rPr>
                <w:webHidden/>
              </w:rPr>
              <w:t>34</w:t>
            </w:r>
            <w:r w:rsidR="00A93DE6" w:rsidRPr="00BF260D">
              <w:rPr>
                <w:webHidden/>
              </w:rPr>
              <w:fldChar w:fldCharType="end"/>
            </w:r>
          </w:hyperlink>
        </w:p>
        <w:p w14:paraId="72E69AC3" w14:textId="767F8A3B" w:rsidR="00A93DE6" w:rsidRPr="00BF260D" w:rsidRDefault="00C7343C">
          <w:pPr>
            <w:pStyle w:val="Inhopg2"/>
            <w:rPr>
              <w:rFonts w:asciiTheme="minorHAnsi" w:eastAsiaTheme="minorEastAsia" w:hAnsiTheme="minorHAnsi"/>
              <w:noProof/>
              <w:color w:val="auto"/>
              <w:sz w:val="22"/>
              <w:lang w:eastAsia="nl-NL"/>
            </w:rPr>
          </w:pPr>
          <w:hyperlink w:anchor="_Toc135726674" w:history="1">
            <w:r w:rsidR="00A93DE6" w:rsidRPr="00BF260D">
              <w:rPr>
                <w:rStyle w:val="Hyperlink"/>
                <w:noProof/>
              </w:rPr>
              <w:t>7.1 Incidentmeldingen</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_Toc135726674 \h </w:instrText>
            </w:r>
            <w:r w:rsidR="00A93DE6" w:rsidRPr="00BF260D">
              <w:rPr>
                <w:noProof/>
                <w:webHidden/>
              </w:rPr>
            </w:r>
            <w:r w:rsidR="00A93DE6" w:rsidRPr="00BF260D">
              <w:rPr>
                <w:noProof/>
                <w:webHidden/>
              </w:rPr>
              <w:fldChar w:fldCharType="separate"/>
            </w:r>
            <w:r w:rsidR="00A93DE6" w:rsidRPr="00BF260D">
              <w:rPr>
                <w:noProof/>
                <w:webHidden/>
              </w:rPr>
              <w:t>34</w:t>
            </w:r>
            <w:r w:rsidR="00A93DE6" w:rsidRPr="00BF260D">
              <w:rPr>
                <w:noProof/>
                <w:webHidden/>
              </w:rPr>
              <w:fldChar w:fldCharType="end"/>
            </w:r>
          </w:hyperlink>
        </w:p>
        <w:p w14:paraId="13CC0DAC" w14:textId="29CD4A59" w:rsidR="00A93DE6" w:rsidRPr="00BF260D" w:rsidRDefault="00C7343C">
          <w:pPr>
            <w:pStyle w:val="Inhopg2"/>
            <w:rPr>
              <w:rFonts w:asciiTheme="minorHAnsi" w:eastAsiaTheme="minorEastAsia" w:hAnsiTheme="minorHAnsi"/>
              <w:noProof/>
              <w:color w:val="auto"/>
              <w:sz w:val="22"/>
              <w:lang w:eastAsia="nl-NL"/>
            </w:rPr>
          </w:pPr>
          <w:hyperlink w:anchor="_Toc135726675" w:history="1">
            <w:r w:rsidR="00A93DE6" w:rsidRPr="00BF260D">
              <w:rPr>
                <w:rStyle w:val="Hyperlink"/>
                <w:noProof/>
              </w:rPr>
              <w:t>7.2 Calamiteitenonderzoeken</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_Toc135726675 \h </w:instrText>
            </w:r>
            <w:r w:rsidR="00A93DE6" w:rsidRPr="00BF260D">
              <w:rPr>
                <w:noProof/>
                <w:webHidden/>
              </w:rPr>
            </w:r>
            <w:r w:rsidR="00A93DE6" w:rsidRPr="00BF260D">
              <w:rPr>
                <w:noProof/>
                <w:webHidden/>
              </w:rPr>
              <w:fldChar w:fldCharType="separate"/>
            </w:r>
            <w:r w:rsidR="00A93DE6" w:rsidRPr="00BF260D">
              <w:rPr>
                <w:noProof/>
                <w:webHidden/>
              </w:rPr>
              <w:t>34</w:t>
            </w:r>
            <w:r w:rsidR="00A93DE6" w:rsidRPr="00BF260D">
              <w:rPr>
                <w:noProof/>
                <w:webHidden/>
              </w:rPr>
              <w:fldChar w:fldCharType="end"/>
            </w:r>
          </w:hyperlink>
        </w:p>
        <w:p w14:paraId="16354971" w14:textId="62B46306" w:rsidR="00A93DE6" w:rsidRPr="00BF260D" w:rsidRDefault="00C7343C">
          <w:pPr>
            <w:pStyle w:val="Inhopg2"/>
            <w:rPr>
              <w:rFonts w:asciiTheme="minorHAnsi" w:eastAsiaTheme="minorEastAsia" w:hAnsiTheme="minorHAnsi"/>
              <w:noProof/>
              <w:color w:val="auto"/>
              <w:sz w:val="22"/>
              <w:lang w:eastAsia="nl-NL"/>
            </w:rPr>
          </w:pPr>
          <w:hyperlink w:anchor="_Toc135726676" w:history="1">
            <w:r w:rsidR="00A93DE6" w:rsidRPr="00BF260D">
              <w:rPr>
                <w:rStyle w:val="Hyperlink"/>
                <w:noProof/>
              </w:rPr>
              <w:t>7.3 Klachten</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_Toc135726676 \h </w:instrText>
            </w:r>
            <w:r w:rsidR="00A93DE6" w:rsidRPr="00BF260D">
              <w:rPr>
                <w:noProof/>
                <w:webHidden/>
              </w:rPr>
            </w:r>
            <w:r w:rsidR="00A93DE6" w:rsidRPr="00BF260D">
              <w:rPr>
                <w:noProof/>
                <w:webHidden/>
              </w:rPr>
              <w:fldChar w:fldCharType="separate"/>
            </w:r>
            <w:r w:rsidR="00A93DE6" w:rsidRPr="00BF260D">
              <w:rPr>
                <w:noProof/>
                <w:webHidden/>
              </w:rPr>
              <w:t>35</w:t>
            </w:r>
            <w:r w:rsidR="00A93DE6" w:rsidRPr="00BF260D">
              <w:rPr>
                <w:noProof/>
                <w:webHidden/>
              </w:rPr>
              <w:fldChar w:fldCharType="end"/>
            </w:r>
          </w:hyperlink>
        </w:p>
        <w:p w14:paraId="154F323F" w14:textId="77697878" w:rsidR="00A93DE6" w:rsidRPr="00BF260D" w:rsidRDefault="00C7343C">
          <w:pPr>
            <w:pStyle w:val="Inhopg2"/>
            <w:rPr>
              <w:rFonts w:asciiTheme="minorHAnsi" w:eastAsiaTheme="minorEastAsia" w:hAnsiTheme="minorHAnsi"/>
              <w:noProof/>
              <w:color w:val="auto"/>
              <w:sz w:val="22"/>
              <w:lang w:eastAsia="nl-NL"/>
            </w:rPr>
          </w:pPr>
          <w:hyperlink w:anchor="_Toc135726677" w:history="1">
            <w:r w:rsidR="00A93DE6" w:rsidRPr="00BF260D">
              <w:rPr>
                <w:rStyle w:val="Hyperlink"/>
                <w:noProof/>
              </w:rPr>
              <w:t>7.4 Meldcode</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_Toc135726677 \h </w:instrText>
            </w:r>
            <w:r w:rsidR="00A93DE6" w:rsidRPr="00BF260D">
              <w:rPr>
                <w:noProof/>
                <w:webHidden/>
              </w:rPr>
            </w:r>
            <w:r w:rsidR="00A93DE6" w:rsidRPr="00BF260D">
              <w:rPr>
                <w:noProof/>
                <w:webHidden/>
              </w:rPr>
              <w:fldChar w:fldCharType="separate"/>
            </w:r>
            <w:r w:rsidR="00A93DE6" w:rsidRPr="00BF260D">
              <w:rPr>
                <w:noProof/>
                <w:webHidden/>
              </w:rPr>
              <w:t>35</w:t>
            </w:r>
            <w:r w:rsidR="00A93DE6" w:rsidRPr="00BF260D">
              <w:rPr>
                <w:noProof/>
                <w:webHidden/>
              </w:rPr>
              <w:fldChar w:fldCharType="end"/>
            </w:r>
          </w:hyperlink>
        </w:p>
        <w:p w14:paraId="1A474539" w14:textId="083553FB" w:rsidR="00A93DE6" w:rsidRPr="00BF260D" w:rsidRDefault="00C7343C">
          <w:pPr>
            <w:pStyle w:val="Inhopg2"/>
            <w:rPr>
              <w:rFonts w:asciiTheme="minorHAnsi" w:eastAsiaTheme="minorEastAsia" w:hAnsiTheme="minorHAnsi"/>
              <w:noProof/>
              <w:color w:val="auto"/>
              <w:sz w:val="22"/>
              <w:lang w:eastAsia="nl-NL"/>
            </w:rPr>
          </w:pPr>
          <w:hyperlink w:anchor="_Toc135726678" w:history="1">
            <w:r w:rsidR="00A93DE6" w:rsidRPr="00BF260D">
              <w:rPr>
                <w:rStyle w:val="Hyperlink"/>
                <w:noProof/>
              </w:rPr>
              <w:t>7.5 Wat hebben we als organisatie gedaan?</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_Toc135726678 \h </w:instrText>
            </w:r>
            <w:r w:rsidR="00A93DE6" w:rsidRPr="00BF260D">
              <w:rPr>
                <w:noProof/>
                <w:webHidden/>
              </w:rPr>
            </w:r>
            <w:r w:rsidR="00A93DE6" w:rsidRPr="00BF260D">
              <w:rPr>
                <w:noProof/>
                <w:webHidden/>
              </w:rPr>
              <w:fldChar w:fldCharType="separate"/>
            </w:r>
            <w:r w:rsidR="00A93DE6" w:rsidRPr="00BF260D">
              <w:rPr>
                <w:noProof/>
                <w:webHidden/>
              </w:rPr>
              <w:t>35</w:t>
            </w:r>
            <w:r w:rsidR="00A93DE6" w:rsidRPr="00BF260D">
              <w:rPr>
                <w:noProof/>
                <w:webHidden/>
              </w:rPr>
              <w:fldChar w:fldCharType="end"/>
            </w:r>
          </w:hyperlink>
        </w:p>
        <w:p w14:paraId="3B37673C" w14:textId="06367766" w:rsidR="00A93DE6" w:rsidRPr="00BF260D" w:rsidRDefault="00C7343C">
          <w:pPr>
            <w:pStyle w:val="Inhopg2"/>
            <w:rPr>
              <w:rFonts w:asciiTheme="minorHAnsi" w:eastAsiaTheme="minorEastAsia" w:hAnsiTheme="minorHAnsi"/>
              <w:noProof/>
              <w:color w:val="auto"/>
              <w:sz w:val="22"/>
              <w:lang w:eastAsia="nl-NL"/>
            </w:rPr>
          </w:pPr>
          <w:hyperlink w:anchor="_Toc135726679" w:history="1">
            <w:r w:rsidR="00A93DE6" w:rsidRPr="00BF260D">
              <w:rPr>
                <w:rStyle w:val="Hyperlink"/>
                <w:noProof/>
              </w:rPr>
              <w:t>7.6 Professioneel oordeel</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_Toc135726679 \h </w:instrText>
            </w:r>
            <w:r w:rsidR="00A93DE6" w:rsidRPr="00BF260D">
              <w:rPr>
                <w:noProof/>
                <w:webHidden/>
              </w:rPr>
            </w:r>
            <w:r w:rsidR="00A93DE6" w:rsidRPr="00BF260D">
              <w:rPr>
                <w:noProof/>
                <w:webHidden/>
              </w:rPr>
              <w:fldChar w:fldCharType="separate"/>
            </w:r>
            <w:r w:rsidR="00A93DE6" w:rsidRPr="00BF260D">
              <w:rPr>
                <w:noProof/>
                <w:webHidden/>
              </w:rPr>
              <w:t>36</w:t>
            </w:r>
            <w:r w:rsidR="00A93DE6" w:rsidRPr="00BF260D">
              <w:rPr>
                <w:noProof/>
                <w:webHidden/>
              </w:rPr>
              <w:fldChar w:fldCharType="end"/>
            </w:r>
          </w:hyperlink>
        </w:p>
        <w:p w14:paraId="5780463B" w14:textId="7C5D59B5" w:rsidR="00A93DE6" w:rsidRPr="00BF260D" w:rsidRDefault="00C7343C">
          <w:pPr>
            <w:pStyle w:val="Inhopg2"/>
            <w:rPr>
              <w:rFonts w:asciiTheme="minorHAnsi" w:eastAsiaTheme="minorEastAsia" w:hAnsiTheme="minorHAnsi"/>
              <w:noProof/>
              <w:color w:val="auto"/>
              <w:sz w:val="22"/>
              <w:lang w:eastAsia="nl-NL"/>
            </w:rPr>
          </w:pPr>
          <w:hyperlink w:anchor="_Toc135726680" w:history="1">
            <w:r w:rsidR="00A93DE6" w:rsidRPr="00BF260D">
              <w:rPr>
                <w:rStyle w:val="Hyperlink"/>
                <w:noProof/>
              </w:rPr>
              <w:t>7.7 Wat gaan we komend jaar doen?</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_Toc135726680 \h </w:instrText>
            </w:r>
            <w:r w:rsidR="00A93DE6" w:rsidRPr="00BF260D">
              <w:rPr>
                <w:noProof/>
                <w:webHidden/>
              </w:rPr>
            </w:r>
            <w:r w:rsidR="00A93DE6" w:rsidRPr="00BF260D">
              <w:rPr>
                <w:noProof/>
                <w:webHidden/>
              </w:rPr>
              <w:fldChar w:fldCharType="separate"/>
            </w:r>
            <w:r w:rsidR="00A93DE6" w:rsidRPr="00BF260D">
              <w:rPr>
                <w:noProof/>
                <w:webHidden/>
              </w:rPr>
              <w:t>37</w:t>
            </w:r>
            <w:r w:rsidR="00A93DE6" w:rsidRPr="00BF260D">
              <w:rPr>
                <w:noProof/>
                <w:webHidden/>
              </w:rPr>
              <w:fldChar w:fldCharType="end"/>
            </w:r>
          </w:hyperlink>
        </w:p>
        <w:p w14:paraId="6F1332AD" w14:textId="771BDD3A" w:rsidR="00A93DE6" w:rsidRPr="00BF260D" w:rsidRDefault="00C7343C">
          <w:pPr>
            <w:pStyle w:val="Inhopg1"/>
            <w:rPr>
              <w:rFonts w:asciiTheme="minorHAnsi" w:eastAsiaTheme="minorEastAsia" w:hAnsiTheme="minorHAnsi"/>
              <w:color w:val="auto"/>
              <w:lang w:eastAsia="nl-NL"/>
            </w:rPr>
          </w:pPr>
          <w:hyperlink w:anchor="_Toc135726681" w:history="1">
            <w:r w:rsidR="00A93DE6" w:rsidRPr="00BF260D">
              <w:rPr>
                <w:rStyle w:val="Hyperlink"/>
              </w:rPr>
              <w:t>8. Vooruitblik</w:t>
            </w:r>
            <w:r w:rsidR="00A93DE6" w:rsidRPr="00BF260D">
              <w:rPr>
                <w:webHidden/>
              </w:rPr>
              <w:tab/>
            </w:r>
            <w:r w:rsidR="00A93DE6" w:rsidRPr="00BF260D">
              <w:rPr>
                <w:webHidden/>
              </w:rPr>
              <w:fldChar w:fldCharType="begin"/>
            </w:r>
            <w:r w:rsidR="00A93DE6" w:rsidRPr="00BF260D">
              <w:rPr>
                <w:webHidden/>
              </w:rPr>
              <w:instrText xml:space="preserve"> PAGEREF _Toc135726681 \h </w:instrText>
            </w:r>
            <w:r w:rsidR="00A93DE6" w:rsidRPr="00BF260D">
              <w:rPr>
                <w:webHidden/>
              </w:rPr>
            </w:r>
            <w:r w:rsidR="00A93DE6" w:rsidRPr="00BF260D">
              <w:rPr>
                <w:webHidden/>
              </w:rPr>
              <w:fldChar w:fldCharType="separate"/>
            </w:r>
            <w:r w:rsidR="00A93DE6" w:rsidRPr="00BF260D">
              <w:rPr>
                <w:webHidden/>
              </w:rPr>
              <w:t>39</w:t>
            </w:r>
            <w:r w:rsidR="00A93DE6" w:rsidRPr="00BF260D">
              <w:rPr>
                <w:webHidden/>
              </w:rPr>
              <w:fldChar w:fldCharType="end"/>
            </w:r>
          </w:hyperlink>
        </w:p>
        <w:p w14:paraId="4E8C109B" w14:textId="1429ABCA" w:rsidR="00A93DE6" w:rsidRPr="00BF260D" w:rsidRDefault="00C7343C">
          <w:pPr>
            <w:pStyle w:val="Inhopg2"/>
            <w:rPr>
              <w:rFonts w:asciiTheme="minorHAnsi" w:eastAsiaTheme="minorEastAsia" w:hAnsiTheme="minorHAnsi"/>
              <w:noProof/>
              <w:color w:val="auto"/>
              <w:sz w:val="22"/>
              <w:lang w:eastAsia="nl-NL"/>
            </w:rPr>
          </w:pPr>
          <w:hyperlink w:anchor="_Toc135726682" w:history="1">
            <w:r w:rsidR="00A93DE6" w:rsidRPr="00BF260D">
              <w:rPr>
                <w:rStyle w:val="Hyperlink"/>
                <w:noProof/>
              </w:rPr>
              <w:t>8.1 Drie Bartiméusbrede focuspunten 2023</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_Toc135726682 \h </w:instrText>
            </w:r>
            <w:r w:rsidR="00A93DE6" w:rsidRPr="00BF260D">
              <w:rPr>
                <w:noProof/>
                <w:webHidden/>
              </w:rPr>
            </w:r>
            <w:r w:rsidR="00A93DE6" w:rsidRPr="00BF260D">
              <w:rPr>
                <w:noProof/>
                <w:webHidden/>
              </w:rPr>
              <w:fldChar w:fldCharType="separate"/>
            </w:r>
            <w:r w:rsidR="00A93DE6" w:rsidRPr="00BF260D">
              <w:rPr>
                <w:noProof/>
                <w:webHidden/>
              </w:rPr>
              <w:t>39</w:t>
            </w:r>
            <w:r w:rsidR="00A93DE6" w:rsidRPr="00BF260D">
              <w:rPr>
                <w:noProof/>
                <w:webHidden/>
              </w:rPr>
              <w:fldChar w:fldCharType="end"/>
            </w:r>
          </w:hyperlink>
        </w:p>
        <w:p w14:paraId="6E65EA97" w14:textId="0ADDBC0D" w:rsidR="00A93DE6" w:rsidRPr="00BF260D" w:rsidRDefault="00C7343C">
          <w:pPr>
            <w:pStyle w:val="Inhopg2"/>
            <w:rPr>
              <w:rFonts w:asciiTheme="minorHAnsi" w:eastAsiaTheme="minorEastAsia" w:hAnsiTheme="minorHAnsi"/>
              <w:noProof/>
              <w:color w:val="auto"/>
              <w:sz w:val="22"/>
              <w:lang w:eastAsia="nl-NL"/>
            </w:rPr>
          </w:pPr>
          <w:hyperlink w:anchor="_Toc135726683" w:history="1">
            <w:r w:rsidR="00A93DE6" w:rsidRPr="00BF260D">
              <w:rPr>
                <w:rStyle w:val="Hyperlink"/>
                <w:noProof/>
              </w:rPr>
              <w:t>8.2 Wat hebben de medewerkers nodig?</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_Toc135726683 \h </w:instrText>
            </w:r>
            <w:r w:rsidR="00A93DE6" w:rsidRPr="00BF260D">
              <w:rPr>
                <w:noProof/>
                <w:webHidden/>
              </w:rPr>
            </w:r>
            <w:r w:rsidR="00A93DE6" w:rsidRPr="00BF260D">
              <w:rPr>
                <w:noProof/>
                <w:webHidden/>
              </w:rPr>
              <w:fldChar w:fldCharType="separate"/>
            </w:r>
            <w:r w:rsidR="00A93DE6" w:rsidRPr="00BF260D">
              <w:rPr>
                <w:noProof/>
                <w:webHidden/>
              </w:rPr>
              <w:t>41</w:t>
            </w:r>
            <w:r w:rsidR="00A93DE6" w:rsidRPr="00BF260D">
              <w:rPr>
                <w:noProof/>
                <w:webHidden/>
              </w:rPr>
              <w:fldChar w:fldCharType="end"/>
            </w:r>
          </w:hyperlink>
        </w:p>
        <w:p w14:paraId="56E58C5A" w14:textId="63085F6B" w:rsidR="00A93DE6" w:rsidRPr="00BF260D" w:rsidRDefault="00C7343C">
          <w:pPr>
            <w:pStyle w:val="Inhopg1"/>
            <w:rPr>
              <w:rFonts w:asciiTheme="minorHAnsi" w:eastAsiaTheme="minorEastAsia" w:hAnsiTheme="minorHAnsi"/>
              <w:color w:val="auto"/>
              <w:lang w:eastAsia="nl-NL"/>
            </w:rPr>
          </w:pPr>
          <w:hyperlink w:anchor="_Toc135726684" w:history="1">
            <w:r w:rsidR="00A93DE6" w:rsidRPr="00BF260D">
              <w:rPr>
                <w:rStyle w:val="Hyperlink"/>
              </w:rPr>
              <w:t>9. Reflecties medezeggenschap en partners</w:t>
            </w:r>
            <w:r w:rsidR="00A93DE6" w:rsidRPr="00BF260D">
              <w:rPr>
                <w:webHidden/>
              </w:rPr>
              <w:tab/>
            </w:r>
            <w:r w:rsidR="00A93DE6" w:rsidRPr="00BF260D">
              <w:rPr>
                <w:webHidden/>
              </w:rPr>
              <w:fldChar w:fldCharType="begin"/>
            </w:r>
            <w:r w:rsidR="00A93DE6" w:rsidRPr="00BF260D">
              <w:rPr>
                <w:webHidden/>
              </w:rPr>
              <w:instrText xml:space="preserve"> PAGEREF _Toc135726684 \h </w:instrText>
            </w:r>
            <w:r w:rsidR="00A93DE6" w:rsidRPr="00BF260D">
              <w:rPr>
                <w:webHidden/>
              </w:rPr>
            </w:r>
            <w:r w:rsidR="00A93DE6" w:rsidRPr="00BF260D">
              <w:rPr>
                <w:webHidden/>
              </w:rPr>
              <w:fldChar w:fldCharType="separate"/>
            </w:r>
            <w:r w:rsidR="00A93DE6" w:rsidRPr="00BF260D">
              <w:rPr>
                <w:webHidden/>
              </w:rPr>
              <w:t>42</w:t>
            </w:r>
            <w:r w:rsidR="00A93DE6" w:rsidRPr="00BF260D">
              <w:rPr>
                <w:webHidden/>
              </w:rPr>
              <w:fldChar w:fldCharType="end"/>
            </w:r>
          </w:hyperlink>
        </w:p>
        <w:p w14:paraId="3F464F4F" w14:textId="4BEF5A31" w:rsidR="00A93DE6" w:rsidRPr="00BF260D" w:rsidRDefault="00C7343C">
          <w:pPr>
            <w:pStyle w:val="Inhopg2"/>
            <w:rPr>
              <w:rFonts w:asciiTheme="minorHAnsi" w:eastAsiaTheme="minorEastAsia" w:hAnsiTheme="minorHAnsi"/>
              <w:noProof/>
              <w:color w:val="auto"/>
              <w:sz w:val="22"/>
              <w:lang w:eastAsia="nl-NL"/>
            </w:rPr>
          </w:pPr>
          <w:hyperlink w:anchor="_Toc135726685" w:history="1">
            <w:r w:rsidR="00A93DE6" w:rsidRPr="00BF260D">
              <w:rPr>
                <w:rStyle w:val="Hyperlink"/>
                <w:noProof/>
              </w:rPr>
              <w:t>9.1 Centrale Cliëntenraad</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_Toc135726685 \h </w:instrText>
            </w:r>
            <w:r w:rsidR="00A93DE6" w:rsidRPr="00BF260D">
              <w:rPr>
                <w:noProof/>
                <w:webHidden/>
              </w:rPr>
            </w:r>
            <w:r w:rsidR="00A93DE6" w:rsidRPr="00BF260D">
              <w:rPr>
                <w:noProof/>
                <w:webHidden/>
              </w:rPr>
              <w:fldChar w:fldCharType="separate"/>
            </w:r>
            <w:r w:rsidR="00A93DE6" w:rsidRPr="00BF260D">
              <w:rPr>
                <w:noProof/>
                <w:webHidden/>
              </w:rPr>
              <w:t>42</w:t>
            </w:r>
            <w:r w:rsidR="00A93DE6" w:rsidRPr="00BF260D">
              <w:rPr>
                <w:noProof/>
                <w:webHidden/>
              </w:rPr>
              <w:fldChar w:fldCharType="end"/>
            </w:r>
          </w:hyperlink>
        </w:p>
        <w:p w14:paraId="075D51C9" w14:textId="460E330D" w:rsidR="00A93DE6" w:rsidRPr="00BF260D" w:rsidRDefault="00C7343C">
          <w:pPr>
            <w:pStyle w:val="Inhopg2"/>
            <w:rPr>
              <w:rFonts w:asciiTheme="minorHAnsi" w:eastAsiaTheme="minorEastAsia" w:hAnsiTheme="minorHAnsi"/>
              <w:noProof/>
              <w:color w:val="auto"/>
              <w:sz w:val="22"/>
              <w:lang w:eastAsia="nl-NL"/>
            </w:rPr>
          </w:pPr>
          <w:hyperlink w:anchor="_Toc135726686" w:history="1">
            <w:r w:rsidR="00A93DE6" w:rsidRPr="00BF260D">
              <w:rPr>
                <w:rStyle w:val="Hyperlink"/>
                <w:noProof/>
              </w:rPr>
              <w:t>9.2 Ondernemingsraad</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_Toc135726686 \h </w:instrText>
            </w:r>
            <w:r w:rsidR="00A93DE6" w:rsidRPr="00BF260D">
              <w:rPr>
                <w:noProof/>
                <w:webHidden/>
              </w:rPr>
            </w:r>
            <w:r w:rsidR="00A93DE6" w:rsidRPr="00BF260D">
              <w:rPr>
                <w:noProof/>
                <w:webHidden/>
              </w:rPr>
              <w:fldChar w:fldCharType="separate"/>
            </w:r>
            <w:r w:rsidR="00A93DE6" w:rsidRPr="00BF260D">
              <w:rPr>
                <w:noProof/>
                <w:webHidden/>
              </w:rPr>
              <w:t>42</w:t>
            </w:r>
            <w:r w:rsidR="00A93DE6" w:rsidRPr="00BF260D">
              <w:rPr>
                <w:noProof/>
                <w:webHidden/>
              </w:rPr>
              <w:fldChar w:fldCharType="end"/>
            </w:r>
          </w:hyperlink>
        </w:p>
        <w:p w14:paraId="22173575" w14:textId="41AA83B9" w:rsidR="00A93DE6" w:rsidRPr="00BF260D" w:rsidRDefault="00C7343C">
          <w:pPr>
            <w:pStyle w:val="Inhopg2"/>
            <w:rPr>
              <w:rFonts w:asciiTheme="minorHAnsi" w:eastAsiaTheme="minorEastAsia" w:hAnsiTheme="minorHAnsi"/>
              <w:noProof/>
              <w:color w:val="auto"/>
              <w:sz w:val="22"/>
              <w:lang w:eastAsia="nl-NL"/>
            </w:rPr>
          </w:pPr>
          <w:hyperlink w:anchor="_Toc135726687" w:history="1">
            <w:r w:rsidR="00A93DE6" w:rsidRPr="00BF260D">
              <w:rPr>
                <w:rStyle w:val="Hyperlink"/>
                <w:noProof/>
              </w:rPr>
              <w:t>9.3 Externe visitatie</w:t>
            </w:r>
            <w:r w:rsidR="00A93DE6" w:rsidRPr="00BF260D">
              <w:rPr>
                <w:noProof/>
                <w:webHidden/>
              </w:rPr>
              <w:tab/>
            </w:r>
            <w:r w:rsidR="00A93DE6" w:rsidRPr="00BF260D">
              <w:rPr>
                <w:noProof/>
                <w:webHidden/>
              </w:rPr>
              <w:fldChar w:fldCharType="begin"/>
            </w:r>
            <w:r w:rsidR="00A93DE6" w:rsidRPr="00BF260D">
              <w:rPr>
                <w:noProof/>
                <w:webHidden/>
              </w:rPr>
              <w:instrText xml:space="preserve"> PAGEREF _Toc135726687 \h </w:instrText>
            </w:r>
            <w:r w:rsidR="00A93DE6" w:rsidRPr="00BF260D">
              <w:rPr>
                <w:noProof/>
                <w:webHidden/>
              </w:rPr>
            </w:r>
            <w:r w:rsidR="00A93DE6" w:rsidRPr="00BF260D">
              <w:rPr>
                <w:noProof/>
                <w:webHidden/>
              </w:rPr>
              <w:fldChar w:fldCharType="separate"/>
            </w:r>
            <w:r w:rsidR="00A93DE6" w:rsidRPr="00BF260D">
              <w:rPr>
                <w:noProof/>
                <w:webHidden/>
              </w:rPr>
              <w:t>44</w:t>
            </w:r>
            <w:r w:rsidR="00A93DE6" w:rsidRPr="00BF260D">
              <w:rPr>
                <w:noProof/>
                <w:webHidden/>
              </w:rPr>
              <w:fldChar w:fldCharType="end"/>
            </w:r>
          </w:hyperlink>
        </w:p>
        <w:p w14:paraId="6F6A8E23" w14:textId="1C77BECB" w:rsidR="00A93DE6" w:rsidRPr="00BF260D" w:rsidRDefault="00C7343C">
          <w:pPr>
            <w:pStyle w:val="Inhopg1"/>
            <w:rPr>
              <w:rFonts w:asciiTheme="minorHAnsi" w:eastAsiaTheme="minorEastAsia" w:hAnsiTheme="minorHAnsi"/>
              <w:color w:val="auto"/>
              <w:lang w:eastAsia="nl-NL"/>
            </w:rPr>
          </w:pPr>
          <w:hyperlink w:anchor="_Toc135726688" w:history="1">
            <w:r w:rsidR="00A93DE6" w:rsidRPr="00BF260D">
              <w:rPr>
                <w:rStyle w:val="Hyperlink"/>
              </w:rPr>
              <w:t>Bijlagen</w:t>
            </w:r>
            <w:r w:rsidR="00A93DE6" w:rsidRPr="00BF260D">
              <w:rPr>
                <w:webHidden/>
              </w:rPr>
              <w:tab/>
            </w:r>
            <w:r w:rsidR="00A93DE6" w:rsidRPr="00BF260D">
              <w:rPr>
                <w:webHidden/>
              </w:rPr>
              <w:fldChar w:fldCharType="begin"/>
            </w:r>
            <w:r w:rsidR="00A93DE6" w:rsidRPr="00BF260D">
              <w:rPr>
                <w:webHidden/>
              </w:rPr>
              <w:instrText xml:space="preserve"> PAGEREF _Toc135726688 \h </w:instrText>
            </w:r>
            <w:r w:rsidR="00A93DE6" w:rsidRPr="00BF260D">
              <w:rPr>
                <w:webHidden/>
              </w:rPr>
            </w:r>
            <w:r w:rsidR="00A93DE6" w:rsidRPr="00BF260D">
              <w:rPr>
                <w:webHidden/>
              </w:rPr>
              <w:fldChar w:fldCharType="separate"/>
            </w:r>
            <w:r w:rsidR="00A93DE6" w:rsidRPr="00BF260D">
              <w:rPr>
                <w:webHidden/>
              </w:rPr>
              <w:t>46</w:t>
            </w:r>
            <w:r w:rsidR="00A93DE6" w:rsidRPr="00BF260D">
              <w:rPr>
                <w:webHidden/>
              </w:rPr>
              <w:fldChar w:fldCharType="end"/>
            </w:r>
          </w:hyperlink>
        </w:p>
        <w:p w14:paraId="65DBBD3D" w14:textId="1E9575EC" w:rsidR="00A93DE6" w:rsidRPr="00BF260D" w:rsidRDefault="00C7343C">
          <w:pPr>
            <w:pStyle w:val="Inhopg1"/>
            <w:rPr>
              <w:rFonts w:asciiTheme="minorHAnsi" w:eastAsiaTheme="minorEastAsia" w:hAnsiTheme="minorHAnsi"/>
              <w:color w:val="auto"/>
              <w:lang w:eastAsia="nl-NL"/>
            </w:rPr>
          </w:pPr>
          <w:hyperlink w:anchor="_Toc135726689" w:history="1">
            <w:r w:rsidR="00A93DE6" w:rsidRPr="00BF260D">
              <w:rPr>
                <w:rStyle w:val="Hyperlink"/>
              </w:rPr>
              <w:t>Bijlage 1. Werkblad inzichten 100% Leven gesprek</w:t>
            </w:r>
            <w:r w:rsidR="00A93DE6" w:rsidRPr="00BF260D">
              <w:rPr>
                <w:webHidden/>
              </w:rPr>
              <w:tab/>
            </w:r>
            <w:r w:rsidR="00A93DE6" w:rsidRPr="00BF260D">
              <w:rPr>
                <w:webHidden/>
              </w:rPr>
              <w:fldChar w:fldCharType="begin"/>
            </w:r>
            <w:r w:rsidR="00A93DE6" w:rsidRPr="00BF260D">
              <w:rPr>
                <w:webHidden/>
              </w:rPr>
              <w:instrText xml:space="preserve"> PAGEREF _Toc135726689 \h </w:instrText>
            </w:r>
            <w:r w:rsidR="00A93DE6" w:rsidRPr="00BF260D">
              <w:rPr>
                <w:webHidden/>
              </w:rPr>
            </w:r>
            <w:r w:rsidR="00A93DE6" w:rsidRPr="00BF260D">
              <w:rPr>
                <w:webHidden/>
              </w:rPr>
              <w:fldChar w:fldCharType="separate"/>
            </w:r>
            <w:r w:rsidR="00A93DE6" w:rsidRPr="00BF260D">
              <w:rPr>
                <w:webHidden/>
              </w:rPr>
              <w:t>47</w:t>
            </w:r>
            <w:r w:rsidR="00A93DE6" w:rsidRPr="00BF260D">
              <w:rPr>
                <w:webHidden/>
              </w:rPr>
              <w:fldChar w:fldCharType="end"/>
            </w:r>
          </w:hyperlink>
        </w:p>
        <w:p w14:paraId="39F7B5FC" w14:textId="6208070B" w:rsidR="00A93DE6" w:rsidRPr="00BF260D" w:rsidRDefault="00C7343C">
          <w:pPr>
            <w:pStyle w:val="Inhopg1"/>
            <w:rPr>
              <w:rFonts w:asciiTheme="minorHAnsi" w:eastAsiaTheme="minorEastAsia" w:hAnsiTheme="minorHAnsi"/>
              <w:color w:val="auto"/>
              <w:lang w:eastAsia="nl-NL"/>
            </w:rPr>
          </w:pPr>
          <w:hyperlink w:anchor="_Toc135726690" w:history="1">
            <w:r w:rsidR="00A93DE6" w:rsidRPr="00BF260D">
              <w:rPr>
                <w:rStyle w:val="Hyperlink"/>
              </w:rPr>
              <w:t>Bijlage 2. Kerncijfers De cliënt en zijn zorgplan</w:t>
            </w:r>
            <w:r w:rsidR="00A93DE6" w:rsidRPr="00BF260D">
              <w:rPr>
                <w:webHidden/>
              </w:rPr>
              <w:tab/>
            </w:r>
            <w:r w:rsidR="00A93DE6" w:rsidRPr="00BF260D">
              <w:rPr>
                <w:webHidden/>
              </w:rPr>
              <w:fldChar w:fldCharType="begin"/>
            </w:r>
            <w:r w:rsidR="00A93DE6" w:rsidRPr="00BF260D">
              <w:rPr>
                <w:webHidden/>
              </w:rPr>
              <w:instrText xml:space="preserve"> PAGEREF _Toc135726690 \h </w:instrText>
            </w:r>
            <w:r w:rsidR="00A93DE6" w:rsidRPr="00BF260D">
              <w:rPr>
                <w:webHidden/>
              </w:rPr>
            </w:r>
            <w:r w:rsidR="00A93DE6" w:rsidRPr="00BF260D">
              <w:rPr>
                <w:webHidden/>
              </w:rPr>
              <w:fldChar w:fldCharType="separate"/>
            </w:r>
            <w:r w:rsidR="00A93DE6" w:rsidRPr="00BF260D">
              <w:rPr>
                <w:webHidden/>
              </w:rPr>
              <w:t>49</w:t>
            </w:r>
            <w:r w:rsidR="00A93DE6" w:rsidRPr="00BF260D">
              <w:rPr>
                <w:webHidden/>
              </w:rPr>
              <w:fldChar w:fldCharType="end"/>
            </w:r>
          </w:hyperlink>
        </w:p>
        <w:p w14:paraId="6F0D62CE" w14:textId="6B8101D4" w:rsidR="00A93DE6" w:rsidRPr="00BF260D" w:rsidRDefault="00C7343C">
          <w:pPr>
            <w:pStyle w:val="Inhopg1"/>
            <w:rPr>
              <w:rFonts w:asciiTheme="minorHAnsi" w:eastAsiaTheme="minorEastAsia" w:hAnsiTheme="minorHAnsi"/>
              <w:color w:val="auto"/>
              <w:lang w:eastAsia="nl-NL"/>
            </w:rPr>
          </w:pPr>
          <w:hyperlink w:anchor="_Toc135726691" w:history="1">
            <w:r w:rsidR="00A93DE6" w:rsidRPr="00BF260D">
              <w:rPr>
                <w:rStyle w:val="Hyperlink"/>
              </w:rPr>
              <w:t>Bijlage 3. Kerncijfers De medewerker en zijn team</w:t>
            </w:r>
            <w:r w:rsidR="00A93DE6" w:rsidRPr="00BF260D">
              <w:rPr>
                <w:webHidden/>
              </w:rPr>
              <w:tab/>
            </w:r>
            <w:r w:rsidR="00A93DE6" w:rsidRPr="00BF260D">
              <w:rPr>
                <w:webHidden/>
              </w:rPr>
              <w:fldChar w:fldCharType="begin"/>
            </w:r>
            <w:r w:rsidR="00A93DE6" w:rsidRPr="00BF260D">
              <w:rPr>
                <w:webHidden/>
              </w:rPr>
              <w:instrText xml:space="preserve"> PAGEREF _Toc135726691 \h </w:instrText>
            </w:r>
            <w:r w:rsidR="00A93DE6" w:rsidRPr="00BF260D">
              <w:rPr>
                <w:webHidden/>
              </w:rPr>
            </w:r>
            <w:r w:rsidR="00A93DE6" w:rsidRPr="00BF260D">
              <w:rPr>
                <w:webHidden/>
              </w:rPr>
              <w:fldChar w:fldCharType="separate"/>
            </w:r>
            <w:r w:rsidR="00A93DE6" w:rsidRPr="00BF260D">
              <w:rPr>
                <w:webHidden/>
              </w:rPr>
              <w:t>52</w:t>
            </w:r>
            <w:r w:rsidR="00A93DE6" w:rsidRPr="00BF260D">
              <w:rPr>
                <w:webHidden/>
              </w:rPr>
              <w:fldChar w:fldCharType="end"/>
            </w:r>
          </w:hyperlink>
        </w:p>
        <w:p w14:paraId="6F946601" w14:textId="7963E796" w:rsidR="00A93DE6" w:rsidRPr="00BF260D" w:rsidRDefault="00C7343C">
          <w:pPr>
            <w:pStyle w:val="Inhopg1"/>
            <w:rPr>
              <w:rFonts w:asciiTheme="minorHAnsi" w:eastAsiaTheme="minorEastAsia" w:hAnsiTheme="minorHAnsi"/>
              <w:color w:val="auto"/>
              <w:lang w:eastAsia="nl-NL"/>
            </w:rPr>
          </w:pPr>
          <w:hyperlink w:anchor="_Toc135726692" w:history="1">
            <w:r w:rsidR="00A93DE6" w:rsidRPr="00BF260D">
              <w:rPr>
                <w:rStyle w:val="Hyperlink"/>
              </w:rPr>
              <w:t>Bijlage 4. Kerncijfers De medewerker en scholing</w:t>
            </w:r>
            <w:r w:rsidR="00A93DE6" w:rsidRPr="00BF260D">
              <w:rPr>
                <w:webHidden/>
              </w:rPr>
              <w:tab/>
            </w:r>
            <w:r w:rsidR="00A93DE6" w:rsidRPr="00BF260D">
              <w:rPr>
                <w:webHidden/>
              </w:rPr>
              <w:fldChar w:fldCharType="begin"/>
            </w:r>
            <w:r w:rsidR="00A93DE6" w:rsidRPr="00BF260D">
              <w:rPr>
                <w:webHidden/>
              </w:rPr>
              <w:instrText xml:space="preserve"> PAGEREF _Toc135726692 \h </w:instrText>
            </w:r>
            <w:r w:rsidR="00A93DE6" w:rsidRPr="00BF260D">
              <w:rPr>
                <w:webHidden/>
              </w:rPr>
            </w:r>
            <w:r w:rsidR="00A93DE6" w:rsidRPr="00BF260D">
              <w:rPr>
                <w:webHidden/>
              </w:rPr>
              <w:fldChar w:fldCharType="separate"/>
            </w:r>
            <w:r w:rsidR="00A93DE6" w:rsidRPr="00BF260D">
              <w:rPr>
                <w:webHidden/>
              </w:rPr>
              <w:t>54</w:t>
            </w:r>
            <w:r w:rsidR="00A93DE6" w:rsidRPr="00BF260D">
              <w:rPr>
                <w:webHidden/>
              </w:rPr>
              <w:fldChar w:fldCharType="end"/>
            </w:r>
          </w:hyperlink>
        </w:p>
        <w:p w14:paraId="2B1A273B" w14:textId="4B712880" w:rsidR="00A93DE6" w:rsidRPr="00BF260D" w:rsidRDefault="00C7343C">
          <w:pPr>
            <w:pStyle w:val="Inhopg1"/>
            <w:rPr>
              <w:rFonts w:asciiTheme="minorHAnsi" w:eastAsiaTheme="minorEastAsia" w:hAnsiTheme="minorHAnsi"/>
              <w:color w:val="auto"/>
              <w:lang w:eastAsia="nl-NL"/>
            </w:rPr>
          </w:pPr>
          <w:hyperlink w:anchor="_Toc135726693" w:history="1">
            <w:r w:rsidR="00A93DE6" w:rsidRPr="00BF260D">
              <w:rPr>
                <w:rStyle w:val="Hyperlink"/>
              </w:rPr>
              <w:t>Bijlage 5. Kerncijfers Veiligheid</w:t>
            </w:r>
            <w:r w:rsidR="00A93DE6" w:rsidRPr="00BF260D">
              <w:rPr>
                <w:webHidden/>
              </w:rPr>
              <w:tab/>
            </w:r>
            <w:r w:rsidR="00A93DE6" w:rsidRPr="00BF260D">
              <w:rPr>
                <w:webHidden/>
              </w:rPr>
              <w:fldChar w:fldCharType="begin"/>
            </w:r>
            <w:r w:rsidR="00A93DE6" w:rsidRPr="00BF260D">
              <w:rPr>
                <w:webHidden/>
              </w:rPr>
              <w:instrText xml:space="preserve"> PAGEREF _Toc135726693 \h </w:instrText>
            </w:r>
            <w:r w:rsidR="00A93DE6" w:rsidRPr="00BF260D">
              <w:rPr>
                <w:webHidden/>
              </w:rPr>
            </w:r>
            <w:r w:rsidR="00A93DE6" w:rsidRPr="00BF260D">
              <w:rPr>
                <w:webHidden/>
              </w:rPr>
              <w:fldChar w:fldCharType="separate"/>
            </w:r>
            <w:r w:rsidR="00A93DE6" w:rsidRPr="00BF260D">
              <w:rPr>
                <w:webHidden/>
              </w:rPr>
              <w:t>56</w:t>
            </w:r>
            <w:r w:rsidR="00A93DE6" w:rsidRPr="00BF260D">
              <w:rPr>
                <w:webHidden/>
              </w:rPr>
              <w:fldChar w:fldCharType="end"/>
            </w:r>
          </w:hyperlink>
        </w:p>
        <w:p w14:paraId="255FC772" w14:textId="5D5EE1AD" w:rsidR="00A93DE6" w:rsidRPr="00BF260D" w:rsidRDefault="00C7343C">
          <w:pPr>
            <w:pStyle w:val="Inhopg1"/>
            <w:rPr>
              <w:rFonts w:asciiTheme="minorHAnsi" w:eastAsiaTheme="minorEastAsia" w:hAnsiTheme="minorHAnsi"/>
              <w:color w:val="auto"/>
              <w:lang w:eastAsia="nl-NL"/>
            </w:rPr>
          </w:pPr>
          <w:hyperlink w:anchor="_Toc135726694" w:history="1">
            <w:r w:rsidR="00A93DE6" w:rsidRPr="00BF260D">
              <w:rPr>
                <w:rStyle w:val="Hyperlink"/>
              </w:rPr>
              <w:t>Bijlage 6. Wzd-analyse 2022</w:t>
            </w:r>
            <w:r w:rsidR="00A93DE6" w:rsidRPr="00BF260D">
              <w:rPr>
                <w:webHidden/>
              </w:rPr>
              <w:tab/>
            </w:r>
            <w:r w:rsidR="00A93DE6" w:rsidRPr="00BF260D">
              <w:rPr>
                <w:webHidden/>
              </w:rPr>
              <w:fldChar w:fldCharType="begin"/>
            </w:r>
            <w:r w:rsidR="00A93DE6" w:rsidRPr="00BF260D">
              <w:rPr>
                <w:webHidden/>
              </w:rPr>
              <w:instrText xml:space="preserve"> PAGEREF _Toc135726694 \h </w:instrText>
            </w:r>
            <w:r w:rsidR="00A93DE6" w:rsidRPr="00BF260D">
              <w:rPr>
                <w:webHidden/>
              </w:rPr>
            </w:r>
            <w:r w:rsidR="00A93DE6" w:rsidRPr="00BF260D">
              <w:rPr>
                <w:webHidden/>
              </w:rPr>
              <w:fldChar w:fldCharType="separate"/>
            </w:r>
            <w:r w:rsidR="00A93DE6" w:rsidRPr="00BF260D">
              <w:rPr>
                <w:webHidden/>
              </w:rPr>
              <w:t>58</w:t>
            </w:r>
            <w:r w:rsidR="00A93DE6" w:rsidRPr="00BF260D">
              <w:rPr>
                <w:webHidden/>
              </w:rPr>
              <w:fldChar w:fldCharType="end"/>
            </w:r>
          </w:hyperlink>
        </w:p>
        <w:p w14:paraId="66731F0D" w14:textId="26F2DAF6" w:rsidR="00A93DE6" w:rsidRPr="00BF260D" w:rsidRDefault="00C7343C">
          <w:pPr>
            <w:pStyle w:val="Inhopg1"/>
            <w:rPr>
              <w:rFonts w:asciiTheme="minorHAnsi" w:eastAsiaTheme="minorEastAsia" w:hAnsiTheme="minorHAnsi"/>
              <w:color w:val="auto"/>
              <w:lang w:eastAsia="nl-NL"/>
            </w:rPr>
          </w:pPr>
          <w:hyperlink w:anchor="_Toc135726695" w:history="1">
            <w:r w:rsidR="00A93DE6" w:rsidRPr="00BF260D">
              <w:rPr>
                <w:rStyle w:val="Hyperlink"/>
              </w:rPr>
              <w:t>Bijlage 7. Afkortingenlijst</w:t>
            </w:r>
            <w:r w:rsidR="00A93DE6" w:rsidRPr="00BF260D">
              <w:rPr>
                <w:webHidden/>
              </w:rPr>
              <w:tab/>
            </w:r>
            <w:r w:rsidR="00A93DE6" w:rsidRPr="00BF260D">
              <w:rPr>
                <w:webHidden/>
              </w:rPr>
              <w:fldChar w:fldCharType="begin"/>
            </w:r>
            <w:r w:rsidR="00A93DE6" w:rsidRPr="00BF260D">
              <w:rPr>
                <w:webHidden/>
              </w:rPr>
              <w:instrText xml:space="preserve"> PAGEREF _Toc135726695 \h </w:instrText>
            </w:r>
            <w:r w:rsidR="00A93DE6" w:rsidRPr="00BF260D">
              <w:rPr>
                <w:webHidden/>
              </w:rPr>
            </w:r>
            <w:r w:rsidR="00A93DE6" w:rsidRPr="00BF260D">
              <w:rPr>
                <w:webHidden/>
              </w:rPr>
              <w:fldChar w:fldCharType="separate"/>
            </w:r>
            <w:r w:rsidR="00A93DE6" w:rsidRPr="00BF260D">
              <w:rPr>
                <w:webHidden/>
              </w:rPr>
              <w:t>59</w:t>
            </w:r>
            <w:r w:rsidR="00A93DE6" w:rsidRPr="00BF260D">
              <w:rPr>
                <w:webHidden/>
              </w:rPr>
              <w:fldChar w:fldCharType="end"/>
            </w:r>
          </w:hyperlink>
        </w:p>
        <w:p w14:paraId="12F53B26" w14:textId="697B303A" w:rsidR="0021543B" w:rsidRPr="00BF260D" w:rsidRDefault="0021543B" w:rsidP="0077051D">
          <w:r w:rsidRPr="00BF260D">
            <w:rPr>
              <w:b/>
              <w:bCs/>
            </w:rPr>
            <w:fldChar w:fldCharType="end"/>
          </w:r>
        </w:p>
      </w:sdtContent>
    </w:sdt>
    <w:p w14:paraId="3EA7C7C1" w14:textId="2CF015ED" w:rsidR="009C26CB" w:rsidRPr="00BF260D" w:rsidRDefault="009C26CB" w:rsidP="009C26CB">
      <w:pPr>
        <w:pStyle w:val="Kop1"/>
        <w:numPr>
          <w:ilvl w:val="0"/>
          <w:numId w:val="0"/>
        </w:numPr>
        <w:ind w:left="340" w:hanging="340"/>
      </w:pPr>
      <w:bookmarkStart w:id="3" w:name="_Toc135726636"/>
      <w:bookmarkStart w:id="4" w:name="_Hlk73435693"/>
      <w:r w:rsidRPr="00BF260D">
        <w:lastRenderedPageBreak/>
        <w:t>Voorwoord</w:t>
      </w:r>
      <w:r w:rsidR="003538DA" w:rsidRPr="00BF260D">
        <w:t xml:space="preserve"> en reflectie</w:t>
      </w:r>
      <w:r w:rsidR="007B6EC9" w:rsidRPr="00BF260D">
        <w:t xml:space="preserve"> </w:t>
      </w:r>
      <w:r w:rsidR="00A93DE6" w:rsidRPr="00BF260D">
        <w:t>r</w:t>
      </w:r>
      <w:r w:rsidR="007B6EC9" w:rsidRPr="00BF260D">
        <w:t xml:space="preserve">aad van </w:t>
      </w:r>
      <w:r w:rsidR="00E301A1" w:rsidRPr="00BF260D">
        <w:t>b</w:t>
      </w:r>
      <w:r w:rsidR="007B6EC9" w:rsidRPr="00BF260D">
        <w:t>estuur</w:t>
      </w:r>
      <w:bookmarkEnd w:id="3"/>
    </w:p>
    <w:p w14:paraId="2411EBF4" w14:textId="36FA22F2" w:rsidR="00A772C6" w:rsidRPr="00BF260D" w:rsidRDefault="00A772C6" w:rsidP="0009688C">
      <w:pPr>
        <w:ind w:right="-113"/>
        <w:rPr>
          <w:color w:val="auto"/>
        </w:rPr>
      </w:pPr>
      <w:r w:rsidRPr="00BF260D">
        <w:rPr>
          <w:color w:val="auto"/>
        </w:rPr>
        <w:t xml:space="preserve">Wat fijn dat u interesse heeft in ons </w:t>
      </w:r>
      <w:r w:rsidR="00934156" w:rsidRPr="00BF260D">
        <w:rPr>
          <w:color w:val="auto"/>
        </w:rPr>
        <w:t>k</w:t>
      </w:r>
      <w:r w:rsidRPr="00BF260D">
        <w:rPr>
          <w:color w:val="auto"/>
        </w:rPr>
        <w:t>waliteitsrapport</w:t>
      </w:r>
      <w:r w:rsidR="0089296A" w:rsidRPr="00BF260D">
        <w:rPr>
          <w:color w:val="auto"/>
        </w:rPr>
        <w:t>!</w:t>
      </w:r>
      <w:r w:rsidRPr="00BF260D">
        <w:rPr>
          <w:color w:val="auto"/>
        </w:rPr>
        <w:t xml:space="preserve"> We maken het voor onszelf</w:t>
      </w:r>
      <w:r w:rsidR="00244633" w:rsidRPr="00BF260D">
        <w:rPr>
          <w:color w:val="auto"/>
        </w:rPr>
        <w:t xml:space="preserve"> </w:t>
      </w:r>
      <w:r w:rsidRPr="00BF260D">
        <w:rPr>
          <w:color w:val="auto"/>
        </w:rPr>
        <w:t>als onderdeel van onze PDCA</w:t>
      </w:r>
      <w:r w:rsidR="005371E1" w:rsidRPr="00BF260D">
        <w:rPr>
          <w:color w:val="auto"/>
        </w:rPr>
        <w:t>-</w:t>
      </w:r>
      <w:r w:rsidRPr="00BF260D">
        <w:rPr>
          <w:color w:val="auto"/>
        </w:rPr>
        <w:t>cyclus, maar laten ook graag aan anderen zien wat we willen bereiken op kwaliteitsgebied, hoe we dat doen en wat we er van leren.</w:t>
      </w:r>
    </w:p>
    <w:p w14:paraId="5E95BB04" w14:textId="77777777" w:rsidR="00A772C6" w:rsidRPr="00BF260D" w:rsidRDefault="00A772C6" w:rsidP="00A772C6">
      <w:pPr>
        <w:rPr>
          <w:color w:val="auto"/>
        </w:rPr>
      </w:pPr>
    </w:p>
    <w:p w14:paraId="31347E51" w14:textId="14B482A2" w:rsidR="00A772C6" w:rsidRPr="00BF260D" w:rsidRDefault="00A772C6" w:rsidP="00786275">
      <w:pPr>
        <w:ind w:right="-57"/>
        <w:rPr>
          <w:color w:val="auto"/>
        </w:rPr>
      </w:pPr>
      <w:r w:rsidRPr="00BF260D">
        <w:rPr>
          <w:color w:val="auto"/>
        </w:rPr>
        <w:t xml:space="preserve">Misschien denkt u bij het lezen van dit </w:t>
      </w:r>
      <w:r w:rsidR="00934156" w:rsidRPr="00BF260D">
        <w:rPr>
          <w:color w:val="auto"/>
        </w:rPr>
        <w:t>k</w:t>
      </w:r>
      <w:r w:rsidRPr="00BF260D">
        <w:rPr>
          <w:color w:val="auto"/>
        </w:rPr>
        <w:t xml:space="preserve">waliteitsrapport wel: de focuspunten die Bartiméus kiest zijn niet erg vernieuwend of vooruitstrevend. En daar heeft u gelijk in. Want de keuze voor deze focuspunten weerspiegelt de uitdagingen van deze tijd. Het is een tijd waarin het zoeken is naar voldoende medewerkers die in de zorg willen werken. Een tijd waarin veel zorgmedewerkers ervoor kiezen om voor zichzelf te gaan werken in plaats van voor een organisatie. Hierdoor is het passen en meten om roosters rond te krijgen. Een deel van onze teams kampt hierdoor met een samenstelling die vaker wisselt dan goed is voor onze bewoners. </w:t>
      </w:r>
    </w:p>
    <w:p w14:paraId="45DEB88D" w14:textId="77777777" w:rsidR="00A772C6" w:rsidRPr="00BF260D" w:rsidRDefault="00A772C6" w:rsidP="00A772C6">
      <w:pPr>
        <w:rPr>
          <w:color w:val="auto"/>
        </w:rPr>
      </w:pPr>
    </w:p>
    <w:p w14:paraId="0C5ACBDF" w14:textId="7A1802D9" w:rsidR="00A772C6" w:rsidRPr="00BF260D" w:rsidRDefault="00A772C6" w:rsidP="00A772C6">
      <w:pPr>
        <w:rPr>
          <w:color w:val="auto"/>
        </w:rPr>
      </w:pPr>
      <w:r w:rsidRPr="00BF260D">
        <w:rPr>
          <w:color w:val="auto"/>
        </w:rPr>
        <w:t>In een tijd als deze is er veel aandacht nodig om de basis van de zorg stevig en vanzelfsprekend te houden. Deze basis omvat een zorgplan waarin goed beschreven staat wat onze bewoners nodig hebben en een goede, continue samenwerking in de teams. Als zorgorganisatie met een specifieke expertise hebben we daarnaast een extra grote uitdaging om de deskundigheid van onze medewerkers op peil te houden. Want naast de reguliere kennis en vaardigheden</w:t>
      </w:r>
      <w:r w:rsidR="002A09C1" w:rsidRPr="00BF260D">
        <w:rPr>
          <w:color w:val="auto"/>
        </w:rPr>
        <w:t>,</w:t>
      </w:r>
      <w:r w:rsidRPr="00BF260D">
        <w:rPr>
          <w:color w:val="auto"/>
        </w:rPr>
        <w:t xml:space="preserve"> verwachten we van onze medewerkers ook dat zij weten hoe zij om moeten gaan met de extra uitdaging die een visuele beperking met zich meebrengt voor iemand met een verstandelijke beperking. We zijn blij dat de visitatiecommissie uit ons kwaliteitsrapport en </w:t>
      </w:r>
      <w:r w:rsidR="00934156" w:rsidRPr="00BF260D">
        <w:rPr>
          <w:color w:val="auto"/>
        </w:rPr>
        <w:t xml:space="preserve">de </w:t>
      </w:r>
      <w:r w:rsidRPr="00BF260D">
        <w:rPr>
          <w:color w:val="auto"/>
        </w:rPr>
        <w:t>werkbezoeken kon opmaken dat we een reflectief lerende organisatie zijn.</w:t>
      </w:r>
    </w:p>
    <w:p w14:paraId="124BEAE7" w14:textId="77777777" w:rsidR="00A772C6" w:rsidRPr="00BF260D" w:rsidRDefault="00A772C6" w:rsidP="00A772C6">
      <w:pPr>
        <w:rPr>
          <w:color w:val="auto"/>
        </w:rPr>
      </w:pPr>
    </w:p>
    <w:p w14:paraId="057F5EF0" w14:textId="0E52679A" w:rsidR="00A772C6" w:rsidRPr="00BF260D" w:rsidRDefault="00A772C6" w:rsidP="00A772C6">
      <w:pPr>
        <w:rPr>
          <w:color w:val="auto"/>
        </w:rPr>
      </w:pPr>
      <w:r w:rsidRPr="00BF260D">
        <w:rPr>
          <w:color w:val="auto"/>
        </w:rPr>
        <w:t>Daarom de drie focuspunten, die door onze medewerkers zelf zijn aangedragen</w:t>
      </w:r>
      <w:r w:rsidR="00156540" w:rsidRPr="00BF260D">
        <w:rPr>
          <w:color w:val="auto"/>
        </w:rPr>
        <w:t>,</w:t>
      </w:r>
      <w:r w:rsidRPr="00BF260D">
        <w:rPr>
          <w:color w:val="auto"/>
        </w:rPr>
        <w:t xml:space="preserve"> voor het jaar 2022: </w:t>
      </w:r>
    </w:p>
    <w:p w14:paraId="0269C773" w14:textId="77777777" w:rsidR="00A772C6" w:rsidRPr="00BF260D" w:rsidRDefault="00A772C6" w:rsidP="00A772C6">
      <w:pPr>
        <w:rPr>
          <w:color w:val="auto"/>
        </w:rPr>
      </w:pPr>
      <w:r w:rsidRPr="00BF260D">
        <w:rPr>
          <w:color w:val="auto"/>
        </w:rPr>
        <w:t xml:space="preserve">1) De client en zijn zorgplan; </w:t>
      </w:r>
    </w:p>
    <w:p w14:paraId="2F154B57" w14:textId="77777777" w:rsidR="00A772C6" w:rsidRPr="00BF260D" w:rsidRDefault="00A772C6" w:rsidP="00A772C6">
      <w:pPr>
        <w:rPr>
          <w:color w:val="auto"/>
        </w:rPr>
      </w:pPr>
      <w:r w:rsidRPr="00BF260D">
        <w:rPr>
          <w:color w:val="auto"/>
        </w:rPr>
        <w:t xml:space="preserve">2) De medewerker en zijn team; </w:t>
      </w:r>
    </w:p>
    <w:p w14:paraId="5EF803CD" w14:textId="77777777" w:rsidR="00A772C6" w:rsidRPr="00BF260D" w:rsidRDefault="00A772C6" w:rsidP="00A772C6">
      <w:pPr>
        <w:rPr>
          <w:color w:val="auto"/>
        </w:rPr>
      </w:pPr>
      <w:r w:rsidRPr="00BF260D">
        <w:rPr>
          <w:color w:val="auto"/>
        </w:rPr>
        <w:t xml:space="preserve">3) De medewerker en scholing. </w:t>
      </w:r>
    </w:p>
    <w:p w14:paraId="7CEB5BE9" w14:textId="77777777" w:rsidR="00A772C6" w:rsidRPr="00BF260D" w:rsidRDefault="00A772C6" w:rsidP="00A772C6">
      <w:pPr>
        <w:rPr>
          <w:color w:val="auto"/>
        </w:rPr>
      </w:pPr>
    </w:p>
    <w:p w14:paraId="27DB8F2E" w14:textId="33401180" w:rsidR="00786275" w:rsidRPr="00BF260D" w:rsidRDefault="00A772C6" w:rsidP="00A772C6">
      <w:pPr>
        <w:rPr>
          <w:color w:val="auto"/>
        </w:rPr>
      </w:pPr>
      <w:r w:rsidRPr="00BF260D">
        <w:rPr>
          <w:color w:val="auto"/>
        </w:rPr>
        <w:t xml:space="preserve">Ook in 2023 blijven dit onze focuspunten, al leggen we de nadruk op iets andere facetten daarvan. “Focus” is namelijk in 2022 en 2023 ons motto, net als de </w:t>
      </w:r>
      <w:r w:rsidRPr="00BF260D">
        <w:rPr>
          <w:color w:val="auto"/>
        </w:rPr>
        <w:lastRenderedPageBreak/>
        <w:t>woorden “Slagkracht” en “Eenvoud”. De slagkracht ziet u terug in de aandacht die we besteden aan de PDCA</w:t>
      </w:r>
      <w:r w:rsidR="000F5E16" w:rsidRPr="00BF260D">
        <w:rPr>
          <w:color w:val="auto"/>
        </w:rPr>
        <w:t>-</w:t>
      </w:r>
      <w:r w:rsidRPr="00BF260D">
        <w:rPr>
          <w:color w:val="auto"/>
        </w:rPr>
        <w:t xml:space="preserve">cyclus. We maken af waarmee we beginnen. </w:t>
      </w:r>
    </w:p>
    <w:p w14:paraId="6BB6ACFB" w14:textId="39F5B77A" w:rsidR="00A772C6" w:rsidRPr="00BF260D" w:rsidRDefault="00A772C6" w:rsidP="00A772C6">
      <w:pPr>
        <w:rPr>
          <w:color w:val="auto"/>
        </w:rPr>
      </w:pPr>
      <w:r w:rsidRPr="00BF260D">
        <w:rPr>
          <w:color w:val="auto"/>
        </w:rPr>
        <w:t>Met eenvoud bedoelen we dat we zorgprocessen zo simpel mogelijk willen inrichten. Op deze manier zorgen we ervoor dat onze medewerkers hun tijd zoveel mogelijk kunnen besteden aan wat er écht toe doet: aandacht voor onze bewoners. We nemen hierbij ook graag de aandachtspunten uit de reflectie van de OR mee: aandacht voor energie in de 100% leven gesprekken. De OR doet ook de suggestie voor het inzetten van kwaliteitsplatforms en ronde tafel gesprekken. Dat zijn overlegstructuren die we nog niet kennen en tijd kosten om ze vorm te geven. Zoals we hiervoor beschreven is tijd een schaars goed</w:t>
      </w:r>
      <w:r w:rsidR="00567136" w:rsidRPr="00BF260D">
        <w:rPr>
          <w:color w:val="auto"/>
        </w:rPr>
        <w:t>. D</w:t>
      </w:r>
      <w:r w:rsidRPr="00BF260D">
        <w:rPr>
          <w:color w:val="auto"/>
        </w:rPr>
        <w:t>aarom willen we de clusterwerkgroepen hiervoor gebruiken</w:t>
      </w:r>
      <w:r w:rsidR="006D1AA0" w:rsidRPr="00BF260D">
        <w:rPr>
          <w:color w:val="auto"/>
        </w:rPr>
        <w:t>. D</w:t>
      </w:r>
      <w:r w:rsidRPr="00BF260D">
        <w:rPr>
          <w:color w:val="auto"/>
        </w:rPr>
        <w:t>at is een goede vorm om met elkaar te spreken over kwaliteit van zorg</w:t>
      </w:r>
      <w:r w:rsidR="006D1AA0" w:rsidRPr="00BF260D">
        <w:rPr>
          <w:color w:val="auto"/>
        </w:rPr>
        <w:t>.</w:t>
      </w:r>
    </w:p>
    <w:p w14:paraId="5A170D65" w14:textId="77777777" w:rsidR="00A772C6" w:rsidRPr="00BF260D" w:rsidRDefault="00A772C6" w:rsidP="00A772C6">
      <w:pPr>
        <w:rPr>
          <w:color w:val="auto"/>
        </w:rPr>
      </w:pPr>
    </w:p>
    <w:p w14:paraId="4169D167" w14:textId="519913E5" w:rsidR="00A772C6" w:rsidRPr="00BF260D" w:rsidRDefault="00A772C6" w:rsidP="00A772C6">
      <w:pPr>
        <w:rPr>
          <w:color w:val="auto"/>
        </w:rPr>
      </w:pPr>
      <w:r w:rsidRPr="00BF260D">
        <w:rPr>
          <w:color w:val="auto"/>
        </w:rPr>
        <w:t xml:space="preserve">Voor de komende jaren zal het tekort aan medewerkers onze agenda blijven bepalen. Het is een nieuwe werkelijkheid waar we ons toe hebben te verhouden. In die nieuwe werkelijkheid is het heel belangrijk dat de medewerkers die bij Bartiméus werken zich prettig en thuis voelen bij onze organisatie en er graag willen blijven werken. Zij vormen immers het fundament van de zorg die we bieden. Net als andere zorgorganisaties zijn we daarnaast op zoek naar andere manieren om de zorg aan onze bewoners te kunnen blijven bieden. Bijvoorbeeld door het samenwerken met en betrekken van informele zorg, zoals familie, vrijwilligers en buurtbewoners. En door meer inzet van zorgtechnologie, zoals </w:t>
      </w:r>
      <w:proofErr w:type="spellStart"/>
      <w:r w:rsidRPr="00BF260D">
        <w:rPr>
          <w:color w:val="auto"/>
        </w:rPr>
        <w:t>domotica</w:t>
      </w:r>
      <w:proofErr w:type="spellEnd"/>
      <w:r w:rsidRPr="00BF260D">
        <w:rPr>
          <w:color w:val="auto"/>
        </w:rPr>
        <w:t xml:space="preserve"> en e</w:t>
      </w:r>
      <w:r w:rsidR="00EC26F5" w:rsidRPr="00BF260D">
        <w:rPr>
          <w:color w:val="auto"/>
        </w:rPr>
        <w:t>-</w:t>
      </w:r>
      <w:r w:rsidRPr="00BF260D">
        <w:rPr>
          <w:color w:val="auto"/>
        </w:rPr>
        <w:t xml:space="preserve">health-toepassingen. Op kleine schaal zien we daar al mooie voorbeelden van. </w:t>
      </w:r>
    </w:p>
    <w:p w14:paraId="28D3D77C" w14:textId="77777777" w:rsidR="00A772C6" w:rsidRPr="00BF260D" w:rsidRDefault="00A772C6" w:rsidP="00A772C6">
      <w:pPr>
        <w:rPr>
          <w:color w:val="auto"/>
        </w:rPr>
      </w:pPr>
    </w:p>
    <w:p w14:paraId="13A35BFC" w14:textId="52C6CB9B" w:rsidR="00A772C6" w:rsidRPr="00BF260D" w:rsidRDefault="00A772C6" w:rsidP="005E3B53">
      <w:pPr>
        <w:ind w:right="-283"/>
        <w:rPr>
          <w:color w:val="auto"/>
        </w:rPr>
      </w:pPr>
      <w:r w:rsidRPr="00BF260D">
        <w:rPr>
          <w:color w:val="auto"/>
        </w:rPr>
        <w:t>Samen met medewerkers, bewoners en verwanten en medezeggenschapsraden gaan we dat stap voor stap verder uitbouwen om zo de uitdagingen van de toekomst het hoofd te blijven bieden. Kwaliteit is daar een belangrijk onderdeel van</w:t>
      </w:r>
      <w:r w:rsidR="006A05DB" w:rsidRPr="00BF260D">
        <w:rPr>
          <w:color w:val="auto"/>
        </w:rPr>
        <w:t>. D</w:t>
      </w:r>
      <w:r w:rsidRPr="00BF260D">
        <w:rPr>
          <w:color w:val="auto"/>
        </w:rPr>
        <w:t>aarom omarmen we graag het initiatief dat de CCR aankondigt in haar reflectie: een gezamenlijke kwaliteitscommissie. Daarin kunnen we ook kijken naar een andere benadering van het huidige kwaliteitsbeleid. Dit sluit tevens aan bij de suggestie van de visitatiecommissie om de rol van cliënt en verwant nog sterker aan bod te laten komen.</w:t>
      </w:r>
      <w:r w:rsidR="004C61A5" w:rsidRPr="00BF260D">
        <w:rPr>
          <w:color w:val="auto"/>
        </w:rPr>
        <w:t xml:space="preserve"> </w:t>
      </w:r>
      <w:r w:rsidRPr="00BF260D">
        <w:rPr>
          <w:color w:val="auto"/>
        </w:rPr>
        <w:t>Het nieuwe kwaliteitskompas geeft ruimte voor vernieuwing van het kwaliteitsbeleid. Met alle betrokken</w:t>
      </w:r>
      <w:r w:rsidR="000F5E16" w:rsidRPr="00BF260D">
        <w:rPr>
          <w:color w:val="auto"/>
        </w:rPr>
        <w:t>en</w:t>
      </w:r>
      <w:r w:rsidRPr="00BF260D">
        <w:rPr>
          <w:color w:val="auto"/>
        </w:rPr>
        <w:t xml:space="preserve"> gaan we de komende periode bekijken hoe we binnen Focus Slagkracht en Eenvoud dat vorm kunnen geven. </w:t>
      </w:r>
    </w:p>
    <w:p w14:paraId="7D0C92AF" w14:textId="77777777" w:rsidR="00A772C6" w:rsidRPr="00BF260D" w:rsidRDefault="00A772C6" w:rsidP="00A772C6">
      <w:pPr>
        <w:rPr>
          <w:color w:val="auto"/>
        </w:rPr>
      </w:pPr>
    </w:p>
    <w:p w14:paraId="66642FFE" w14:textId="77777777" w:rsidR="00A772C6" w:rsidRPr="00BF260D" w:rsidRDefault="00A772C6" w:rsidP="00A772C6">
      <w:pPr>
        <w:rPr>
          <w:color w:val="auto"/>
        </w:rPr>
      </w:pPr>
      <w:r w:rsidRPr="00BF260D">
        <w:rPr>
          <w:color w:val="auto"/>
        </w:rPr>
        <w:t>Julianne Meijers en Jan Naaktgeboren,</w:t>
      </w:r>
    </w:p>
    <w:p w14:paraId="5EEB5317" w14:textId="58C95A71" w:rsidR="00E7629D" w:rsidRPr="00BF260D" w:rsidRDefault="00A93DE6" w:rsidP="00A772C6">
      <w:pPr>
        <w:rPr>
          <w:color w:val="auto"/>
        </w:rPr>
      </w:pPr>
      <w:r w:rsidRPr="00BF260D">
        <w:rPr>
          <w:color w:val="auto"/>
        </w:rPr>
        <w:t>r</w:t>
      </w:r>
      <w:r w:rsidR="00A772C6" w:rsidRPr="00BF260D">
        <w:rPr>
          <w:color w:val="auto"/>
        </w:rPr>
        <w:t xml:space="preserve">aad van </w:t>
      </w:r>
      <w:r w:rsidR="00E301A1" w:rsidRPr="00BF260D">
        <w:rPr>
          <w:color w:val="auto"/>
        </w:rPr>
        <w:t>b</w:t>
      </w:r>
      <w:r w:rsidR="00A772C6" w:rsidRPr="00BF260D">
        <w:rPr>
          <w:color w:val="auto"/>
        </w:rPr>
        <w:t>estuur Bartiméus</w:t>
      </w:r>
    </w:p>
    <w:p w14:paraId="56ACB2FE" w14:textId="393F79E8" w:rsidR="0053673C" w:rsidRPr="00BF260D" w:rsidRDefault="00465216" w:rsidP="00AE6112">
      <w:pPr>
        <w:pStyle w:val="Kop1"/>
        <w:numPr>
          <w:ilvl w:val="0"/>
          <w:numId w:val="0"/>
        </w:numPr>
        <w:ind w:left="340" w:hanging="340"/>
      </w:pPr>
      <w:bookmarkStart w:id="5" w:name="_Toc135726637"/>
      <w:r w:rsidRPr="00BF260D">
        <w:lastRenderedPageBreak/>
        <w:t>Leeswijzer</w:t>
      </w:r>
      <w:bookmarkEnd w:id="5"/>
    </w:p>
    <w:bookmarkEnd w:id="4"/>
    <w:p w14:paraId="29F65462" w14:textId="22797CA7" w:rsidR="00857666" w:rsidRPr="00BF260D" w:rsidRDefault="00AF75DA" w:rsidP="001375BA">
      <w:pPr>
        <w:rPr>
          <w:color w:val="auto"/>
        </w:rPr>
      </w:pPr>
      <w:r w:rsidRPr="00BF260D">
        <w:rPr>
          <w:color w:val="auto"/>
        </w:rPr>
        <w:t>Voor u ligt het Kwaliteitsrapport 202</w:t>
      </w:r>
      <w:r w:rsidR="00D22E79" w:rsidRPr="00BF260D">
        <w:rPr>
          <w:color w:val="auto"/>
        </w:rPr>
        <w:t>2</w:t>
      </w:r>
      <w:r w:rsidR="00C908D7" w:rsidRPr="00BF260D">
        <w:rPr>
          <w:color w:val="auto"/>
        </w:rPr>
        <w:t xml:space="preserve"> </w:t>
      </w:r>
      <w:r w:rsidR="00957FA0" w:rsidRPr="00BF260D">
        <w:rPr>
          <w:color w:val="auto"/>
        </w:rPr>
        <w:t>‘</w:t>
      </w:r>
      <w:r w:rsidR="00C908D7" w:rsidRPr="00BF260D">
        <w:rPr>
          <w:color w:val="auto"/>
        </w:rPr>
        <w:t>Focus, Slagkracht en Eenvoud: Stap voor stap</w:t>
      </w:r>
      <w:r w:rsidR="00884272" w:rsidRPr="00BF260D">
        <w:rPr>
          <w:color w:val="auto"/>
        </w:rPr>
        <w:t>.</w:t>
      </w:r>
      <w:r w:rsidR="00957FA0" w:rsidRPr="00BF260D">
        <w:rPr>
          <w:color w:val="auto"/>
        </w:rPr>
        <w:t>’</w:t>
      </w:r>
      <w:r w:rsidR="00974BA2" w:rsidRPr="00BF260D">
        <w:rPr>
          <w:color w:val="auto"/>
        </w:rPr>
        <w:t xml:space="preserve"> Dit rapport </w:t>
      </w:r>
      <w:r w:rsidR="00D1615E" w:rsidRPr="00BF260D">
        <w:rPr>
          <w:color w:val="auto"/>
        </w:rPr>
        <w:t>vat samen</w:t>
      </w:r>
      <w:r w:rsidR="00263E8F" w:rsidRPr="00BF260D">
        <w:rPr>
          <w:color w:val="auto"/>
        </w:rPr>
        <w:t xml:space="preserve"> hoe</w:t>
      </w:r>
      <w:r w:rsidR="006A7AB9" w:rsidRPr="00BF260D">
        <w:rPr>
          <w:color w:val="auto"/>
        </w:rPr>
        <w:t xml:space="preserve"> wij</w:t>
      </w:r>
      <w:r w:rsidR="00D86B01" w:rsidRPr="00BF260D">
        <w:rPr>
          <w:color w:val="auto"/>
        </w:rPr>
        <w:t xml:space="preserve"> met medewerkers en cliënten</w:t>
      </w:r>
      <w:r w:rsidR="006A7AB9" w:rsidRPr="00BF260D">
        <w:rPr>
          <w:color w:val="auto"/>
        </w:rPr>
        <w:t xml:space="preserve"> </w:t>
      </w:r>
      <w:r w:rsidR="005A4286" w:rsidRPr="00BF260D">
        <w:rPr>
          <w:color w:val="auto"/>
        </w:rPr>
        <w:t>het afgelopen jaar</w:t>
      </w:r>
      <w:r w:rsidR="00462E22" w:rsidRPr="00BF260D">
        <w:rPr>
          <w:color w:val="auto"/>
        </w:rPr>
        <w:t xml:space="preserve"> </w:t>
      </w:r>
      <w:r w:rsidR="00C42F4D" w:rsidRPr="00BF260D">
        <w:rPr>
          <w:color w:val="auto"/>
        </w:rPr>
        <w:t xml:space="preserve">hebben gewerkt aan </w:t>
      </w:r>
      <w:r w:rsidR="00D1615E" w:rsidRPr="00BF260D">
        <w:rPr>
          <w:color w:val="auto"/>
        </w:rPr>
        <w:t xml:space="preserve">de </w:t>
      </w:r>
      <w:r w:rsidR="00C42F4D" w:rsidRPr="00BF260D">
        <w:rPr>
          <w:color w:val="auto"/>
        </w:rPr>
        <w:t xml:space="preserve">kwaliteit </w:t>
      </w:r>
      <w:r w:rsidR="00A02E08" w:rsidRPr="00BF260D">
        <w:rPr>
          <w:color w:val="auto"/>
        </w:rPr>
        <w:t>van de zorg</w:t>
      </w:r>
      <w:r w:rsidR="00040540" w:rsidRPr="00BF260D">
        <w:rPr>
          <w:color w:val="auto"/>
        </w:rPr>
        <w:t xml:space="preserve">. </w:t>
      </w:r>
    </w:p>
    <w:p w14:paraId="345B512D" w14:textId="77777777" w:rsidR="009266C1" w:rsidRPr="00BF260D" w:rsidRDefault="009266C1" w:rsidP="001375BA"/>
    <w:p w14:paraId="0C9D2653" w14:textId="74A7872D" w:rsidR="00FF2A0F" w:rsidRPr="00BF260D" w:rsidRDefault="00161196" w:rsidP="00AC3F4A">
      <w:r w:rsidRPr="00BF260D">
        <w:t xml:space="preserve">We starten </w:t>
      </w:r>
      <w:r w:rsidR="002E033C" w:rsidRPr="00BF260D">
        <w:t>met</w:t>
      </w:r>
      <w:r w:rsidR="0000292A" w:rsidRPr="00BF260D">
        <w:t xml:space="preserve"> een</w:t>
      </w:r>
      <w:r w:rsidR="00D91574" w:rsidRPr="00BF260D">
        <w:t xml:space="preserve"> korte terugblik naar </w:t>
      </w:r>
      <w:r w:rsidR="002B668F" w:rsidRPr="00BF260D">
        <w:t xml:space="preserve">vorig jaar. We leggen uit hoe </w:t>
      </w:r>
      <w:r w:rsidR="008B63D3" w:rsidRPr="00BF260D">
        <w:t>de Kwaliteitscyclus op basis van de 100% Leven gesprekken eruit ziet</w:t>
      </w:r>
      <w:r w:rsidR="00F14293" w:rsidRPr="00BF260D">
        <w:t xml:space="preserve"> en </w:t>
      </w:r>
      <w:r w:rsidR="002B668F" w:rsidRPr="00BF260D">
        <w:t xml:space="preserve">hoe </w:t>
      </w:r>
      <w:r w:rsidR="0000292A" w:rsidRPr="00BF260D">
        <w:t>we komen tot het Kwaliteitsrapport</w:t>
      </w:r>
      <w:r w:rsidR="008B63D3" w:rsidRPr="00BF260D">
        <w:t xml:space="preserve">. </w:t>
      </w:r>
      <w:r w:rsidR="008306E1" w:rsidRPr="00BF260D">
        <w:t>Vervolgens gaan we</w:t>
      </w:r>
      <w:r w:rsidR="00AC3F4A" w:rsidRPr="00BF260D">
        <w:t xml:space="preserve"> in op de</w:t>
      </w:r>
      <w:r w:rsidR="00B178AA" w:rsidRPr="00BF260D">
        <w:t xml:space="preserve"> resultaten </w:t>
      </w:r>
      <w:r w:rsidR="004E07A2" w:rsidRPr="00BF260D">
        <w:t>van</w:t>
      </w:r>
      <w:r w:rsidR="00B178AA" w:rsidRPr="00BF260D">
        <w:t xml:space="preserve"> de</w:t>
      </w:r>
      <w:r w:rsidR="00AC3F4A" w:rsidRPr="00BF260D">
        <w:t xml:space="preserve"> drie </w:t>
      </w:r>
      <w:r w:rsidR="00160EA5" w:rsidRPr="00BF260D">
        <w:t xml:space="preserve">Bartiméusbrede </w:t>
      </w:r>
      <w:r w:rsidR="000815B3" w:rsidRPr="00BF260D">
        <w:t>focuspunten</w:t>
      </w:r>
      <w:r w:rsidR="00837A0B" w:rsidRPr="00BF260D">
        <w:t>:</w:t>
      </w:r>
      <w:r w:rsidR="00AC3F4A" w:rsidRPr="00BF260D">
        <w:t xml:space="preserve"> </w:t>
      </w:r>
    </w:p>
    <w:p w14:paraId="0D2E4850" w14:textId="77777777" w:rsidR="00FF2A0F" w:rsidRPr="00BF260D" w:rsidRDefault="00AC3F4A" w:rsidP="009A033C">
      <w:pPr>
        <w:pStyle w:val="Lijstalinea"/>
        <w:numPr>
          <w:ilvl w:val="0"/>
          <w:numId w:val="4"/>
        </w:numPr>
      </w:pPr>
      <w:bookmarkStart w:id="6" w:name="_Hlk97023299"/>
      <w:r w:rsidRPr="00BF260D">
        <w:t xml:space="preserve">De cliënt en zijn zorgplan; </w:t>
      </w:r>
    </w:p>
    <w:p w14:paraId="06FE8A2C" w14:textId="77777777" w:rsidR="00FF2A0F" w:rsidRPr="00BF260D" w:rsidRDefault="00AC3F4A" w:rsidP="009A033C">
      <w:pPr>
        <w:pStyle w:val="Lijstalinea"/>
        <w:numPr>
          <w:ilvl w:val="0"/>
          <w:numId w:val="4"/>
        </w:numPr>
      </w:pPr>
      <w:r w:rsidRPr="00BF260D">
        <w:t xml:space="preserve">De medewerker en zijn team; </w:t>
      </w:r>
    </w:p>
    <w:p w14:paraId="47195665" w14:textId="77777777" w:rsidR="00FF2A0F" w:rsidRPr="00BF260D" w:rsidRDefault="00AC3F4A" w:rsidP="009A033C">
      <w:pPr>
        <w:pStyle w:val="Lijstalinea"/>
        <w:numPr>
          <w:ilvl w:val="0"/>
          <w:numId w:val="4"/>
        </w:numPr>
      </w:pPr>
      <w:r w:rsidRPr="00BF260D">
        <w:t xml:space="preserve">De medewerker en scholing. </w:t>
      </w:r>
    </w:p>
    <w:bookmarkEnd w:id="6"/>
    <w:p w14:paraId="619495E6" w14:textId="77777777" w:rsidR="00AC3F4A" w:rsidRPr="00BF260D" w:rsidRDefault="00AC3F4A" w:rsidP="00AC3F4A"/>
    <w:p w14:paraId="7C61C586" w14:textId="38348D34" w:rsidR="008306E1" w:rsidRPr="00BF260D" w:rsidRDefault="0028028F" w:rsidP="00A17D5D">
      <w:r w:rsidRPr="00BF260D">
        <w:t>Dit doen we</w:t>
      </w:r>
      <w:r w:rsidR="008306E1" w:rsidRPr="00BF260D">
        <w:t xml:space="preserve"> aan de hand van de </w:t>
      </w:r>
      <w:r w:rsidR="009F3789" w:rsidRPr="00BF260D">
        <w:t>PDCA-cyclus</w:t>
      </w:r>
      <w:r w:rsidR="00973093" w:rsidRPr="00BF260D">
        <w:t xml:space="preserve"> op drie niveaus: organisatieniveau, teamniveau en cliëntniveau. De </w:t>
      </w:r>
      <w:r w:rsidR="008306E1" w:rsidRPr="00BF260D">
        <w:t>Plan-Do-Check-Act</w:t>
      </w:r>
      <w:r w:rsidR="00973093" w:rsidRPr="00BF260D">
        <w:t>-cyclus is</w:t>
      </w:r>
      <w:r w:rsidR="00E434E7" w:rsidRPr="00BF260D">
        <w:t xml:space="preserve"> </w:t>
      </w:r>
      <w:r w:rsidR="009F3789" w:rsidRPr="00BF260D">
        <w:t>een krachtige, bewezen verbetermethode</w:t>
      </w:r>
      <w:r w:rsidR="00E434E7" w:rsidRPr="00BF260D">
        <w:t>.</w:t>
      </w:r>
      <w:r w:rsidR="00276F4B" w:rsidRPr="00BF260D">
        <w:t xml:space="preserve"> </w:t>
      </w:r>
      <w:r w:rsidR="00E434E7" w:rsidRPr="00BF260D">
        <w:t>Hiermee kunnen we</w:t>
      </w:r>
      <w:r w:rsidR="008306E1" w:rsidRPr="00BF260D">
        <w:t xml:space="preserve"> stap voor stap </w:t>
      </w:r>
      <w:r w:rsidR="003D12EF" w:rsidRPr="00BF260D">
        <w:t>de zorg en ondersteuning die we bieden en de organisatie daarvan</w:t>
      </w:r>
      <w:r w:rsidR="008306E1" w:rsidRPr="00BF260D">
        <w:t xml:space="preserve"> continu</w:t>
      </w:r>
      <w:r w:rsidR="00E434E7" w:rsidRPr="00BF260D">
        <w:t xml:space="preserve"> </w:t>
      </w:r>
      <w:r w:rsidR="008306E1" w:rsidRPr="00BF260D">
        <w:t xml:space="preserve">verbeteren. Het gaat om de volgende </w:t>
      </w:r>
      <w:r w:rsidR="00224AB6" w:rsidRPr="00BF260D">
        <w:t>v</w:t>
      </w:r>
      <w:r w:rsidR="008306E1" w:rsidRPr="00BF260D">
        <w:t xml:space="preserve">ragen: </w:t>
      </w:r>
    </w:p>
    <w:p w14:paraId="481A6F75" w14:textId="6A8A5189" w:rsidR="00161196" w:rsidRPr="00BF260D" w:rsidRDefault="00D0646A" w:rsidP="009A033C">
      <w:pPr>
        <w:pStyle w:val="Lijstalinea"/>
        <w:numPr>
          <w:ilvl w:val="0"/>
          <w:numId w:val="5"/>
        </w:numPr>
      </w:pPr>
      <w:r w:rsidRPr="00BF260D">
        <w:t>Wat gaat goed?</w:t>
      </w:r>
    </w:p>
    <w:p w14:paraId="5766E4F0" w14:textId="392D27D7" w:rsidR="00D0646A" w:rsidRPr="00BF260D" w:rsidRDefault="00D0646A" w:rsidP="009A033C">
      <w:pPr>
        <w:pStyle w:val="Lijstalinea"/>
        <w:numPr>
          <w:ilvl w:val="0"/>
          <w:numId w:val="5"/>
        </w:numPr>
      </w:pPr>
      <w:r w:rsidRPr="00BF260D">
        <w:t>Wat kan beter?</w:t>
      </w:r>
    </w:p>
    <w:p w14:paraId="145E3262" w14:textId="49CCC567" w:rsidR="00D0646A" w:rsidRPr="00BF260D" w:rsidRDefault="00D0646A" w:rsidP="009A033C">
      <w:pPr>
        <w:pStyle w:val="Lijstalinea"/>
        <w:numPr>
          <w:ilvl w:val="0"/>
          <w:numId w:val="5"/>
        </w:numPr>
      </w:pPr>
      <w:r w:rsidRPr="00BF260D">
        <w:t>Waar moeten we ons komend jaar op focussen?</w:t>
      </w:r>
    </w:p>
    <w:p w14:paraId="4FBDD396" w14:textId="41ED0882" w:rsidR="005613A4" w:rsidRPr="00BF260D" w:rsidRDefault="005613A4" w:rsidP="009A033C">
      <w:pPr>
        <w:pStyle w:val="Lijstalinea"/>
        <w:numPr>
          <w:ilvl w:val="0"/>
          <w:numId w:val="5"/>
        </w:numPr>
      </w:pPr>
      <w:r w:rsidRPr="00BF260D">
        <w:t>Wat heb ik als medewerker van Bartiméus nodig om hier een bijdrage aan te leveren?</w:t>
      </w:r>
    </w:p>
    <w:p w14:paraId="15684F0D" w14:textId="77777777" w:rsidR="00161196" w:rsidRPr="00BF260D" w:rsidRDefault="00161196" w:rsidP="001375BA"/>
    <w:p w14:paraId="39770E78" w14:textId="592F2FEB" w:rsidR="00224AB6" w:rsidRPr="00BF260D" w:rsidRDefault="00A26B1D" w:rsidP="00FF2A0F">
      <w:r w:rsidRPr="00BF260D">
        <w:t>Dit alles samen vormt het uitgangspunt voor de vooruitblik naar volgend jaar</w:t>
      </w:r>
      <w:r w:rsidR="00C13DE6" w:rsidRPr="00BF260D">
        <w:t>.</w:t>
      </w:r>
      <w:r w:rsidR="00C01DE9" w:rsidRPr="00BF260D">
        <w:t xml:space="preserve"> </w:t>
      </w:r>
      <w:r w:rsidR="00D34574" w:rsidRPr="00BF260D">
        <w:t>Deze</w:t>
      </w:r>
      <w:r w:rsidR="00C01DE9" w:rsidRPr="00BF260D">
        <w:t xml:space="preserve"> kwaliteitscyclus vanuit de 100% Leven gesprekken</w:t>
      </w:r>
      <w:r w:rsidR="001527CB" w:rsidRPr="00BF260D">
        <w:t xml:space="preserve"> wordt in het rapport </w:t>
      </w:r>
      <w:r w:rsidR="00D34574" w:rsidRPr="00BF260D">
        <w:t>verder</w:t>
      </w:r>
      <w:r w:rsidR="00224AB6" w:rsidRPr="00BF260D">
        <w:t xml:space="preserve"> toegelicht.</w:t>
      </w:r>
    </w:p>
    <w:p w14:paraId="7C9CAB91" w14:textId="77777777" w:rsidR="00224AB6" w:rsidRPr="00BF260D" w:rsidRDefault="00224AB6" w:rsidP="00FF2A0F"/>
    <w:p w14:paraId="3705901A" w14:textId="186C8A7D" w:rsidR="00671B5B" w:rsidRPr="00BF260D" w:rsidRDefault="008306E1" w:rsidP="00FF2A0F">
      <w:r w:rsidRPr="00BF260D">
        <w:t>In de bijlage</w:t>
      </w:r>
      <w:r w:rsidR="00187009" w:rsidRPr="00BF260D">
        <w:t>s</w:t>
      </w:r>
      <w:r w:rsidRPr="00BF260D">
        <w:t xml:space="preserve"> </w:t>
      </w:r>
      <w:r w:rsidR="006635EF" w:rsidRPr="00BF260D">
        <w:t>zijn</w:t>
      </w:r>
      <w:r w:rsidRPr="00BF260D">
        <w:t xml:space="preserve"> d</w:t>
      </w:r>
      <w:r w:rsidR="003E52F3" w:rsidRPr="00BF260D">
        <w:t xml:space="preserve">e kerncijfers </w:t>
      </w:r>
      <w:r w:rsidR="006635EF" w:rsidRPr="00BF260D">
        <w:t xml:space="preserve">te vinden </w:t>
      </w:r>
      <w:r w:rsidR="003E52F3" w:rsidRPr="00BF260D">
        <w:t xml:space="preserve">die ons verhaal en de daarmee samenhangende keuzes onderbouwen. </w:t>
      </w:r>
      <w:r w:rsidR="00FF2A0F" w:rsidRPr="00BF260D">
        <w:t>Uiteraard hebben we onze medezeggenschapsorganen en samenwerkingspartners gevraagd om mee te denken en het rapport te beoordelen op inhoud en proces.</w:t>
      </w:r>
    </w:p>
    <w:p w14:paraId="7C703F6F" w14:textId="77777777" w:rsidR="00224AB6" w:rsidRPr="00BF260D" w:rsidRDefault="00224AB6" w:rsidP="00FF2A0F"/>
    <w:p w14:paraId="5830766E" w14:textId="596794A3" w:rsidR="00D0646A" w:rsidRPr="00BF260D" w:rsidRDefault="008A5C51" w:rsidP="00FF2A0F">
      <w:r w:rsidRPr="00BF260D">
        <w:t>Veel leesplezier!</w:t>
      </w:r>
    </w:p>
    <w:p w14:paraId="76DD262B" w14:textId="0EF40001" w:rsidR="000B6869" w:rsidRPr="00BF260D" w:rsidRDefault="006A7B23">
      <w:pPr>
        <w:pStyle w:val="Kop1"/>
        <w:numPr>
          <w:ilvl w:val="0"/>
          <w:numId w:val="0"/>
        </w:numPr>
      </w:pPr>
      <w:bookmarkStart w:id="7" w:name="_Toc135726638"/>
      <w:r w:rsidRPr="00BF260D">
        <w:lastRenderedPageBreak/>
        <w:t xml:space="preserve">1. </w:t>
      </w:r>
      <w:r w:rsidR="00362285" w:rsidRPr="00BF260D">
        <w:t>Terugblik</w:t>
      </w:r>
      <w:bookmarkEnd w:id="7"/>
    </w:p>
    <w:p w14:paraId="094D35BB" w14:textId="332A18B1" w:rsidR="00292744" w:rsidRPr="00BF260D" w:rsidRDefault="004E07A2" w:rsidP="00362285">
      <w:pPr>
        <w:pStyle w:val="Kop2"/>
        <w:ind w:right="-57"/>
      </w:pPr>
      <w:bookmarkStart w:id="8" w:name="_Toc135726639"/>
      <w:r w:rsidRPr="00BF260D">
        <w:t>1.1</w:t>
      </w:r>
      <w:r w:rsidR="009E5529" w:rsidRPr="00BF260D">
        <w:t xml:space="preserve"> </w:t>
      </w:r>
      <w:r w:rsidR="00986588" w:rsidRPr="00BF260D">
        <w:t>Kwaliteitsrapport 2021</w:t>
      </w:r>
      <w:bookmarkEnd w:id="8"/>
    </w:p>
    <w:p w14:paraId="0CCD75D9" w14:textId="2BB32FAB" w:rsidR="00AE0261" w:rsidRPr="00BF260D" w:rsidRDefault="00403D8F" w:rsidP="00613992">
      <w:pPr>
        <w:rPr>
          <w:color w:val="auto"/>
        </w:rPr>
      </w:pPr>
      <w:r w:rsidRPr="00BF260D">
        <w:rPr>
          <w:color w:val="auto"/>
        </w:rPr>
        <w:t>Vorig jaar</w:t>
      </w:r>
      <w:r w:rsidR="00C75A52" w:rsidRPr="00BF260D">
        <w:rPr>
          <w:color w:val="auto"/>
        </w:rPr>
        <w:t xml:space="preserve"> is het Kwaliteitsrapport ‘</w:t>
      </w:r>
      <w:r w:rsidR="00C75A52" w:rsidRPr="00BF260D">
        <w:rPr>
          <w:b/>
          <w:bCs/>
          <w:color w:val="auto"/>
        </w:rPr>
        <w:t>Samen ertegenaan: Op weg naar focus, slagkracht en eenvoud</w:t>
      </w:r>
      <w:r w:rsidR="00C75A52" w:rsidRPr="00BF260D">
        <w:rPr>
          <w:color w:val="auto"/>
        </w:rPr>
        <w:t>’ gepubliceerd</w:t>
      </w:r>
      <w:r w:rsidR="0028028F" w:rsidRPr="00BF260D">
        <w:rPr>
          <w:color w:val="auto"/>
        </w:rPr>
        <w:t xml:space="preserve">. Daarin keken we terug op </w:t>
      </w:r>
      <w:r w:rsidR="005929F6" w:rsidRPr="00BF260D">
        <w:rPr>
          <w:color w:val="auto"/>
        </w:rPr>
        <w:t>2021</w:t>
      </w:r>
      <w:r w:rsidR="000C6A55" w:rsidRPr="00BF260D">
        <w:rPr>
          <w:color w:val="auto"/>
        </w:rPr>
        <w:t>, het jaar</w:t>
      </w:r>
      <w:r w:rsidR="005929F6" w:rsidRPr="00BF260D">
        <w:rPr>
          <w:color w:val="auto"/>
        </w:rPr>
        <w:t xml:space="preserve"> waarin we noodgedwongen gewend raakten aan corona.</w:t>
      </w:r>
      <w:r w:rsidR="005D2425" w:rsidRPr="00BF260D">
        <w:rPr>
          <w:color w:val="auto"/>
        </w:rPr>
        <w:t xml:space="preserve"> We leerden ermee leven, maar leuk was het niet.</w:t>
      </w:r>
      <w:r w:rsidR="000C483D" w:rsidRPr="00BF260D">
        <w:rPr>
          <w:color w:val="auto"/>
        </w:rPr>
        <w:t xml:space="preserve"> </w:t>
      </w:r>
      <w:r w:rsidR="005D2425" w:rsidRPr="00BF260D">
        <w:rPr>
          <w:color w:val="auto"/>
        </w:rPr>
        <w:t xml:space="preserve">Het </w:t>
      </w:r>
      <w:r w:rsidR="000C483D" w:rsidRPr="00BF260D">
        <w:rPr>
          <w:color w:val="auto"/>
        </w:rPr>
        <w:t>vroeg meer</w:t>
      </w:r>
      <w:r w:rsidR="0017718B" w:rsidRPr="00BF260D">
        <w:rPr>
          <w:color w:val="auto"/>
        </w:rPr>
        <w:t xml:space="preserve"> </w:t>
      </w:r>
      <w:r w:rsidR="000C483D" w:rsidRPr="00BF260D">
        <w:rPr>
          <w:color w:val="auto"/>
        </w:rPr>
        <w:t xml:space="preserve">van iedereen dan normaal, zowel van onze medewerkers </w:t>
      </w:r>
      <w:r w:rsidR="00686947" w:rsidRPr="00BF260D">
        <w:rPr>
          <w:color w:val="auto"/>
        </w:rPr>
        <w:t>als de</w:t>
      </w:r>
      <w:r w:rsidR="000C483D" w:rsidRPr="00BF260D">
        <w:rPr>
          <w:color w:val="auto"/>
        </w:rPr>
        <w:t xml:space="preserve"> cliënten</w:t>
      </w:r>
      <w:r w:rsidR="00150E18" w:rsidRPr="00BF260D">
        <w:rPr>
          <w:color w:val="auto"/>
        </w:rPr>
        <w:t xml:space="preserve">. Dit zorgde </w:t>
      </w:r>
      <w:r w:rsidR="009D1C56" w:rsidRPr="00BF260D">
        <w:rPr>
          <w:color w:val="auto"/>
        </w:rPr>
        <w:t>voor</w:t>
      </w:r>
      <w:r w:rsidR="00150E18" w:rsidRPr="00BF260D">
        <w:rPr>
          <w:color w:val="auto"/>
        </w:rPr>
        <w:t xml:space="preserve"> een batterij die nog niet volledig was opgeladen.</w:t>
      </w:r>
      <w:r w:rsidR="000C483D" w:rsidRPr="00BF260D">
        <w:rPr>
          <w:color w:val="auto"/>
        </w:rPr>
        <w:t xml:space="preserve"> </w:t>
      </w:r>
    </w:p>
    <w:p w14:paraId="3AAA04CD" w14:textId="77777777" w:rsidR="00AE0261" w:rsidRPr="00BF260D" w:rsidRDefault="00AE0261" w:rsidP="00613992">
      <w:pPr>
        <w:rPr>
          <w:color w:val="auto"/>
        </w:rPr>
      </w:pPr>
    </w:p>
    <w:p w14:paraId="767314CB" w14:textId="50C438A5" w:rsidR="00AE0261" w:rsidRPr="00BF260D" w:rsidRDefault="000C483D" w:rsidP="00613992">
      <w:pPr>
        <w:rPr>
          <w:color w:val="auto"/>
        </w:rPr>
      </w:pPr>
      <w:r w:rsidRPr="00BF260D">
        <w:rPr>
          <w:color w:val="auto"/>
        </w:rPr>
        <w:t>Onze doelen voor 2021 waren dan ook heel gefocust: de basis goed houden, zowel in de zorg voor de bewoners als in de aandacht voor medewerkers in deze lastige omstandigheden.</w:t>
      </w:r>
      <w:r w:rsidR="00C17E42" w:rsidRPr="00BF260D">
        <w:rPr>
          <w:color w:val="auto"/>
        </w:rPr>
        <w:t xml:space="preserve"> Dat was meer dan genoeg.</w:t>
      </w:r>
      <w:r w:rsidR="00AE0261" w:rsidRPr="00BF260D">
        <w:rPr>
          <w:color w:val="auto"/>
        </w:rPr>
        <w:t xml:space="preserve"> </w:t>
      </w:r>
      <w:r w:rsidR="00613992" w:rsidRPr="00BF260D">
        <w:rPr>
          <w:color w:val="auto"/>
        </w:rPr>
        <w:t xml:space="preserve">Ondanks corona </w:t>
      </w:r>
      <w:r w:rsidR="00AE0261" w:rsidRPr="00BF260D">
        <w:rPr>
          <w:color w:val="auto"/>
        </w:rPr>
        <w:t>wa</w:t>
      </w:r>
      <w:r w:rsidR="00613992" w:rsidRPr="00BF260D">
        <w:rPr>
          <w:color w:val="auto"/>
        </w:rPr>
        <w:t xml:space="preserve">s </w:t>
      </w:r>
      <w:r w:rsidR="00AE0261" w:rsidRPr="00BF260D">
        <w:rPr>
          <w:color w:val="auto"/>
        </w:rPr>
        <w:t xml:space="preserve">er </w:t>
      </w:r>
      <w:r w:rsidR="00F64220" w:rsidRPr="00BF260D">
        <w:rPr>
          <w:color w:val="auto"/>
        </w:rPr>
        <w:t xml:space="preserve">ook </w:t>
      </w:r>
      <w:r w:rsidR="00AE0261" w:rsidRPr="00BF260D">
        <w:rPr>
          <w:color w:val="auto"/>
        </w:rPr>
        <w:t xml:space="preserve">veel </w:t>
      </w:r>
      <w:r w:rsidR="00613992" w:rsidRPr="00BF260D">
        <w:rPr>
          <w:color w:val="auto"/>
        </w:rPr>
        <w:t>moois gerealiseerd met en voor onze bewoners</w:t>
      </w:r>
      <w:r w:rsidR="00855662" w:rsidRPr="00BF260D">
        <w:rPr>
          <w:color w:val="auto"/>
        </w:rPr>
        <w:t xml:space="preserve">, zoals </w:t>
      </w:r>
      <w:r w:rsidR="001B0A43" w:rsidRPr="00BF260D">
        <w:rPr>
          <w:color w:val="auto"/>
        </w:rPr>
        <w:t xml:space="preserve">de </w:t>
      </w:r>
      <w:r w:rsidR="006F07CC" w:rsidRPr="00BF260D">
        <w:rPr>
          <w:color w:val="auto"/>
        </w:rPr>
        <w:t>aangepaste zorgplancyclus,</w:t>
      </w:r>
      <w:r w:rsidR="00610F87" w:rsidRPr="00BF260D">
        <w:rPr>
          <w:color w:val="auto"/>
        </w:rPr>
        <w:t xml:space="preserve"> </w:t>
      </w:r>
      <w:r w:rsidR="00C47DBD" w:rsidRPr="00BF260D">
        <w:rPr>
          <w:color w:val="auto"/>
        </w:rPr>
        <w:t xml:space="preserve">het begeleiden van </w:t>
      </w:r>
      <w:r w:rsidR="003E2679" w:rsidRPr="00BF260D">
        <w:rPr>
          <w:color w:val="auto"/>
        </w:rPr>
        <w:t>leerlingen/</w:t>
      </w:r>
      <w:r w:rsidR="00610F87" w:rsidRPr="00BF260D">
        <w:rPr>
          <w:color w:val="auto"/>
        </w:rPr>
        <w:t>zij-instromers en het nieuwe leerplein</w:t>
      </w:r>
      <w:r w:rsidR="00E5020D" w:rsidRPr="00BF260D">
        <w:rPr>
          <w:color w:val="auto"/>
        </w:rPr>
        <w:t>.</w:t>
      </w:r>
    </w:p>
    <w:p w14:paraId="4BA639C4" w14:textId="77777777" w:rsidR="00AE0261" w:rsidRPr="00BF260D" w:rsidRDefault="00AE0261" w:rsidP="00613992">
      <w:pPr>
        <w:rPr>
          <w:color w:val="auto"/>
        </w:rPr>
      </w:pPr>
    </w:p>
    <w:p w14:paraId="426B08C9" w14:textId="68C0CA60" w:rsidR="005929F6" w:rsidRPr="00BF260D" w:rsidRDefault="00544788" w:rsidP="00613992">
      <w:pPr>
        <w:rPr>
          <w:color w:val="auto"/>
        </w:rPr>
      </w:pPr>
      <w:r w:rsidRPr="00BF260D">
        <w:rPr>
          <w:color w:val="auto"/>
        </w:rPr>
        <w:t xml:space="preserve">Met een </w:t>
      </w:r>
      <w:r w:rsidR="00A67E8F" w:rsidRPr="00BF260D">
        <w:rPr>
          <w:color w:val="auto"/>
        </w:rPr>
        <w:t>voorzichtig</w:t>
      </w:r>
      <w:r w:rsidRPr="00BF260D">
        <w:rPr>
          <w:color w:val="auto"/>
        </w:rPr>
        <w:t xml:space="preserve"> herstelde energiebalans </w:t>
      </w:r>
      <w:r w:rsidR="00DC4DC2" w:rsidRPr="00BF260D">
        <w:rPr>
          <w:color w:val="auto"/>
        </w:rPr>
        <w:t xml:space="preserve">en een </w:t>
      </w:r>
      <w:r w:rsidR="004F4716" w:rsidRPr="00BF260D">
        <w:rPr>
          <w:color w:val="auto"/>
        </w:rPr>
        <w:t>concreet</w:t>
      </w:r>
      <w:r w:rsidR="00DC4DC2" w:rsidRPr="00BF260D">
        <w:rPr>
          <w:color w:val="auto"/>
        </w:rPr>
        <w:t xml:space="preserve"> plan met Focus, Slagkracht en Eenvoud</w:t>
      </w:r>
      <w:r w:rsidR="007D35D8" w:rsidRPr="00BF260D">
        <w:rPr>
          <w:color w:val="auto"/>
        </w:rPr>
        <w:t xml:space="preserve"> </w:t>
      </w:r>
      <w:r w:rsidR="00987091" w:rsidRPr="00BF260D">
        <w:rPr>
          <w:color w:val="auto"/>
        </w:rPr>
        <w:t xml:space="preserve">proberen we </w:t>
      </w:r>
      <w:r w:rsidR="008237EA" w:rsidRPr="00BF260D">
        <w:rPr>
          <w:color w:val="auto"/>
        </w:rPr>
        <w:t xml:space="preserve">stapsgewijs </w:t>
      </w:r>
      <w:r w:rsidR="00987091" w:rsidRPr="00BF260D">
        <w:rPr>
          <w:color w:val="auto"/>
        </w:rPr>
        <w:t xml:space="preserve">de basis </w:t>
      </w:r>
      <w:r w:rsidR="005C162A" w:rsidRPr="00BF260D">
        <w:rPr>
          <w:color w:val="auto"/>
        </w:rPr>
        <w:t xml:space="preserve">weer </w:t>
      </w:r>
      <w:r w:rsidR="00987091" w:rsidRPr="00BF260D">
        <w:rPr>
          <w:color w:val="auto"/>
        </w:rPr>
        <w:t>op orde te krijgen</w:t>
      </w:r>
      <w:r w:rsidR="0016365C" w:rsidRPr="00BF260D">
        <w:rPr>
          <w:color w:val="auto"/>
        </w:rPr>
        <w:t>.</w:t>
      </w:r>
    </w:p>
    <w:p w14:paraId="7C437855" w14:textId="77777777" w:rsidR="005929F6" w:rsidRPr="00BF260D" w:rsidRDefault="005929F6" w:rsidP="000B7699">
      <w:pPr>
        <w:rPr>
          <w:color w:val="auto"/>
        </w:rPr>
      </w:pPr>
    </w:p>
    <w:p w14:paraId="6042F3CB" w14:textId="58790B8E" w:rsidR="004E07A2" w:rsidRPr="00BF260D" w:rsidRDefault="00292744" w:rsidP="00FA234F">
      <w:pPr>
        <w:pStyle w:val="Kop2"/>
      </w:pPr>
      <w:bookmarkStart w:id="9" w:name="_Toc135726640"/>
      <w:r w:rsidRPr="00BF260D">
        <w:t>1.2</w:t>
      </w:r>
      <w:r w:rsidR="009E5529" w:rsidRPr="00BF260D">
        <w:t xml:space="preserve"> </w:t>
      </w:r>
      <w:r w:rsidR="006833C3" w:rsidRPr="00BF260D">
        <w:t>Drie Bartiméusbrede focuspunten</w:t>
      </w:r>
      <w:r w:rsidR="00171C65" w:rsidRPr="00BF260D">
        <w:t xml:space="preserve"> 2022</w:t>
      </w:r>
      <w:bookmarkEnd w:id="9"/>
      <w:r w:rsidRPr="00BF260D">
        <w:t xml:space="preserve"> </w:t>
      </w:r>
    </w:p>
    <w:p w14:paraId="2E22966B" w14:textId="0AE20C55" w:rsidR="0075220F" w:rsidRPr="00BF260D" w:rsidRDefault="0075220F" w:rsidP="00B330F2">
      <w:pPr>
        <w:ind w:right="-113"/>
      </w:pPr>
      <w:r w:rsidRPr="00BF260D">
        <w:t>Ondanks dat we al mooie stappen hadden gezet, hebben we er op basis van de 100% Leven gesprekken voor gekozen om dit jaar dezelfde focuspunten te behouden</w:t>
      </w:r>
      <w:r w:rsidR="00B330F2" w:rsidRPr="00BF260D">
        <w:t xml:space="preserve"> als 2021</w:t>
      </w:r>
      <w:r w:rsidRPr="00BF260D">
        <w:t>. Onderstaande accenten geven de nuanceverschillen aan. Op deze manier kunnen we de PDCA-cyclus rondmaken en continu blijven verbeteren.</w:t>
      </w:r>
    </w:p>
    <w:p w14:paraId="7A4D21CA" w14:textId="77777777" w:rsidR="00A02531" w:rsidRPr="00BF260D" w:rsidRDefault="00A02531" w:rsidP="006F6D2E"/>
    <w:p w14:paraId="18486497" w14:textId="77777777" w:rsidR="006F6D2E" w:rsidRPr="00BF260D" w:rsidRDefault="006F6D2E" w:rsidP="009A033C">
      <w:pPr>
        <w:pStyle w:val="Lijstalinea"/>
        <w:numPr>
          <w:ilvl w:val="0"/>
          <w:numId w:val="6"/>
        </w:numPr>
        <w:rPr>
          <w:b/>
          <w:bCs/>
        </w:rPr>
      </w:pPr>
      <w:r w:rsidRPr="00BF260D">
        <w:rPr>
          <w:b/>
          <w:bCs/>
        </w:rPr>
        <w:t>De cliënt en zijn zorgplan</w:t>
      </w:r>
    </w:p>
    <w:p w14:paraId="2C47BE96" w14:textId="42C59D44" w:rsidR="006F6D2E" w:rsidRPr="00BF260D" w:rsidRDefault="00292744" w:rsidP="006F6D2E">
      <w:pPr>
        <w:ind w:left="708"/>
      </w:pPr>
      <w:r w:rsidRPr="00BF260D">
        <w:t>Accenten</w:t>
      </w:r>
      <w:r w:rsidR="007A0E9A" w:rsidRPr="00BF260D">
        <w:t xml:space="preserve"> 2022</w:t>
      </w:r>
      <w:r w:rsidRPr="00BF260D">
        <w:t>:</w:t>
      </w:r>
      <w:r w:rsidR="006F6D2E" w:rsidRPr="00BF260D">
        <w:t xml:space="preserve"> de</w:t>
      </w:r>
      <w:r w:rsidR="00E11951" w:rsidRPr="00BF260D">
        <w:t xml:space="preserve"> Wet zorg en dwang (</w:t>
      </w:r>
      <w:proofErr w:type="spellStart"/>
      <w:r w:rsidR="0075220F" w:rsidRPr="00BF260D">
        <w:t>Wzd</w:t>
      </w:r>
      <w:proofErr w:type="spellEnd"/>
      <w:r w:rsidR="00E11951" w:rsidRPr="00BF260D">
        <w:t>)</w:t>
      </w:r>
      <w:r w:rsidR="006F6D2E" w:rsidRPr="00BF260D">
        <w:t>, het SMART</w:t>
      </w:r>
      <w:r w:rsidR="000C6A55" w:rsidRPr="00BF260D">
        <w:t xml:space="preserve"> (Specifiek, Meetbaar, Acceptabel, Realistisch en Tijdgebonden) </w:t>
      </w:r>
      <w:r w:rsidR="006F6D2E" w:rsidRPr="00BF260D">
        <w:t>formuleren en rapporteren van zorgdoelen, de zorgplancyclus.</w:t>
      </w:r>
    </w:p>
    <w:p w14:paraId="57675024" w14:textId="77777777" w:rsidR="006F6D2E" w:rsidRPr="00BF260D" w:rsidRDefault="006F6D2E" w:rsidP="009A033C">
      <w:pPr>
        <w:pStyle w:val="Lijstalinea"/>
        <w:numPr>
          <w:ilvl w:val="0"/>
          <w:numId w:val="6"/>
        </w:numPr>
        <w:rPr>
          <w:b/>
          <w:bCs/>
        </w:rPr>
      </w:pPr>
      <w:r w:rsidRPr="00BF260D">
        <w:rPr>
          <w:b/>
          <w:bCs/>
        </w:rPr>
        <w:t>De medewerker en zijn team</w:t>
      </w:r>
    </w:p>
    <w:p w14:paraId="317A5224" w14:textId="78F06CC1" w:rsidR="006F6D2E" w:rsidRPr="00BF260D" w:rsidRDefault="00292744" w:rsidP="006F6D2E">
      <w:pPr>
        <w:ind w:left="708"/>
      </w:pPr>
      <w:r w:rsidRPr="00BF260D">
        <w:t>Accenten</w:t>
      </w:r>
      <w:r w:rsidR="007A0E9A" w:rsidRPr="00BF260D">
        <w:t xml:space="preserve"> 2022</w:t>
      </w:r>
      <w:r w:rsidRPr="00BF260D">
        <w:t xml:space="preserve">: </w:t>
      </w:r>
      <w:r w:rsidR="006F6D2E" w:rsidRPr="00BF260D">
        <w:t>de formatie van het team, de talenten en kwaliteiten van de medewerkers, de aanspreekcultuur binnen het team, het inwerken van nieuwe medewerkers</w:t>
      </w:r>
      <w:r w:rsidR="000243C4" w:rsidRPr="00BF260D">
        <w:t xml:space="preserve"> en</w:t>
      </w:r>
      <w:r w:rsidR="006F6D2E" w:rsidRPr="00BF260D">
        <w:t xml:space="preserve"> de veiligheid in het team.</w:t>
      </w:r>
    </w:p>
    <w:p w14:paraId="3CADF97C" w14:textId="77777777" w:rsidR="006F6D2E" w:rsidRPr="00BF260D" w:rsidRDefault="006F6D2E" w:rsidP="009A033C">
      <w:pPr>
        <w:pStyle w:val="Lijstalinea"/>
        <w:numPr>
          <w:ilvl w:val="0"/>
          <w:numId w:val="6"/>
        </w:numPr>
        <w:rPr>
          <w:b/>
          <w:bCs/>
        </w:rPr>
      </w:pPr>
      <w:r w:rsidRPr="00BF260D">
        <w:rPr>
          <w:b/>
          <w:bCs/>
        </w:rPr>
        <w:t>De medewerker en scholing</w:t>
      </w:r>
    </w:p>
    <w:p w14:paraId="7948CBAE" w14:textId="0188ABB7" w:rsidR="006F6D2E" w:rsidRPr="00BF260D" w:rsidRDefault="00292744" w:rsidP="006F6D2E">
      <w:pPr>
        <w:ind w:left="708"/>
      </w:pPr>
      <w:r w:rsidRPr="00BF260D">
        <w:t>Accenten</w:t>
      </w:r>
      <w:r w:rsidR="007A0E9A" w:rsidRPr="00BF260D">
        <w:t xml:space="preserve"> 2022</w:t>
      </w:r>
      <w:r w:rsidRPr="00BF260D">
        <w:t xml:space="preserve">: </w:t>
      </w:r>
      <w:r w:rsidR="00AD4663" w:rsidRPr="00BF260D">
        <w:t xml:space="preserve">de </w:t>
      </w:r>
      <w:r w:rsidR="006F6D2E" w:rsidRPr="00BF260D">
        <w:t>verplichte categorale en niet-categorale scholingen, de zorg-specifieke scholingen.</w:t>
      </w:r>
    </w:p>
    <w:p w14:paraId="356F27FC" w14:textId="180FB800" w:rsidR="00362285" w:rsidRPr="00BF260D" w:rsidRDefault="006A7B23" w:rsidP="00362285">
      <w:pPr>
        <w:pStyle w:val="Kop1"/>
        <w:numPr>
          <w:ilvl w:val="0"/>
          <w:numId w:val="0"/>
        </w:numPr>
        <w:ind w:left="340" w:hanging="340"/>
      </w:pPr>
      <w:bookmarkStart w:id="10" w:name="_Toc135726641"/>
      <w:r w:rsidRPr="00BF260D">
        <w:lastRenderedPageBreak/>
        <w:t xml:space="preserve">2. </w:t>
      </w:r>
      <w:r w:rsidR="00362285" w:rsidRPr="00BF260D">
        <w:t>Kwaliteitscyclus</w:t>
      </w:r>
      <w:r w:rsidR="006A5DF6" w:rsidRPr="00BF260D">
        <w:t xml:space="preserve"> </w:t>
      </w:r>
      <w:r w:rsidR="00362285" w:rsidRPr="00BF260D">
        <w:t>100% Leven gesprekken</w:t>
      </w:r>
      <w:bookmarkEnd w:id="10"/>
    </w:p>
    <w:p w14:paraId="54FA9AD4" w14:textId="05E1511A" w:rsidR="000B7699" w:rsidRPr="00BF260D" w:rsidRDefault="006A7B23" w:rsidP="00FA234F">
      <w:pPr>
        <w:pStyle w:val="Kop2"/>
      </w:pPr>
      <w:bookmarkStart w:id="11" w:name="_Toc135726642"/>
      <w:r w:rsidRPr="00BF260D">
        <w:t>2.1</w:t>
      </w:r>
      <w:r w:rsidR="009E5529" w:rsidRPr="00BF260D">
        <w:t xml:space="preserve"> </w:t>
      </w:r>
      <w:r w:rsidR="00FA234F" w:rsidRPr="00BF260D">
        <w:t xml:space="preserve">Het </w:t>
      </w:r>
      <w:r w:rsidR="00EB6EA1" w:rsidRPr="00BF260D">
        <w:t>100% Leven gesprek</w:t>
      </w:r>
      <w:bookmarkEnd w:id="11"/>
    </w:p>
    <w:p w14:paraId="07EE5598" w14:textId="4064CAE3" w:rsidR="00975071" w:rsidRPr="00BF260D" w:rsidRDefault="00231303" w:rsidP="000B7699">
      <w:r w:rsidRPr="00BF260D">
        <w:rPr>
          <w:color w:val="auto"/>
        </w:rPr>
        <w:t>In 2020</w:t>
      </w:r>
      <w:r w:rsidR="000B7699" w:rsidRPr="00BF260D">
        <w:rPr>
          <w:color w:val="auto"/>
        </w:rPr>
        <w:t xml:space="preserve"> zijn we gestart met de 100% Leven gesprekken als vorm </w:t>
      </w:r>
      <w:r w:rsidR="0053397B" w:rsidRPr="00BF260D">
        <w:rPr>
          <w:color w:val="auto"/>
        </w:rPr>
        <w:t>voor</w:t>
      </w:r>
      <w:r w:rsidR="000B7699" w:rsidRPr="00BF260D">
        <w:rPr>
          <w:color w:val="auto"/>
        </w:rPr>
        <w:t xml:space="preserve"> de teamreflectie.</w:t>
      </w:r>
      <w:r w:rsidR="00975071" w:rsidRPr="00BF260D">
        <w:rPr>
          <w:color w:val="auto"/>
        </w:rPr>
        <w:t xml:space="preserve"> </w:t>
      </w:r>
      <w:r w:rsidR="001A402E" w:rsidRPr="00BF260D">
        <w:t xml:space="preserve">In deze gesprekken </w:t>
      </w:r>
      <w:r w:rsidR="001A402E" w:rsidRPr="00BF260D">
        <w:rPr>
          <w:b/>
          <w:bCs/>
        </w:rPr>
        <w:t>reflecteren</w:t>
      </w:r>
      <w:r w:rsidR="000B7699" w:rsidRPr="00BF260D">
        <w:t xml:space="preserve"> teams samen met hun teamleider inhoudelijk</w:t>
      </w:r>
      <w:r w:rsidR="000B7699" w:rsidRPr="00BF260D">
        <w:rPr>
          <w:b/>
          <w:bCs/>
        </w:rPr>
        <w:t xml:space="preserve"> </w:t>
      </w:r>
      <w:r w:rsidR="000B7699" w:rsidRPr="00BF260D">
        <w:t xml:space="preserve">op de </w:t>
      </w:r>
      <w:r w:rsidR="000B7699" w:rsidRPr="00BF260D">
        <w:rPr>
          <w:b/>
          <w:bCs/>
        </w:rPr>
        <w:t>kwaliteit van de zorg en ondersteuning</w:t>
      </w:r>
      <w:r w:rsidR="000B7699" w:rsidRPr="00BF260D">
        <w:t xml:space="preserve"> van het afgelopen jaar. De teams kiezen zelf één van de drie </w:t>
      </w:r>
      <w:r w:rsidR="000C6A55" w:rsidRPr="00BF260D">
        <w:t>Bartiméusbrede</w:t>
      </w:r>
      <w:r w:rsidR="000B7699" w:rsidRPr="00BF260D">
        <w:t xml:space="preserve"> focuspunten van het afgelopen jaar</w:t>
      </w:r>
      <w:r w:rsidR="00303377" w:rsidRPr="00BF260D">
        <w:t>,</w:t>
      </w:r>
      <w:r w:rsidR="000B7699" w:rsidRPr="00BF260D">
        <w:t xml:space="preserve"> waar</w:t>
      </w:r>
      <w:r w:rsidR="00354850" w:rsidRPr="00BF260D">
        <w:t>over</w:t>
      </w:r>
      <w:r w:rsidR="000B7699" w:rsidRPr="00BF260D">
        <w:t xml:space="preserve"> ze met elkaar in gesprek willen </w:t>
      </w:r>
      <w:r w:rsidR="004B1B61" w:rsidRPr="00BF260D">
        <w:t>gaan.</w:t>
      </w:r>
      <w:r w:rsidR="00975071" w:rsidRPr="00BF260D">
        <w:rPr>
          <w:color w:val="auto"/>
        </w:rPr>
        <w:t xml:space="preserve"> </w:t>
      </w:r>
    </w:p>
    <w:p w14:paraId="5710D5ED" w14:textId="77777777" w:rsidR="00975071" w:rsidRPr="00BF260D" w:rsidRDefault="00975071" w:rsidP="000B7699">
      <w:pPr>
        <w:rPr>
          <w:color w:val="auto"/>
        </w:rPr>
      </w:pPr>
    </w:p>
    <w:p w14:paraId="61F50114" w14:textId="66105AD0" w:rsidR="000B7699" w:rsidRPr="00BF260D" w:rsidRDefault="00975071" w:rsidP="00251B24">
      <w:pPr>
        <w:ind w:right="-227"/>
      </w:pPr>
      <w:r w:rsidRPr="00BF260D">
        <w:rPr>
          <w:color w:val="auto"/>
        </w:rPr>
        <w:t xml:space="preserve">Om zowel </w:t>
      </w:r>
      <w:r w:rsidRPr="00BF260D">
        <w:rPr>
          <w:b/>
          <w:bCs/>
          <w:color w:val="auto"/>
        </w:rPr>
        <w:t>het cliëntperspectief</w:t>
      </w:r>
      <w:r w:rsidRPr="00BF260D">
        <w:rPr>
          <w:color w:val="auto"/>
        </w:rPr>
        <w:t xml:space="preserve"> als </w:t>
      </w:r>
      <w:r w:rsidRPr="00BF260D">
        <w:rPr>
          <w:b/>
          <w:bCs/>
          <w:color w:val="auto"/>
        </w:rPr>
        <w:t>het medewerkersperspectief</w:t>
      </w:r>
      <w:r w:rsidRPr="00BF260D">
        <w:rPr>
          <w:color w:val="auto"/>
        </w:rPr>
        <w:t xml:space="preserve"> op kwaliteit op te halen, voeren we het </w:t>
      </w:r>
      <w:r w:rsidRPr="00BF260D">
        <w:t xml:space="preserve">100% Leven gesprek niet alleen in de teams maar sinds dit jaar ook in de </w:t>
      </w:r>
      <w:r w:rsidR="001A402E" w:rsidRPr="00BF260D">
        <w:t>c</w:t>
      </w:r>
      <w:r w:rsidRPr="00BF260D">
        <w:t>liëntenraden samen met cliënten en cliëntvertegenwoordigers.</w:t>
      </w:r>
    </w:p>
    <w:p w14:paraId="0F37520E" w14:textId="77777777" w:rsidR="000B7699" w:rsidRPr="00BF260D" w:rsidRDefault="000B7699" w:rsidP="000B7699"/>
    <w:p w14:paraId="5853AB3E" w14:textId="4048F5DB" w:rsidR="000B7699" w:rsidRPr="00BF260D" w:rsidRDefault="000B7699" w:rsidP="000B7699">
      <w:r w:rsidRPr="00BF260D">
        <w:t>In totaal hebben</w:t>
      </w:r>
      <w:r w:rsidR="000063E9" w:rsidRPr="00BF260D">
        <w:t xml:space="preserve"> in 2022</w:t>
      </w:r>
      <w:r w:rsidRPr="00BF260D">
        <w:t xml:space="preserve"> </w:t>
      </w:r>
      <w:r w:rsidR="00E31EAA" w:rsidRPr="00BF260D">
        <w:t>38</w:t>
      </w:r>
      <w:r w:rsidRPr="00BF260D">
        <w:t xml:space="preserve"> teams van </w:t>
      </w:r>
      <w:r w:rsidR="00DD2B13" w:rsidRPr="00BF260D">
        <w:t>VMB</w:t>
      </w:r>
      <w:r w:rsidRPr="00BF260D">
        <w:t xml:space="preserve"> en </w:t>
      </w:r>
      <w:r w:rsidR="001D0DF5" w:rsidRPr="00BF260D">
        <w:t>9</w:t>
      </w:r>
      <w:r w:rsidRPr="00BF260D">
        <w:t xml:space="preserve"> teams van </w:t>
      </w:r>
      <w:r w:rsidR="00174FFB" w:rsidRPr="00BF260D">
        <w:t>V&amp;S</w:t>
      </w:r>
      <w:r w:rsidRPr="00BF260D">
        <w:t xml:space="preserve"> de 100% Leven gesprekken gevoerd. De verdeling over de </w:t>
      </w:r>
      <w:r w:rsidR="005048C3" w:rsidRPr="00BF260D">
        <w:t xml:space="preserve">besproken </w:t>
      </w:r>
      <w:r w:rsidR="000C6A55" w:rsidRPr="00BF260D">
        <w:t>Bartiméusbrede</w:t>
      </w:r>
      <w:r w:rsidRPr="00BF260D">
        <w:t xml:space="preserve"> focuspunten ziet er als volgt uit</w:t>
      </w:r>
      <w:r w:rsidR="00CE578A" w:rsidRPr="00BF260D">
        <w:t>*</w:t>
      </w:r>
      <w:r w:rsidRPr="00BF260D">
        <w:t>:</w:t>
      </w:r>
    </w:p>
    <w:p w14:paraId="1CDD404B" w14:textId="3F141CC0" w:rsidR="000B7699" w:rsidRPr="00BF260D" w:rsidRDefault="000B7699" w:rsidP="009A033C">
      <w:pPr>
        <w:pStyle w:val="Lijstalinea"/>
        <w:numPr>
          <w:ilvl w:val="0"/>
          <w:numId w:val="7"/>
        </w:numPr>
        <w:rPr>
          <w:b/>
          <w:bCs/>
        </w:rPr>
      </w:pPr>
      <w:r w:rsidRPr="00BF260D">
        <w:rPr>
          <w:b/>
          <w:bCs/>
        </w:rPr>
        <w:t>De cliënt en zijn zorgplan</w:t>
      </w:r>
      <w:r w:rsidR="004B1B61" w:rsidRPr="00BF260D">
        <w:t>:</w:t>
      </w:r>
      <w:r w:rsidR="009A7536" w:rsidRPr="00BF260D">
        <w:t xml:space="preserve"> </w:t>
      </w:r>
      <w:r w:rsidR="00AD4A7E" w:rsidRPr="00BF260D">
        <w:t>13 teams</w:t>
      </w:r>
      <w:r w:rsidR="009A7536" w:rsidRPr="00BF260D">
        <w:t xml:space="preserve"> VMB</w:t>
      </w:r>
      <w:r w:rsidR="00625765" w:rsidRPr="00BF260D">
        <w:t>;</w:t>
      </w:r>
      <w:r w:rsidR="009A7536" w:rsidRPr="00BF260D">
        <w:t xml:space="preserve"> </w:t>
      </w:r>
      <w:r w:rsidR="002C7FE3" w:rsidRPr="00BF260D">
        <w:t>8</w:t>
      </w:r>
      <w:r w:rsidR="009A7536" w:rsidRPr="00BF260D">
        <w:t xml:space="preserve"> teams V&amp;S</w:t>
      </w:r>
      <w:r w:rsidR="00347214" w:rsidRPr="00BF260D">
        <w:t>.</w:t>
      </w:r>
    </w:p>
    <w:p w14:paraId="6EF83DC2" w14:textId="019FC599" w:rsidR="000B7699" w:rsidRPr="00BF260D" w:rsidRDefault="000B7699" w:rsidP="009A033C">
      <w:pPr>
        <w:pStyle w:val="Lijstalinea"/>
        <w:numPr>
          <w:ilvl w:val="0"/>
          <w:numId w:val="7"/>
        </w:numPr>
        <w:rPr>
          <w:b/>
          <w:bCs/>
        </w:rPr>
      </w:pPr>
      <w:r w:rsidRPr="00BF260D">
        <w:rPr>
          <w:b/>
          <w:bCs/>
        </w:rPr>
        <w:t>De medewerker en zijn team</w:t>
      </w:r>
      <w:r w:rsidR="009A7536" w:rsidRPr="00BF260D">
        <w:t xml:space="preserve"> </w:t>
      </w:r>
      <w:r w:rsidR="0072753E" w:rsidRPr="00BF260D">
        <w:t>32</w:t>
      </w:r>
      <w:r w:rsidR="009A7536" w:rsidRPr="00BF260D">
        <w:t xml:space="preserve"> teams VMB</w:t>
      </w:r>
      <w:r w:rsidR="00625765" w:rsidRPr="00BF260D">
        <w:t>;</w:t>
      </w:r>
      <w:r w:rsidR="009A7536" w:rsidRPr="00BF260D">
        <w:t xml:space="preserve"> </w:t>
      </w:r>
      <w:r w:rsidR="00D34796" w:rsidRPr="00BF260D">
        <w:t>7</w:t>
      </w:r>
      <w:r w:rsidR="009A7536" w:rsidRPr="00BF260D">
        <w:t xml:space="preserve"> teams V&amp;S</w:t>
      </w:r>
      <w:r w:rsidR="00347214" w:rsidRPr="00BF260D">
        <w:t>.</w:t>
      </w:r>
    </w:p>
    <w:p w14:paraId="44662460" w14:textId="696C3BDF" w:rsidR="000B7699" w:rsidRPr="00BF260D" w:rsidRDefault="000B7699" w:rsidP="009A033C">
      <w:pPr>
        <w:pStyle w:val="Lijstalinea"/>
        <w:numPr>
          <w:ilvl w:val="0"/>
          <w:numId w:val="7"/>
        </w:numPr>
        <w:rPr>
          <w:b/>
          <w:bCs/>
        </w:rPr>
      </w:pPr>
      <w:r w:rsidRPr="00BF260D">
        <w:rPr>
          <w:b/>
          <w:bCs/>
        </w:rPr>
        <w:t>De medewerker en scholing</w:t>
      </w:r>
      <w:r w:rsidR="009A7536" w:rsidRPr="00BF260D">
        <w:t xml:space="preserve">: </w:t>
      </w:r>
      <w:r w:rsidR="00553F79" w:rsidRPr="00BF260D">
        <w:t>14 teams</w:t>
      </w:r>
      <w:r w:rsidR="009A7536" w:rsidRPr="00BF260D">
        <w:t xml:space="preserve"> VMB</w:t>
      </w:r>
      <w:r w:rsidR="00625765" w:rsidRPr="00BF260D">
        <w:t>;</w:t>
      </w:r>
      <w:r w:rsidR="009A7536" w:rsidRPr="00BF260D">
        <w:t xml:space="preserve"> </w:t>
      </w:r>
      <w:r w:rsidR="006737FB" w:rsidRPr="00BF260D">
        <w:t>3</w:t>
      </w:r>
      <w:r w:rsidR="009A7536" w:rsidRPr="00BF260D">
        <w:t xml:space="preserve"> teams V&amp;S</w:t>
      </w:r>
      <w:r w:rsidR="00347214" w:rsidRPr="00BF260D">
        <w:t>.</w:t>
      </w:r>
    </w:p>
    <w:p w14:paraId="1D8E5C1B" w14:textId="77777777" w:rsidR="000B7699" w:rsidRPr="00BF260D" w:rsidRDefault="000B7699" w:rsidP="000B7699"/>
    <w:p w14:paraId="1EDC30E2" w14:textId="3F123D43" w:rsidR="00CE578A" w:rsidRPr="00BF260D" w:rsidRDefault="00CE578A" w:rsidP="000B7699">
      <w:r w:rsidRPr="00BF260D">
        <w:t>* Enkele teams hebben meerdere focuspunten besproken</w:t>
      </w:r>
      <w:r w:rsidR="001A402E" w:rsidRPr="00BF260D">
        <w:t xml:space="preserve"> in plaats van één.</w:t>
      </w:r>
      <w:r w:rsidR="004D3D2F" w:rsidRPr="00BF260D">
        <w:t xml:space="preserve"> </w:t>
      </w:r>
    </w:p>
    <w:p w14:paraId="00132EDD" w14:textId="77777777" w:rsidR="00CE578A" w:rsidRPr="00BF260D" w:rsidRDefault="00CE578A" w:rsidP="000B7699"/>
    <w:p w14:paraId="79703A7E" w14:textId="37F31B5D" w:rsidR="000B7699" w:rsidRPr="00BF260D" w:rsidRDefault="001A402E" w:rsidP="000B7699">
      <w:r w:rsidRPr="00BF260D">
        <w:t xml:space="preserve">In </w:t>
      </w:r>
      <w:r w:rsidR="000B7699" w:rsidRPr="00BF260D">
        <w:t>het ‘</w:t>
      </w:r>
      <w:r w:rsidR="000B7699" w:rsidRPr="00BF260D">
        <w:rPr>
          <w:b/>
          <w:bCs/>
        </w:rPr>
        <w:t>Werkblad inzichten 100% Leven gesprek</w:t>
      </w:r>
      <w:r w:rsidR="000B7699" w:rsidRPr="00BF260D">
        <w:t xml:space="preserve">’ (zie Bijlage </w:t>
      </w:r>
      <w:r w:rsidR="00E00890" w:rsidRPr="00BF260D">
        <w:t>1</w:t>
      </w:r>
      <w:r w:rsidR="000B7699" w:rsidRPr="00BF260D">
        <w:t>)</w:t>
      </w:r>
      <w:r w:rsidRPr="00BF260D">
        <w:t xml:space="preserve"> vullen de teams </w:t>
      </w:r>
      <w:r w:rsidR="00354850" w:rsidRPr="00BF260D">
        <w:t xml:space="preserve">aan de hand van de PDCA-cyclus </w:t>
      </w:r>
      <w:r w:rsidRPr="00BF260D">
        <w:t>de inzichten en resultaten in</w:t>
      </w:r>
      <w:r w:rsidR="00303377" w:rsidRPr="00BF260D">
        <w:t xml:space="preserve"> over het gekozen Bartiméusbrede focuspunt</w:t>
      </w:r>
      <w:r w:rsidR="000B7699" w:rsidRPr="00BF260D">
        <w:t xml:space="preserve">. </w:t>
      </w:r>
    </w:p>
    <w:p w14:paraId="5778E6CB" w14:textId="77777777" w:rsidR="00B719D9" w:rsidRPr="00BF260D" w:rsidRDefault="00B719D9" w:rsidP="00B719D9">
      <w:pPr>
        <w:pStyle w:val="Lijstalinea"/>
        <w:ind w:left="720"/>
      </w:pPr>
    </w:p>
    <w:p w14:paraId="389B0199" w14:textId="1487C4BF" w:rsidR="0000067C" w:rsidRPr="00BF260D" w:rsidRDefault="0000067C" w:rsidP="0000067C">
      <w:r w:rsidRPr="00BF260D">
        <w:t xml:space="preserve">Om regelmatig stil te staan bij de voortgang en de resultaten voert ieder team het 100% Leven gesprek op twee vaste momenten in het jaar, namelijk in </w:t>
      </w:r>
      <w:r w:rsidRPr="00BF260D">
        <w:rPr>
          <w:b/>
          <w:bCs/>
        </w:rPr>
        <w:t>november</w:t>
      </w:r>
      <w:r w:rsidRPr="00BF260D">
        <w:t xml:space="preserve"> en </w:t>
      </w:r>
      <w:r w:rsidRPr="00BF260D">
        <w:rPr>
          <w:b/>
          <w:bCs/>
        </w:rPr>
        <w:t>april</w:t>
      </w:r>
      <w:r w:rsidR="00141124" w:rsidRPr="00BF260D">
        <w:t xml:space="preserve"> (tussenevaluatie)</w:t>
      </w:r>
      <w:r w:rsidR="00AB29CD" w:rsidRPr="00BF260D">
        <w:t>.</w:t>
      </w:r>
      <w:r w:rsidR="00D00051" w:rsidRPr="00BF260D">
        <w:t xml:space="preserve"> </w:t>
      </w:r>
      <w:r w:rsidR="00517316" w:rsidRPr="00BF260D">
        <w:t>De 100% Leven gesprekken zijn</w:t>
      </w:r>
      <w:r w:rsidR="00347214" w:rsidRPr="00BF260D">
        <w:t xml:space="preserve"> </w:t>
      </w:r>
      <w:r w:rsidR="00517316" w:rsidRPr="00BF260D">
        <w:t>opgenomen in de Kwaliteitskalender</w:t>
      </w:r>
      <w:r w:rsidR="00E172BD" w:rsidRPr="00BF260D">
        <w:t>, zodat de teams hier rekening mee kunnen houden in hun planning en voorbereiding.</w:t>
      </w:r>
    </w:p>
    <w:p w14:paraId="194938FE" w14:textId="046D9B7A" w:rsidR="006737FB" w:rsidRPr="00BF260D" w:rsidRDefault="006737FB" w:rsidP="0000067C"/>
    <w:p w14:paraId="7BF23EE1" w14:textId="17633A59" w:rsidR="00354850" w:rsidRPr="00BF260D" w:rsidRDefault="00354850" w:rsidP="0000067C"/>
    <w:p w14:paraId="54C21E81" w14:textId="3A09C5F2" w:rsidR="00354850" w:rsidRPr="00BF260D" w:rsidRDefault="00354850" w:rsidP="0000067C"/>
    <w:p w14:paraId="23FB94FB" w14:textId="77777777" w:rsidR="00354850" w:rsidRPr="00BF260D" w:rsidRDefault="00354850" w:rsidP="0000067C"/>
    <w:p w14:paraId="1F75E108" w14:textId="4B43AE81" w:rsidR="00CD3670" w:rsidRPr="00BF260D" w:rsidRDefault="00F451B2" w:rsidP="00FA234F">
      <w:pPr>
        <w:pStyle w:val="Kop2"/>
      </w:pPr>
      <w:bookmarkStart w:id="12" w:name="_Toc135726643"/>
      <w:r w:rsidRPr="00BF260D">
        <w:lastRenderedPageBreak/>
        <w:t>2.2</w:t>
      </w:r>
      <w:r w:rsidR="009E5529" w:rsidRPr="00BF260D">
        <w:t xml:space="preserve"> </w:t>
      </w:r>
      <w:r w:rsidR="00FA234F" w:rsidRPr="00BF260D">
        <w:t xml:space="preserve">Van </w:t>
      </w:r>
      <w:r w:rsidR="001C2D3B" w:rsidRPr="00BF260D">
        <w:t>cliënt</w:t>
      </w:r>
      <w:r w:rsidR="00FA234F" w:rsidRPr="00BF260D">
        <w:t>niveau naar organisatieniveau</w:t>
      </w:r>
      <w:bookmarkEnd w:id="12"/>
    </w:p>
    <w:p w14:paraId="000AA482" w14:textId="57CED29F" w:rsidR="00923357" w:rsidRPr="00BF260D" w:rsidRDefault="007445D7" w:rsidP="00FF2A0F">
      <w:pPr>
        <w:rPr>
          <w:rFonts w:eastAsia="Calibri" w:cs="Arial"/>
          <w:color w:val="000000"/>
        </w:rPr>
      </w:pPr>
      <w:r w:rsidRPr="00BF260D">
        <w:rPr>
          <w:rFonts w:eastAsia="Calibri" w:cs="Arial"/>
          <w:color w:val="000000"/>
        </w:rPr>
        <w:t xml:space="preserve">Vanuit de </w:t>
      </w:r>
      <w:r w:rsidR="00E56D28" w:rsidRPr="00BF260D">
        <w:rPr>
          <w:rFonts w:eastAsia="Calibri" w:cs="Arial"/>
          <w:color w:val="000000"/>
        </w:rPr>
        <w:t xml:space="preserve">zorgplancyclus en de </w:t>
      </w:r>
      <w:r w:rsidRPr="00BF260D">
        <w:rPr>
          <w:rFonts w:eastAsia="Calibri" w:cs="Arial"/>
          <w:color w:val="000000"/>
        </w:rPr>
        <w:t>100% Leven gesprekken word</w:t>
      </w:r>
      <w:r w:rsidR="005231CF" w:rsidRPr="00BF260D">
        <w:rPr>
          <w:rFonts w:eastAsia="Calibri" w:cs="Arial"/>
          <w:color w:val="000000"/>
        </w:rPr>
        <w:t>t</w:t>
      </w:r>
      <w:r w:rsidRPr="00BF260D">
        <w:rPr>
          <w:rFonts w:eastAsia="Calibri" w:cs="Arial"/>
          <w:color w:val="000000"/>
        </w:rPr>
        <w:t xml:space="preserve"> op </w:t>
      </w:r>
      <w:r w:rsidR="00E56D28" w:rsidRPr="00BF260D">
        <w:rPr>
          <w:rFonts w:eastAsia="Calibri" w:cs="Arial"/>
          <w:color w:val="000000"/>
        </w:rPr>
        <w:t xml:space="preserve">drie </w:t>
      </w:r>
      <w:r w:rsidRPr="00BF260D">
        <w:rPr>
          <w:rFonts w:eastAsia="Calibri" w:cs="Arial"/>
          <w:color w:val="000000"/>
        </w:rPr>
        <w:t>niveaus een PDCA-cyclus ingezet</w:t>
      </w:r>
      <w:r w:rsidR="00284098" w:rsidRPr="00BF260D">
        <w:rPr>
          <w:rFonts w:eastAsia="Calibri" w:cs="Arial"/>
          <w:color w:val="000000"/>
        </w:rPr>
        <w:t>:</w:t>
      </w:r>
      <w:r w:rsidRPr="00BF260D">
        <w:rPr>
          <w:rFonts w:eastAsia="Calibri" w:cs="Arial"/>
          <w:color w:val="000000"/>
        </w:rPr>
        <w:t xml:space="preserve"> op </w:t>
      </w:r>
      <w:r w:rsidR="00E56D28" w:rsidRPr="00BF260D">
        <w:rPr>
          <w:rFonts w:eastAsia="Calibri" w:cs="Arial"/>
          <w:color w:val="000000"/>
        </w:rPr>
        <w:t xml:space="preserve">cliënt-, </w:t>
      </w:r>
      <w:r w:rsidRPr="00BF260D">
        <w:rPr>
          <w:rFonts w:eastAsia="Calibri" w:cs="Arial"/>
          <w:color w:val="000000"/>
        </w:rPr>
        <w:t>team</w:t>
      </w:r>
      <w:r w:rsidR="00E56D28" w:rsidRPr="00BF260D">
        <w:rPr>
          <w:rFonts w:eastAsia="Calibri" w:cs="Arial"/>
          <w:color w:val="000000"/>
        </w:rPr>
        <w:t xml:space="preserve">- </w:t>
      </w:r>
      <w:r w:rsidRPr="00BF260D">
        <w:rPr>
          <w:rFonts w:eastAsia="Calibri" w:cs="Arial"/>
          <w:color w:val="000000"/>
        </w:rPr>
        <w:t xml:space="preserve">en organisatieniveau. </w:t>
      </w:r>
    </w:p>
    <w:p w14:paraId="79D97F0E" w14:textId="77777777" w:rsidR="00923357" w:rsidRPr="00BF260D" w:rsidRDefault="00923357" w:rsidP="00FF2A0F">
      <w:pPr>
        <w:rPr>
          <w:rFonts w:eastAsia="Calibri" w:cs="Arial"/>
          <w:color w:val="000000"/>
        </w:rPr>
      </w:pPr>
    </w:p>
    <w:p w14:paraId="4CB60EB6" w14:textId="592F20D0" w:rsidR="00923357" w:rsidRPr="00BF260D" w:rsidRDefault="00923357" w:rsidP="00FF2A0F">
      <w:pPr>
        <w:rPr>
          <w:rFonts w:eastAsia="Calibri" w:cs="Arial"/>
          <w:color w:val="000000"/>
        </w:rPr>
      </w:pPr>
      <w:r w:rsidRPr="00BF260D">
        <w:rPr>
          <w:rFonts w:eastAsia="Calibri" w:cs="Arial"/>
          <w:b/>
          <w:bCs/>
          <w:color w:val="000000"/>
        </w:rPr>
        <w:t>Cliëntniveau</w:t>
      </w:r>
    </w:p>
    <w:p w14:paraId="5D145FC1" w14:textId="77777777" w:rsidR="00501EEB" w:rsidRPr="00BF260D" w:rsidRDefault="00677A4E" w:rsidP="00FF2A0F">
      <w:pPr>
        <w:rPr>
          <w:rFonts w:eastAsia="Calibri" w:cs="Arial"/>
          <w:b/>
          <w:bCs/>
          <w:color w:val="000000"/>
        </w:rPr>
      </w:pPr>
      <w:r w:rsidRPr="00BF260D">
        <w:rPr>
          <w:rFonts w:eastAsia="Calibri" w:cs="Arial"/>
          <w:color w:val="000000"/>
        </w:rPr>
        <w:t xml:space="preserve">Op cliëntniveau vindt de PDCA-cyclus </w:t>
      </w:r>
      <w:r w:rsidR="00345DE5" w:rsidRPr="00BF260D">
        <w:rPr>
          <w:rFonts w:eastAsia="Calibri" w:cs="Arial"/>
          <w:color w:val="000000"/>
        </w:rPr>
        <w:t xml:space="preserve">op individueel niveau </w:t>
      </w:r>
      <w:r w:rsidR="00E640A3" w:rsidRPr="00BF260D">
        <w:rPr>
          <w:rFonts w:eastAsia="Calibri" w:cs="Arial"/>
          <w:color w:val="000000"/>
        </w:rPr>
        <w:t xml:space="preserve">plaats </w:t>
      </w:r>
      <w:r w:rsidRPr="00BF260D">
        <w:rPr>
          <w:rFonts w:eastAsia="Calibri" w:cs="Arial"/>
          <w:color w:val="000000"/>
        </w:rPr>
        <w:t>middels de zorgplancyclus.</w:t>
      </w:r>
      <w:r w:rsidR="00F3628C" w:rsidRPr="00BF260D">
        <w:rPr>
          <w:rFonts w:eastAsia="Calibri" w:cs="Arial"/>
          <w:color w:val="000000"/>
        </w:rPr>
        <w:t xml:space="preserve"> </w:t>
      </w:r>
      <w:r w:rsidR="00B67822" w:rsidRPr="00BF260D">
        <w:rPr>
          <w:rFonts w:eastAsia="Calibri" w:cs="Arial"/>
          <w:color w:val="000000"/>
        </w:rPr>
        <w:t xml:space="preserve">Omdat het onmogelijk is om </w:t>
      </w:r>
      <w:r w:rsidR="00E640A3" w:rsidRPr="00BF260D">
        <w:rPr>
          <w:rFonts w:eastAsia="Calibri" w:cs="Arial"/>
          <w:color w:val="000000"/>
        </w:rPr>
        <w:t>de informatie van al onze</w:t>
      </w:r>
      <w:r w:rsidR="00105C7E" w:rsidRPr="00BF260D">
        <w:rPr>
          <w:rFonts w:eastAsia="Calibri" w:cs="Arial"/>
          <w:color w:val="000000"/>
        </w:rPr>
        <w:t xml:space="preserve"> individuele </w:t>
      </w:r>
      <w:r w:rsidR="00E640A3" w:rsidRPr="00BF260D">
        <w:rPr>
          <w:rFonts w:eastAsia="Calibri" w:cs="Arial"/>
          <w:color w:val="000000"/>
        </w:rPr>
        <w:t xml:space="preserve">cliënten </w:t>
      </w:r>
      <w:r w:rsidR="00B67822" w:rsidRPr="00BF260D">
        <w:rPr>
          <w:rFonts w:eastAsia="Calibri" w:cs="Arial"/>
          <w:color w:val="000000"/>
        </w:rPr>
        <w:t xml:space="preserve">te </w:t>
      </w:r>
      <w:r w:rsidR="00E640A3" w:rsidRPr="00BF260D">
        <w:rPr>
          <w:rFonts w:eastAsia="Calibri" w:cs="Arial"/>
          <w:color w:val="000000"/>
        </w:rPr>
        <w:t>bundelen</w:t>
      </w:r>
      <w:r w:rsidR="00B67822" w:rsidRPr="00BF260D">
        <w:rPr>
          <w:rFonts w:eastAsia="Calibri" w:cs="Arial"/>
          <w:color w:val="000000"/>
        </w:rPr>
        <w:t xml:space="preserve">, </w:t>
      </w:r>
      <w:r w:rsidR="00454B54" w:rsidRPr="00BF260D">
        <w:rPr>
          <w:rFonts w:eastAsia="Calibri" w:cs="Arial"/>
          <w:color w:val="000000"/>
        </w:rPr>
        <w:t xml:space="preserve">voeren we </w:t>
      </w:r>
      <w:r w:rsidR="00B94451" w:rsidRPr="00BF260D">
        <w:rPr>
          <w:rFonts w:eastAsia="Calibri" w:cs="Arial"/>
          <w:color w:val="000000"/>
        </w:rPr>
        <w:t>over dit onderwerp</w:t>
      </w:r>
      <w:r w:rsidR="00454B54" w:rsidRPr="00BF260D">
        <w:rPr>
          <w:rFonts w:eastAsia="Calibri" w:cs="Arial"/>
          <w:color w:val="000000"/>
        </w:rPr>
        <w:t xml:space="preserve"> een</w:t>
      </w:r>
      <w:r w:rsidRPr="00BF260D">
        <w:rPr>
          <w:rFonts w:eastAsia="Calibri" w:cs="Arial"/>
          <w:color w:val="000000"/>
        </w:rPr>
        <w:t xml:space="preserve"> 100% Leven gesprek met de Cliëntenraad.</w:t>
      </w:r>
      <w:r w:rsidR="00746E70" w:rsidRPr="00BF260D">
        <w:rPr>
          <w:rFonts w:eastAsia="Calibri" w:cs="Arial"/>
          <w:color w:val="000000"/>
        </w:rPr>
        <w:t xml:space="preserve"> De Cliëntenraad Verblijf V&amp;S was</w:t>
      </w:r>
      <w:r w:rsidR="008C46B8" w:rsidRPr="00BF260D">
        <w:rPr>
          <w:rFonts w:eastAsia="Calibri" w:cs="Arial"/>
          <w:color w:val="000000"/>
        </w:rPr>
        <w:t xml:space="preserve"> </w:t>
      </w:r>
      <w:r w:rsidR="000A3F02" w:rsidRPr="00BF260D">
        <w:rPr>
          <w:rFonts w:eastAsia="Calibri" w:cs="Arial"/>
          <w:color w:val="000000"/>
        </w:rPr>
        <w:t xml:space="preserve">in november 2022 </w:t>
      </w:r>
      <w:r w:rsidR="008C46B8" w:rsidRPr="00BF260D">
        <w:rPr>
          <w:rFonts w:eastAsia="Calibri" w:cs="Arial"/>
          <w:color w:val="000000"/>
        </w:rPr>
        <w:t xml:space="preserve">nog in oprichting, dus heeft het afgelopen jaar </w:t>
      </w:r>
      <w:r w:rsidR="00FB7B7C" w:rsidRPr="00BF260D">
        <w:rPr>
          <w:rFonts w:eastAsia="Calibri" w:cs="Arial"/>
          <w:color w:val="000000"/>
        </w:rPr>
        <w:t xml:space="preserve">helaas </w:t>
      </w:r>
      <w:r w:rsidR="008C46B8" w:rsidRPr="00BF260D">
        <w:rPr>
          <w:rFonts w:eastAsia="Calibri" w:cs="Arial"/>
          <w:color w:val="000000"/>
        </w:rPr>
        <w:t xml:space="preserve">nog geen 100% Leven gesprek kunnen voeren. </w:t>
      </w:r>
      <w:r w:rsidR="0055005B" w:rsidRPr="00BF260D">
        <w:rPr>
          <w:rFonts w:eastAsia="Calibri" w:cs="Arial"/>
          <w:b/>
          <w:bCs/>
          <w:color w:val="000000"/>
        </w:rPr>
        <w:t>Middels het 100% Leven gesprek met de Cliëntenraad</w:t>
      </w:r>
      <w:r w:rsidR="00E827C9" w:rsidRPr="00BF260D">
        <w:rPr>
          <w:rFonts w:eastAsia="Calibri" w:cs="Arial"/>
          <w:b/>
          <w:bCs/>
          <w:color w:val="000000"/>
        </w:rPr>
        <w:t xml:space="preserve"> VMB</w:t>
      </w:r>
      <w:r w:rsidR="0055005B" w:rsidRPr="00BF260D">
        <w:rPr>
          <w:rFonts w:eastAsia="Calibri" w:cs="Arial"/>
          <w:b/>
          <w:bCs/>
          <w:color w:val="000000"/>
        </w:rPr>
        <w:t xml:space="preserve"> </w:t>
      </w:r>
      <w:r w:rsidR="005A507A" w:rsidRPr="00BF260D">
        <w:rPr>
          <w:rFonts w:eastAsia="Calibri" w:cs="Arial"/>
          <w:b/>
          <w:bCs/>
          <w:color w:val="000000"/>
        </w:rPr>
        <w:t xml:space="preserve">kijken we vanuit cliëntperspectief naar </w:t>
      </w:r>
      <w:r w:rsidR="00105C7E" w:rsidRPr="00BF260D">
        <w:rPr>
          <w:rFonts w:eastAsia="Calibri" w:cs="Arial"/>
          <w:b/>
          <w:bCs/>
          <w:color w:val="000000"/>
        </w:rPr>
        <w:t xml:space="preserve">onze </w:t>
      </w:r>
      <w:r w:rsidR="00355A2B" w:rsidRPr="00BF260D">
        <w:rPr>
          <w:rFonts w:eastAsia="Calibri" w:cs="Arial"/>
          <w:b/>
          <w:bCs/>
          <w:color w:val="000000"/>
        </w:rPr>
        <w:t>kwaliteit van zorg.</w:t>
      </w:r>
      <w:r w:rsidR="00B15828" w:rsidRPr="00BF260D">
        <w:rPr>
          <w:rFonts w:eastAsia="Calibri" w:cs="Arial"/>
          <w:b/>
          <w:bCs/>
          <w:color w:val="000000"/>
        </w:rPr>
        <w:t xml:space="preserve"> </w:t>
      </w:r>
    </w:p>
    <w:p w14:paraId="30BFBC25" w14:textId="77777777" w:rsidR="00501EEB" w:rsidRPr="00BF260D" w:rsidRDefault="00501EEB" w:rsidP="00FF2A0F">
      <w:pPr>
        <w:rPr>
          <w:rFonts w:eastAsia="Calibri" w:cs="Arial"/>
          <w:b/>
          <w:bCs/>
          <w:color w:val="000000"/>
        </w:rPr>
      </w:pPr>
    </w:p>
    <w:p w14:paraId="1D9E1717" w14:textId="66E69E93" w:rsidR="00923357" w:rsidRPr="00BF260D" w:rsidRDefault="00501EEB" w:rsidP="00FF2A0F">
      <w:pPr>
        <w:rPr>
          <w:rFonts w:eastAsia="Calibri" w:cs="Arial"/>
          <w:color w:val="000000"/>
        </w:rPr>
      </w:pPr>
      <w:r w:rsidRPr="00BF260D">
        <w:rPr>
          <w:rFonts w:eastAsia="Calibri" w:cs="Arial"/>
          <w:color w:val="000000"/>
        </w:rPr>
        <w:t xml:space="preserve">Dit doen we echter niet </w:t>
      </w:r>
      <w:r w:rsidR="00BD4FBA" w:rsidRPr="00BF260D">
        <w:rPr>
          <w:rFonts w:eastAsia="Calibri" w:cs="Arial"/>
          <w:color w:val="000000"/>
        </w:rPr>
        <w:t>op indivi</w:t>
      </w:r>
      <w:r w:rsidR="00490B45" w:rsidRPr="00BF260D">
        <w:rPr>
          <w:rFonts w:eastAsia="Calibri" w:cs="Arial"/>
          <w:color w:val="000000"/>
        </w:rPr>
        <w:t>dueel cliëntniveau</w:t>
      </w:r>
      <w:r w:rsidRPr="00BF260D">
        <w:rPr>
          <w:rFonts w:eastAsia="Calibri" w:cs="Arial"/>
          <w:color w:val="000000"/>
        </w:rPr>
        <w:t xml:space="preserve">. </w:t>
      </w:r>
      <w:r w:rsidR="00300404" w:rsidRPr="00BF260D">
        <w:rPr>
          <w:rFonts w:eastAsia="Calibri" w:cs="Arial"/>
          <w:color w:val="000000"/>
        </w:rPr>
        <w:t xml:space="preserve">We kijken samen met een vertegenwoordiging van cliënten en cliëntvertegenwoordigers </w:t>
      </w:r>
      <w:r w:rsidR="00841B24" w:rsidRPr="00BF260D">
        <w:rPr>
          <w:rFonts w:eastAsia="Calibri" w:cs="Arial"/>
          <w:color w:val="000000"/>
        </w:rPr>
        <w:t>naar het</w:t>
      </w:r>
      <w:r w:rsidR="007633B4" w:rsidRPr="00BF260D">
        <w:rPr>
          <w:rFonts w:eastAsia="Calibri" w:cs="Arial"/>
          <w:color w:val="000000"/>
        </w:rPr>
        <w:t xml:space="preserve"> algemene</w:t>
      </w:r>
      <w:r w:rsidR="00841B24" w:rsidRPr="00BF260D">
        <w:rPr>
          <w:rFonts w:eastAsia="Calibri" w:cs="Arial"/>
          <w:color w:val="000000"/>
        </w:rPr>
        <w:t xml:space="preserve"> beeld</w:t>
      </w:r>
      <w:r w:rsidR="007633B4" w:rsidRPr="00BF260D">
        <w:rPr>
          <w:rFonts w:eastAsia="Calibri" w:cs="Arial"/>
          <w:color w:val="000000"/>
        </w:rPr>
        <w:t xml:space="preserve"> </w:t>
      </w:r>
      <w:r w:rsidR="00711C57" w:rsidRPr="00BF260D">
        <w:rPr>
          <w:rFonts w:eastAsia="Calibri" w:cs="Arial"/>
          <w:color w:val="000000"/>
        </w:rPr>
        <w:t xml:space="preserve">over </w:t>
      </w:r>
      <w:r w:rsidR="007633B4" w:rsidRPr="00BF260D">
        <w:rPr>
          <w:rFonts w:eastAsia="Calibri" w:cs="Arial"/>
          <w:color w:val="000000"/>
        </w:rPr>
        <w:t xml:space="preserve">de </w:t>
      </w:r>
      <w:r w:rsidR="004A5A06" w:rsidRPr="00BF260D">
        <w:rPr>
          <w:rFonts w:eastAsia="Calibri" w:cs="Arial"/>
          <w:color w:val="000000"/>
        </w:rPr>
        <w:t xml:space="preserve">drie </w:t>
      </w:r>
      <w:r w:rsidR="007633B4" w:rsidRPr="00BF260D">
        <w:rPr>
          <w:rFonts w:eastAsia="Calibri" w:cs="Arial"/>
          <w:color w:val="000000"/>
        </w:rPr>
        <w:t>Bartiméus brede focuspunten.</w:t>
      </w:r>
    </w:p>
    <w:p w14:paraId="67C8B97C" w14:textId="77777777" w:rsidR="00F52E1B" w:rsidRPr="00BF260D" w:rsidRDefault="00F52E1B" w:rsidP="00FF2A0F">
      <w:pPr>
        <w:rPr>
          <w:rFonts w:eastAsia="Calibri" w:cs="Arial"/>
          <w:color w:val="000000"/>
        </w:rPr>
      </w:pPr>
    </w:p>
    <w:p w14:paraId="632999D4" w14:textId="70F42767" w:rsidR="0042754A" w:rsidRPr="00BF260D" w:rsidRDefault="0042754A" w:rsidP="00FF2A0F">
      <w:pPr>
        <w:rPr>
          <w:rFonts w:eastAsia="Calibri" w:cs="Arial"/>
          <w:b/>
          <w:bCs/>
          <w:color w:val="000000"/>
        </w:rPr>
      </w:pPr>
      <w:r w:rsidRPr="00BF260D">
        <w:rPr>
          <w:rFonts w:eastAsia="Calibri" w:cs="Arial"/>
          <w:b/>
          <w:bCs/>
          <w:color w:val="000000"/>
        </w:rPr>
        <w:t>Teamniveau</w:t>
      </w:r>
    </w:p>
    <w:p w14:paraId="355F57F9" w14:textId="7A9DD690" w:rsidR="004E1719" w:rsidRPr="00BF260D" w:rsidRDefault="001F3B80" w:rsidP="00FF2A0F">
      <w:pPr>
        <w:rPr>
          <w:rFonts w:eastAsia="Calibri" w:cs="Arial"/>
          <w:color w:val="000000"/>
        </w:rPr>
      </w:pPr>
      <w:r w:rsidRPr="00BF260D">
        <w:rPr>
          <w:rFonts w:eastAsia="Calibri" w:cs="Arial"/>
          <w:color w:val="000000"/>
        </w:rPr>
        <w:t xml:space="preserve">Op teamniveau start de PDCA-cyclus </w:t>
      </w:r>
      <w:r w:rsidR="00176411" w:rsidRPr="00BF260D">
        <w:rPr>
          <w:rFonts w:eastAsia="Calibri" w:cs="Arial"/>
          <w:color w:val="000000"/>
        </w:rPr>
        <w:t>met</w:t>
      </w:r>
      <w:r w:rsidRPr="00BF260D">
        <w:rPr>
          <w:rFonts w:eastAsia="Calibri" w:cs="Arial"/>
          <w:color w:val="000000"/>
        </w:rPr>
        <w:t xml:space="preserve"> het 100% Leven gesprek. </w:t>
      </w:r>
      <w:r w:rsidR="00176411" w:rsidRPr="00BF260D">
        <w:rPr>
          <w:rFonts w:eastAsia="Calibri" w:cs="Arial"/>
          <w:color w:val="000000"/>
        </w:rPr>
        <w:t>De</w:t>
      </w:r>
      <w:r w:rsidR="00303D14" w:rsidRPr="00BF260D">
        <w:rPr>
          <w:rFonts w:eastAsia="Calibri" w:cs="Arial"/>
          <w:color w:val="000000"/>
        </w:rPr>
        <w:t xml:space="preserve"> </w:t>
      </w:r>
      <w:r w:rsidR="00E95DF9" w:rsidRPr="00BF260D">
        <w:rPr>
          <w:rFonts w:eastAsia="Calibri" w:cs="Arial"/>
          <w:color w:val="000000"/>
        </w:rPr>
        <w:t xml:space="preserve">teams </w:t>
      </w:r>
      <w:r w:rsidR="00176411" w:rsidRPr="00BF260D">
        <w:rPr>
          <w:rFonts w:eastAsia="Calibri" w:cs="Arial"/>
          <w:color w:val="000000"/>
        </w:rPr>
        <w:t xml:space="preserve">gaan </w:t>
      </w:r>
      <w:r w:rsidR="00033292" w:rsidRPr="00BF260D">
        <w:rPr>
          <w:rFonts w:eastAsia="Calibri" w:cs="Arial"/>
          <w:color w:val="000000"/>
        </w:rPr>
        <w:t>samen met de teamleider</w:t>
      </w:r>
      <w:r w:rsidR="00E95DF9" w:rsidRPr="00BF260D">
        <w:rPr>
          <w:rFonts w:eastAsia="Calibri" w:cs="Arial"/>
          <w:color w:val="000000"/>
        </w:rPr>
        <w:t xml:space="preserve"> aan de slag met hun eigen verbeteracties</w:t>
      </w:r>
      <w:r w:rsidR="00E11127" w:rsidRPr="00BF260D">
        <w:rPr>
          <w:rFonts w:eastAsia="Calibri" w:cs="Arial"/>
          <w:color w:val="000000"/>
        </w:rPr>
        <w:t xml:space="preserve"> naar aanleiding van hun ingevulde werkblad</w:t>
      </w:r>
      <w:r w:rsidR="00E95DF9" w:rsidRPr="00BF260D">
        <w:rPr>
          <w:rFonts w:eastAsia="Calibri" w:cs="Arial"/>
          <w:color w:val="000000"/>
        </w:rPr>
        <w:t>.</w:t>
      </w:r>
      <w:r w:rsidR="00033292" w:rsidRPr="00BF260D">
        <w:rPr>
          <w:rFonts w:eastAsia="Calibri" w:cs="Arial"/>
          <w:color w:val="000000"/>
        </w:rPr>
        <w:t xml:space="preserve"> Dit is en blijft van het team zelf. Wij vinden het </w:t>
      </w:r>
      <w:r w:rsidR="002665FA" w:rsidRPr="00BF260D">
        <w:rPr>
          <w:rFonts w:eastAsia="Calibri" w:cs="Arial"/>
          <w:color w:val="000000"/>
        </w:rPr>
        <w:t xml:space="preserve">belangrijk </w:t>
      </w:r>
      <w:r w:rsidR="00E460AC" w:rsidRPr="00BF260D" w:rsidDel="002665FA">
        <w:rPr>
          <w:rFonts w:eastAsia="Calibri" w:cs="Arial"/>
          <w:color w:val="000000"/>
        </w:rPr>
        <w:t>dat</w:t>
      </w:r>
      <w:r w:rsidR="00033292" w:rsidRPr="00BF260D">
        <w:rPr>
          <w:rFonts w:eastAsia="Calibri" w:cs="Arial"/>
          <w:color w:val="000000"/>
        </w:rPr>
        <w:t xml:space="preserve"> het team zelf de ruimte krijgt </w:t>
      </w:r>
      <w:r w:rsidR="001A035E" w:rsidRPr="00BF260D">
        <w:rPr>
          <w:rFonts w:eastAsia="Calibri" w:cs="Arial"/>
          <w:color w:val="000000"/>
        </w:rPr>
        <w:t>é</w:t>
      </w:r>
      <w:r w:rsidR="00033292" w:rsidRPr="00BF260D">
        <w:rPr>
          <w:rFonts w:eastAsia="Calibri" w:cs="Arial"/>
          <w:color w:val="000000"/>
        </w:rPr>
        <w:t xml:space="preserve">n voelt om </w:t>
      </w:r>
      <w:r w:rsidR="00354850" w:rsidRPr="00BF260D">
        <w:rPr>
          <w:rFonts w:eastAsia="Calibri" w:cs="Arial"/>
          <w:color w:val="000000"/>
        </w:rPr>
        <w:t>de eigen</w:t>
      </w:r>
      <w:r w:rsidR="00033292" w:rsidRPr="00BF260D">
        <w:rPr>
          <w:rFonts w:eastAsia="Calibri" w:cs="Arial"/>
          <w:color w:val="000000"/>
        </w:rPr>
        <w:t xml:space="preserve"> verbeter</w:t>
      </w:r>
      <w:r w:rsidR="0042754A" w:rsidRPr="00BF260D">
        <w:rPr>
          <w:rFonts w:eastAsia="Calibri" w:cs="Arial"/>
          <w:color w:val="000000"/>
        </w:rPr>
        <w:t xml:space="preserve">acties op te pakken binnen </w:t>
      </w:r>
      <w:r w:rsidR="00354850" w:rsidRPr="00BF260D">
        <w:rPr>
          <w:rFonts w:eastAsia="Calibri" w:cs="Arial"/>
          <w:color w:val="000000"/>
        </w:rPr>
        <w:t xml:space="preserve">de </w:t>
      </w:r>
      <w:r w:rsidR="0042754A" w:rsidRPr="00BF260D">
        <w:rPr>
          <w:rFonts w:eastAsia="Calibri" w:cs="Arial"/>
          <w:color w:val="000000"/>
        </w:rPr>
        <w:t xml:space="preserve">eigen cirkel van invloed. Op deze manier kunnen de teams hun vrijheid </w:t>
      </w:r>
      <w:r w:rsidR="001A035E" w:rsidRPr="00BF260D">
        <w:rPr>
          <w:rFonts w:eastAsia="Calibri" w:cs="Arial"/>
          <w:color w:val="000000"/>
        </w:rPr>
        <w:t xml:space="preserve">pakken </w:t>
      </w:r>
      <w:r w:rsidR="0042754A" w:rsidRPr="00BF260D">
        <w:rPr>
          <w:rFonts w:eastAsia="Calibri" w:cs="Arial"/>
          <w:color w:val="000000"/>
        </w:rPr>
        <w:t>om hun eigen verbeteringen door te voeren.</w:t>
      </w:r>
      <w:r w:rsidR="00033292" w:rsidRPr="00BF260D">
        <w:rPr>
          <w:rFonts w:eastAsia="Calibri" w:cs="Arial"/>
          <w:color w:val="000000"/>
        </w:rPr>
        <w:t xml:space="preserve"> </w:t>
      </w:r>
      <w:r w:rsidR="00094CE7" w:rsidRPr="00BF260D">
        <w:rPr>
          <w:rFonts w:eastAsia="Calibri" w:cs="Arial"/>
          <w:b/>
          <w:bCs/>
          <w:color w:val="000000"/>
        </w:rPr>
        <w:t>De verbeter</w:t>
      </w:r>
      <w:r w:rsidR="00DF6074" w:rsidRPr="00BF260D">
        <w:rPr>
          <w:rFonts w:eastAsia="Calibri" w:cs="Arial"/>
          <w:b/>
          <w:bCs/>
          <w:color w:val="000000"/>
        </w:rPr>
        <w:t>acties</w:t>
      </w:r>
      <w:r w:rsidR="00094CE7" w:rsidRPr="00BF260D">
        <w:rPr>
          <w:rFonts w:eastAsia="Calibri" w:cs="Arial"/>
          <w:b/>
          <w:bCs/>
          <w:color w:val="000000"/>
        </w:rPr>
        <w:t xml:space="preserve"> </w:t>
      </w:r>
      <w:r w:rsidR="009619D1" w:rsidRPr="00BF260D">
        <w:rPr>
          <w:rFonts w:eastAsia="Calibri" w:cs="Arial"/>
          <w:b/>
          <w:bCs/>
          <w:color w:val="000000"/>
        </w:rPr>
        <w:t xml:space="preserve">op teamniveau </w:t>
      </w:r>
      <w:r w:rsidR="00094CE7" w:rsidRPr="00BF260D">
        <w:rPr>
          <w:rFonts w:eastAsia="Calibri" w:cs="Arial"/>
          <w:b/>
          <w:bCs/>
          <w:color w:val="000000"/>
        </w:rPr>
        <w:t xml:space="preserve">maken onderdeel uit van de eigen jaarplancyclus van </w:t>
      </w:r>
      <w:r w:rsidR="00DF6074" w:rsidRPr="00BF260D">
        <w:rPr>
          <w:rFonts w:eastAsia="Calibri" w:cs="Arial"/>
          <w:b/>
          <w:bCs/>
          <w:color w:val="000000"/>
        </w:rPr>
        <w:t xml:space="preserve">de </w:t>
      </w:r>
      <w:r w:rsidR="00094CE7" w:rsidRPr="00BF260D">
        <w:rPr>
          <w:rFonts w:eastAsia="Calibri" w:cs="Arial"/>
          <w:b/>
          <w:bCs/>
          <w:color w:val="000000"/>
        </w:rPr>
        <w:t>teams.</w:t>
      </w:r>
      <w:r w:rsidR="00094CE7" w:rsidRPr="00BF260D">
        <w:rPr>
          <w:rFonts w:eastAsia="Calibri" w:cs="Arial"/>
          <w:color w:val="000000"/>
        </w:rPr>
        <w:t xml:space="preserve"> </w:t>
      </w:r>
    </w:p>
    <w:p w14:paraId="23337FD1" w14:textId="77777777" w:rsidR="004E1719" w:rsidRPr="00BF260D" w:rsidRDefault="004E1719" w:rsidP="00FF2A0F">
      <w:pPr>
        <w:rPr>
          <w:rFonts w:eastAsia="Calibri" w:cs="Arial"/>
          <w:color w:val="000000"/>
        </w:rPr>
      </w:pPr>
    </w:p>
    <w:p w14:paraId="57D94212" w14:textId="04FEC8C3" w:rsidR="00F52E1B" w:rsidRPr="00BF260D" w:rsidRDefault="00BE5765" w:rsidP="00FF2A0F">
      <w:pPr>
        <w:rPr>
          <w:rFonts w:eastAsia="Calibri" w:cs="Arial"/>
          <w:color w:val="000000"/>
        </w:rPr>
      </w:pPr>
      <w:r w:rsidRPr="00BF260D">
        <w:rPr>
          <w:rFonts w:eastAsia="Calibri" w:cs="Arial"/>
          <w:color w:val="000000"/>
        </w:rPr>
        <w:t>De uitgelichte thema</w:t>
      </w:r>
      <w:r w:rsidR="00331F88" w:rsidRPr="00BF260D">
        <w:rPr>
          <w:rFonts w:eastAsia="Calibri" w:cs="Arial"/>
          <w:color w:val="000000"/>
        </w:rPr>
        <w:t>’</w:t>
      </w:r>
      <w:r w:rsidRPr="00BF260D">
        <w:rPr>
          <w:rFonts w:eastAsia="Calibri" w:cs="Arial"/>
          <w:color w:val="000000"/>
        </w:rPr>
        <w:t xml:space="preserve">s </w:t>
      </w:r>
      <w:r w:rsidR="00331F88" w:rsidRPr="00BF260D">
        <w:rPr>
          <w:rFonts w:eastAsia="Calibri" w:cs="Arial"/>
          <w:color w:val="000000"/>
        </w:rPr>
        <w:t>van ‘De medewerker en zijn team’</w:t>
      </w:r>
      <w:r w:rsidRPr="00BF260D">
        <w:rPr>
          <w:rFonts w:eastAsia="Calibri" w:cs="Arial"/>
          <w:color w:val="000000"/>
        </w:rPr>
        <w:t xml:space="preserve"> </w:t>
      </w:r>
      <w:r w:rsidR="00ED44A3" w:rsidRPr="00BF260D">
        <w:rPr>
          <w:rFonts w:eastAsia="Calibri" w:cs="Arial"/>
          <w:color w:val="000000"/>
        </w:rPr>
        <w:t xml:space="preserve">zijn een mooi praktijkvoorbeeld van hoe de PDCA-cyclus op teamniveau </w:t>
      </w:r>
      <w:r w:rsidR="004E1719" w:rsidRPr="00BF260D">
        <w:rPr>
          <w:rFonts w:eastAsia="Calibri" w:cs="Arial"/>
          <w:color w:val="000000"/>
        </w:rPr>
        <w:t xml:space="preserve">verder </w:t>
      </w:r>
      <w:r w:rsidR="00ED44A3" w:rsidRPr="00BF260D">
        <w:rPr>
          <w:rFonts w:eastAsia="Calibri" w:cs="Arial"/>
          <w:color w:val="000000"/>
        </w:rPr>
        <w:t>wordt opgepakt.</w:t>
      </w:r>
    </w:p>
    <w:p w14:paraId="1CEB01F1" w14:textId="28F71822" w:rsidR="00E95DF9" w:rsidRPr="00BF260D" w:rsidRDefault="00E95DF9" w:rsidP="00FF2A0F">
      <w:pPr>
        <w:rPr>
          <w:rFonts w:eastAsia="Calibri" w:cs="Arial"/>
          <w:color w:val="000000"/>
        </w:rPr>
      </w:pPr>
    </w:p>
    <w:p w14:paraId="2A65A8FE" w14:textId="0DD3B318" w:rsidR="001A035E" w:rsidRPr="00BF260D" w:rsidRDefault="001A035E" w:rsidP="00FF2A0F">
      <w:pPr>
        <w:rPr>
          <w:rFonts w:eastAsia="Calibri" w:cs="Arial"/>
          <w:color w:val="000000"/>
        </w:rPr>
      </w:pPr>
      <w:r w:rsidRPr="00BF260D">
        <w:rPr>
          <w:rFonts w:eastAsia="Calibri" w:cs="Arial"/>
          <w:b/>
          <w:bCs/>
          <w:color w:val="000000"/>
        </w:rPr>
        <w:t>Organisatieniveau</w:t>
      </w:r>
    </w:p>
    <w:p w14:paraId="63F425A9" w14:textId="42D35439" w:rsidR="00D17AED" w:rsidRPr="00BF260D" w:rsidRDefault="00907694" w:rsidP="00FF2A0F">
      <w:pPr>
        <w:rPr>
          <w:rFonts w:eastAsia="Calibri" w:cs="Arial"/>
          <w:color w:val="000000"/>
        </w:rPr>
      </w:pPr>
      <w:r w:rsidRPr="00BF260D">
        <w:rPr>
          <w:rFonts w:eastAsia="Calibri" w:cs="Arial"/>
          <w:color w:val="000000"/>
        </w:rPr>
        <w:t>Om op organisatieniveau</w:t>
      </w:r>
      <w:r w:rsidR="00E11127" w:rsidRPr="00BF260D">
        <w:rPr>
          <w:rFonts w:eastAsia="Calibri" w:cs="Arial"/>
          <w:color w:val="000000"/>
        </w:rPr>
        <w:t xml:space="preserve"> de PDCA-cyclus te starten, </w:t>
      </w:r>
      <w:r w:rsidR="007F38FE" w:rsidRPr="00BF260D">
        <w:rPr>
          <w:rFonts w:eastAsia="Calibri" w:cs="Arial"/>
          <w:color w:val="000000"/>
        </w:rPr>
        <w:t>leggen we alle ingeleverde werkbladen van de teams</w:t>
      </w:r>
      <w:r w:rsidR="007318F1" w:rsidRPr="00BF260D">
        <w:rPr>
          <w:rFonts w:eastAsia="Calibri" w:cs="Arial"/>
          <w:color w:val="000000"/>
        </w:rPr>
        <w:t xml:space="preserve"> en </w:t>
      </w:r>
      <w:r w:rsidR="00937C5C" w:rsidRPr="00BF260D">
        <w:rPr>
          <w:rFonts w:eastAsia="Calibri" w:cs="Arial"/>
          <w:color w:val="000000"/>
        </w:rPr>
        <w:t>de resultaten v</w:t>
      </w:r>
      <w:r w:rsidR="003F10EB" w:rsidRPr="00BF260D">
        <w:rPr>
          <w:rFonts w:eastAsia="Calibri" w:cs="Arial"/>
          <w:color w:val="000000"/>
        </w:rPr>
        <w:t>a</w:t>
      </w:r>
      <w:r w:rsidR="00937C5C" w:rsidRPr="00BF260D">
        <w:rPr>
          <w:rFonts w:eastAsia="Calibri" w:cs="Arial"/>
          <w:color w:val="000000"/>
        </w:rPr>
        <w:t xml:space="preserve">n </w:t>
      </w:r>
      <w:r w:rsidR="007318F1" w:rsidRPr="00BF260D">
        <w:rPr>
          <w:rFonts w:eastAsia="Calibri" w:cs="Arial"/>
          <w:color w:val="000000"/>
        </w:rPr>
        <w:t xml:space="preserve">het 100% Leven gesprek </w:t>
      </w:r>
      <w:r w:rsidR="00780A32" w:rsidRPr="00BF260D">
        <w:rPr>
          <w:rFonts w:eastAsia="Calibri" w:cs="Arial"/>
          <w:color w:val="000000"/>
        </w:rPr>
        <w:t>met</w:t>
      </w:r>
      <w:r w:rsidR="007318F1" w:rsidRPr="00BF260D">
        <w:rPr>
          <w:rFonts w:eastAsia="Calibri" w:cs="Arial"/>
          <w:color w:val="000000"/>
        </w:rPr>
        <w:t xml:space="preserve"> de Cliëntenraad</w:t>
      </w:r>
      <w:r w:rsidR="007F38FE" w:rsidRPr="00BF260D">
        <w:rPr>
          <w:rFonts w:eastAsia="Calibri" w:cs="Arial"/>
          <w:color w:val="000000"/>
        </w:rPr>
        <w:t xml:space="preserve"> naast elkaar.</w:t>
      </w:r>
      <w:r w:rsidR="00C12200" w:rsidRPr="00BF260D">
        <w:rPr>
          <w:rFonts w:eastAsia="Calibri" w:cs="Arial"/>
          <w:color w:val="000000"/>
        </w:rPr>
        <w:t xml:space="preserve"> </w:t>
      </w:r>
      <w:r w:rsidR="006F7844" w:rsidRPr="00BF260D">
        <w:rPr>
          <w:rFonts w:eastAsia="Calibri" w:cs="Arial"/>
          <w:color w:val="000000"/>
        </w:rPr>
        <w:t xml:space="preserve">We kijken welke antwoorden meerdere keren </w:t>
      </w:r>
      <w:r w:rsidR="00780A32" w:rsidRPr="00BF260D">
        <w:rPr>
          <w:rFonts w:eastAsia="Calibri" w:cs="Arial"/>
          <w:color w:val="000000"/>
        </w:rPr>
        <w:t>worden</w:t>
      </w:r>
      <w:r w:rsidR="006F7844" w:rsidRPr="00BF260D">
        <w:rPr>
          <w:rFonts w:eastAsia="Calibri" w:cs="Arial"/>
          <w:color w:val="000000"/>
        </w:rPr>
        <w:t xml:space="preserve"> gegeven en</w:t>
      </w:r>
      <w:r w:rsidR="00B45656" w:rsidRPr="00BF260D">
        <w:rPr>
          <w:rFonts w:eastAsia="Calibri" w:cs="Arial"/>
          <w:color w:val="000000"/>
        </w:rPr>
        <w:t xml:space="preserve">/of </w:t>
      </w:r>
      <w:r w:rsidR="00274AC0" w:rsidRPr="00BF260D">
        <w:rPr>
          <w:rFonts w:eastAsia="Calibri" w:cs="Arial"/>
          <w:color w:val="000000"/>
        </w:rPr>
        <w:t xml:space="preserve">juist </w:t>
      </w:r>
      <w:r w:rsidR="00B45656" w:rsidRPr="00BF260D">
        <w:rPr>
          <w:rFonts w:eastAsia="Calibri" w:cs="Arial"/>
          <w:color w:val="000000"/>
        </w:rPr>
        <w:t>opvallen. Op basis hiervan maken we een samenvatting</w:t>
      </w:r>
      <w:r w:rsidR="001C1796" w:rsidRPr="00BF260D">
        <w:rPr>
          <w:rFonts w:eastAsia="Calibri" w:cs="Arial"/>
          <w:color w:val="000000"/>
        </w:rPr>
        <w:t xml:space="preserve"> van de inzichten en resultaten per focuspunt</w:t>
      </w:r>
      <w:r w:rsidR="00303377" w:rsidRPr="00BF260D">
        <w:rPr>
          <w:rFonts w:eastAsia="Calibri" w:cs="Arial"/>
          <w:color w:val="000000"/>
        </w:rPr>
        <w:t xml:space="preserve"> volgens d</w:t>
      </w:r>
      <w:r w:rsidR="00303377" w:rsidRPr="00BF260D">
        <w:t>e PDCA-cyclus</w:t>
      </w:r>
      <w:r w:rsidR="00303377" w:rsidRPr="00BF260D">
        <w:rPr>
          <w:rFonts w:eastAsia="Calibri" w:cs="Arial"/>
          <w:color w:val="000000"/>
        </w:rPr>
        <w:t xml:space="preserve">. </w:t>
      </w:r>
      <w:r w:rsidR="00564DAB" w:rsidRPr="00BF260D">
        <w:rPr>
          <w:rFonts w:eastAsia="Calibri" w:cs="Arial"/>
          <w:color w:val="000000"/>
        </w:rPr>
        <w:t xml:space="preserve">Met andere woorden: </w:t>
      </w:r>
      <w:r w:rsidR="00564DAB" w:rsidRPr="00BF260D">
        <w:rPr>
          <w:rFonts w:eastAsia="Calibri" w:cs="Arial"/>
          <w:b/>
          <w:bCs/>
          <w:color w:val="000000"/>
        </w:rPr>
        <w:t>Wat is de gemene deler vanuit de 100% Leven gesprekken</w:t>
      </w:r>
      <w:r w:rsidR="00637A01" w:rsidRPr="00BF260D">
        <w:rPr>
          <w:rFonts w:eastAsia="Calibri" w:cs="Arial"/>
          <w:b/>
          <w:bCs/>
          <w:color w:val="000000"/>
        </w:rPr>
        <w:t xml:space="preserve"> vanuit het </w:t>
      </w:r>
      <w:r w:rsidR="001C2D3B" w:rsidRPr="00BF260D">
        <w:rPr>
          <w:rFonts w:eastAsia="Calibri" w:cs="Arial"/>
          <w:b/>
          <w:bCs/>
          <w:color w:val="000000"/>
        </w:rPr>
        <w:t>cliënt</w:t>
      </w:r>
      <w:r w:rsidR="00E14236" w:rsidRPr="00BF260D">
        <w:rPr>
          <w:rFonts w:eastAsia="Calibri" w:cs="Arial"/>
          <w:b/>
          <w:bCs/>
          <w:color w:val="000000"/>
        </w:rPr>
        <w:t xml:space="preserve">- en </w:t>
      </w:r>
      <w:r w:rsidR="001C2D3B" w:rsidRPr="00BF260D">
        <w:rPr>
          <w:rFonts w:eastAsia="Calibri" w:cs="Arial"/>
          <w:b/>
          <w:bCs/>
          <w:color w:val="000000"/>
        </w:rPr>
        <w:t>medewerkers</w:t>
      </w:r>
      <w:r w:rsidR="00E14236" w:rsidRPr="00BF260D">
        <w:rPr>
          <w:rFonts w:eastAsia="Calibri" w:cs="Arial"/>
          <w:b/>
          <w:bCs/>
          <w:color w:val="000000"/>
        </w:rPr>
        <w:t>perspectief</w:t>
      </w:r>
      <w:r w:rsidR="00637A01" w:rsidRPr="00BF260D">
        <w:rPr>
          <w:rFonts w:eastAsia="Calibri" w:cs="Arial"/>
          <w:b/>
          <w:bCs/>
          <w:color w:val="000000"/>
        </w:rPr>
        <w:t>?</w:t>
      </w:r>
      <w:r w:rsidR="00637A01" w:rsidRPr="00BF260D">
        <w:rPr>
          <w:rFonts w:eastAsia="Calibri" w:cs="Arial"/>
          <w:color w:val="000000"/>
        </w:rPr>
        <w:t xml:space="preserve"> </w:t>
      </w:r>
    </w:p>
    <w:p w14:paraId="2C377041" w14:textId="77777777" w:rsidR="00251F04" w:rsidRPr="00BF260D" w:rsidRDefault="00637A01" w:rsidP="00FF2A0F">
      <w:pPr>
        <w:rPr>
          <w:rFonts w:eastAsia="Calibri" w:cs="Arial"/>
          <w:color w:val="000000"/>
        </w:rPr>
      </w:pPr>
      <w:r w:rsidRPr="00BF260D">
        <w:rPr>
          <w:rFonts w:eastAsia="Calibri" w:cs="Arial"/>
          <w:color w:val="000000"/>
        </w:rPr>
        <w:lastRenderedPageBreak/>
        <w:t xml:space="preserve">Dit </w:t>
      </w:r>
      <w:r w:rsidR="0062455C" w:rsidRPr="00BF260D">
        <w:rPr>
          <w:rFonts w:eastAsia="Calibri" w:cs="Arial"/>
          <w:color w:val="000000"/>
        </w:rPr>
        <w:t xml:space="preserve">algemene </w:t>
      </w:r>
      <w:r w:rsidRPr="00BF260D">
        <w:rPr>
          <w:rFonts w:eastAsia="Calibri" w:cs="Arial"/>
          <w:color w:val="000000"/>
        </w:rPr>
        <w:t>beeld</w:t>
      </w:r>
      <w:r w:rsidR="001C2D3B" w:rsidRPr="00BF260D">
        <w:rPr>
          <w:rFonts w:eastAsia="Calibri" w:cs="Arial"/>
          <w:color w:val="000000"/>
        </w:rPr>
        <w:t xml:space="preserve"> op organisatieniveau</w:t>
      </w:r>
      <w:r w:rsidRPr="00BF260D">
        <w:rPr>
          <w:rFonts w:eastAsia="Calibri" w:cs="Arial"/>
          <w:color w:val="000000"/>
        </w:rPr>
        <w:t xml:space="preserve"> is </w:t>
      </w:r>
      <w:r w:rsidRPr="00BF260D">
        <w:rPr>
          <w:rFonts w:eastAsia="Calibri" w:cs="Arial"/>
          <w:b/>
          <w:color w:val="000000"/>
        </w:rPr>
        <w:t>niet 100% dekkend</w:t>
      </w:r>
      <w:r w:rsidR="007B472F" w:rsidRPr="00BF260D">
        <w:rPr>
          <w:rFonts w:eastAsia="Calibri" w:cs="Arial"/>
          <w:color w:val="000000"/>
        </w:rPr>
        <w:t xml:space="preserve"> en </w:t>
      </w:r>
      <w:r w:rsidR="00EA4B8C" w:rsidRPr="00BF260D">
        <w:rPr>
          <w:rFonts w:eastAsia="Calibri" w:cs="Arial"/>
          <w:color w:val="000000"/>
        </w:rPr>
        <w:t xml:space="preserve">ook niet </w:t>
      </w:r>
      <w:r w:rsidR="007B472F" w:rsidRPr="00BF260D">
        <w:rPr>
          <w:rFonts w:eastAsia="Calibri" w:cs="Arial"/>
          <w:color w:val="000000"/>
        </w:rPr>
        <w:t xml:space="preserve">statistisch </w:t>
      </w:r>
      <w:r w:rsidR="00F11409" w:rsidRPr="00BF260D">
        <w:rPr>
          <w:rFonts w:eastAsia="Calibri" w:cs="Arial"/>
          <w:color w:val="000000"/>
        </w:rPr>
        <w:t>onderbouwd</w:t>
      </w:r>
      <w:r w:rsidRPr="00BF260D">
        <w:rPr>
          <w:rFonts w:eastAsia="Calibri" w:cs="Arial"/>
          <w:color w:val="000000"/>
        </w:rPr>
        <w:t xml:space="preserve">. Dit is </w:t>
      </w:r>
      <w:r w:rsidR="00F52E1B" w:rsidRPr="00BF260D">
        <w:rPr>
          <w:rFonts w:eastAsia="Calibri" w:cs="Arial"/>
          <w:color w:val="000000"/>
        </w:rPr>
        <w:t>ook niet hetgeen wat we nastreven.</w:t>
      </w:r>
      <w:r w:rsidR="00E14236" w:rsidRPr="00BF260D">
        <w:rPr>
          <w:rFonts w:eastAsia="Calibri" w:cs="Arial"/>
          <w:color w:val="000000"/>
        </w:rPr>
        <w:t xml:space="preserve"> Het is </w:t>
      </w:r>
      <w:r w:rsidR="00F11409" w:rsidRPr="00BF260D">
        <w:rPr>
          <w:rFonts w:eastAsia="Calibri" w:cs="Arial"/>
          <w:color w:val="000000"/>
        </w:rPr>
        <w:t xml:space="preserve">immers </w:t>
      </w:r>
      <w:r w:rsidR="00E14236" w:rsidRPr="00BF260D">
        <w:rPr>
          <w:rFonts w:eastAsia="Calibri" w:cs="Arial"/>
          <w:color w:val="000000"/>
        </w:rPr>
        <w:t xml:space="preserve">onmogelijk om </w:t>
      </w:r>
      <w:r w:rsidR="00EA4B8C" w:rsidRPr="00BF260D">
        <w:rPr>
          <w:rFonts w:eastAsia="Calibri" w:cs="Arial"/>
          <w:color w:val="000000"/>
        </w:rPr>
        <w:t>onze</w:t>
      </w:r>
      <w:r w:rsidR="00E14236" w:rsidRPr="00BF260D">
        <w:rPr>
          <w:rFonts w:eastAsia="Calibri" w:cs="Arial"/>
          <w:color w:val="000000"/>
        </w:rPr>
        <w:t xml:space="preserve"> diversiteit </w:t>
      </w:r>
      <w:r w:rsidR="00AA41F0" w:rsidRPr="00BF260D">
        <w:rPr>
          <w:rFonts w:eastAsia="Calibri" w:cs="Arial"/>
          <w:color w:val="000000"/>
        </w:rPr>
        <w:t>aa</w:t>
      </w:r>
      <w:r w:rsidR="00E14236" w:rsidRPr="00BF260D">
        <w:rPr>
          <w:rFonts w:eastAsia="Calibri" w:cs="Arial"/>
          <w:color w:val="000000"/>
        </w:rPr>
        <w:t>n</w:t>
      </w:r>
      <w:r w:rsidR="00EA4B8C" w:rsidRPr="00BF260D">
        <w:rPr>
          <w:rFonts w:eastAsia="Calibri" w:cs="Arial"/>
          <w:color w:val="000000"/>
        </w:rPr>
        <w:t xml:space="preserve"> </w:t>
      </w:r>
      <w:r w:rsidR="00E14236" w:rsidRPr="00BF260D">
        <w:rPr>
          <w:rFonts w:eastAsia="Calibri" w:cs="Arial"/>
          <w:color w:val="000000"/>
        </w:rPr>
        <w:t>teams</w:t>
      </w:r>
      <w:r w:rsidR="00F11409" w:rsidRPr="00BF260D">
        <w:rPr>
          <w:rFonts w:eastAsia="Calibri" w:cs="Arial"/>
          <w:color w:val="000000"/>
        </w:rPr>
        <w:t>, cliënten</w:t>
      </w:r>
      <w:r w:rsidR="00E14236" w:rsidRPr="00BF260D">
        <w:rPr>
          <w:rFonts w:eastAsia="Calibri" w:cs="Arial"/>
          <w:color w:val="000000"/>
        </w:rPr>
        <w:t xml:space="preserve"> en verbeteracties</w:t>
      </w:r>
      <w:r w:rsidR="001C1796" w:rsidRPr="00BF260D">
        <w:rPr>
          <w:rFonts w:eastAsia="Calibri" w:cs="Arial"/>
          <w:color w:val="000000"/>
        </w:rPr>
        <w:t xml:space="preserve"> te vangen in </w:t>
      </w:r>
      <w:r w:rsidR="000B2C84" w:rsidRPr="00BF260D">
        <w:rPr>
          <w:rFonts w:eastAsia="Calibri" w:cs="Arial"/>
          <w:color w:val="000000"/>
        </w:rPr>
        <w:t>één beeld.</w:t>
      </w:r>
    </w:p>
    <w:p w14:paraId="4749CB5A" w14:textId="79EA4A75" w:rsidR="00F11409" w:rsidRPr="00BF260D" w:rsidRDefault="000B2C84" w:rsidP="00FF2A0F">
      <w:pPr>
        <w:rPr>
          <w:rFonts w:eastAsia="Calibri" w:cs="Arial"/>
          <w:color w:val="000000"/>
        </w:rPr>
      </w:pPr>
      <w:r w:rsidRPr="00BF260D">
        <w:rPr>
          <w:rFonts w:eastAsia="Calibri" w:cs="Arial"/>
          <w:color w:val="000000"/>
        </w:rPr>
        <w:t xml:space="preserve"> </w:t>
      </w:r>
    </w:p>
    <w:p w14:paraId="1A5F73A1" w14:textId="0DCA5831" w:rsidR="007B472F" w:rsidRPr="00BF260D" w:rsidRDefault="003E5FD4" w:rsidP="00FF2A0F">
      <w:pPr>
        <w:rPr>
          <w:rFonts w:eastAsia="Calibri" w:cs="Arial"/>
          <w:color w:val="000000"/>
        </w:rPr>
      </w:pPr>
      <w:r w:rsidRPr="00BF260D">
        <w:rPr>
          <w:rFonts w:eastAsia="Calibri" w:cs="Arial"/>
          <w:color w:val="000000"/>
        </w:rPr>
        <w:t xml:space="preserve">Uit de 100% </w:t>
      </w:r>
      <w:r w:rsidR="00354850" w:rsidRPr="00BF260D">
        <w:rPr>
          <w:rFonts w:eastAsia="Calibri" w:cs="Arial"/>
          <w:color w:val="000000"/>
        </w:rPr>
        <w:t>L</w:t>
      </w:r>
      <w:r w:rsidRPr="00BF260D">
        <w:rPr>
          <w:rFonts w:eastAsia="Calibri" w:cs="Arial"/>
          <w:color w:val="000000"/>
        </w:rPr>
        <w:t>even gesprekken</w:t>
      </w:r>
      <w:r w:rsidR="000B2C84" w:rsidRPr="00BF260D">
        <w:rPr>
          <w:rFonts w:eastAsia="Calibri" w:cs="Arial"/>
          <w:color w:val="000000"/>
        </w:rPr>
        <w:t xml:space="preserve"> zien wij </w:t>
      </w:r>
      <w:r w:rsidR="000603A2" w:rsidRPr="00BF260D">
        <w:rPr>
          <w:rFonts w:eastAsia="Calibri" w:cs="Arial"/>
          <w:color w:val="000000"/>
        </w:rPr>
        <w:t>trends en aandachtspunten</w:t>
      </w:r>
      <w:r w:rsidR="007B472F" w:rsidRPr="00BF260D">
        <w:rPr>
          <w:rFonts w:eastAsia="Calibri" w:cs="Arial"/>
          <w:color w:val="000000"/>
        </w:rPr>
        <w:t xml:space="preserve"> naar boven komen die voor een groot deel van de organisatie van toepassing zijn. Deze resultaten zijn terug te vinden in </w:t>
      </w:r>
      <w:r w:rsidR="000F576E" w:rsidRPr="00BF260D">
        <w:rPr>
          <w:rFonts w:eastAsia="Calibri" w:cs="Arial"/>
          <w:color w:val="000000"/>
        </w:rPr>
        <w:t>dit Kwaliteitsrapport</w:t>
      </w:r>
      <w:r w:rsidR="00D77863" w:rsidRPr="00BF260D">
        <w:rPr>
          <w:rFonts w:eastAsia="Calibri" w:cs="Arial"/>
          <w:color w:val="000000"/>
        </w:rPr>
        <w:t>. De</w:t>
      </w:r>
      <w:r w:rsidR="000D5ACE" w:rsidRPr="00BF260D">
        <w:rPr>
          <w:rFonts w:eastAsia="Calibri" w:cs="Arial"/>
          <w:color w:val="000000"/>
        </w:rPr>
        <w:t xml:space="preserve">ze </w:t>
      </w:r>
      <w:r w:rsidR="000D5ACE" w:rsidRPr="00BF260D">
        <w:rPr>
          <w:rFonts w:eastAsia="Calibri" w:cs="Arial"/>
          <w:b/>
          <w:color w:val="000000"/>
        </w:rPr>
        <w:t>resultaten</w:t>
      </w:r>
      <w:r w:rsidR="000D5ACE" w:rsidRPr="00BF260D">
        <w:rPr>
          <w:rFonts w:eastAsia="Calibri" w:cs="Arial"/>
          <w:color w:val="000000"/>
        </w:rPr>
        <w:t xml:space="preserve"> zijn</w:t>
      </w:r>
      <w:r w:rsidR="00DC25B6" w:rsidRPr="00BF260D">
        <w:rPr>
          <w:rFonts w:eastAsia="Calibri" w:cs="Arial"/>
          <w:color w:val="000000"/>
        </w:rPr>
        <w:t xml:space="preserve"> gegroepeerd</w:t>
      </w:r>
      <w:r w:rsidR="000D5ACE" w:rsidRPr="00BF260D">
        <w:rPr>
          <w:rFonts w:eastAsia="Calibri" w:cs="Arial"/>
          <w:color w:val="000000"/>
        </w:rPr>
        <w:t xml:space="preserve"> naar </w:t>
      </w:r>
      <w:r w:rsidR="000D5ACE" w:rsidRPr="00BF260D">
        <w:rPr>
          <w:rFonts w:eastAsia="Calibri" w:cs="Arial"/>
          <w:b/>
          <w:color w:val="000000"/>
        </w:rPr>
        <w:t>de drie focuspunten</w:t>
      </w:r>
      <w:r w:rsidR="000D5ACE" w:rsidRPr="00BF260D">
        <w:rPr>
          <w:rFonts w:eastAsia="Calibri" w:cs="Arial"/>
          <w:color w:val="000000"/>
        </w:rPr>
        <w:t xml:space="preserve"> en terug te vinden</w:t>
      </w:r>
      <w:r w:rsidR="000F576E" w:rsidRPr="00BF260D">
        <w:rPr>
          <w:rFonts w:eastAsia="Calibri" w:cs="Arial"/>
          <w:color w:val="000000"/>
        </w:rPr>
        <w:t xml:space="preserve"> </w:t>
      </w:r>
      <w:r w:rsidR="00DC25B6" w:rsidRPr="00BF260D">
        <w:rPr>
          <w:rFonts w:eastAsia="Calibri" w:cs="Arial"/>
          <w:color w:val="000000"/>
        </w:rPr>
        <w:t>in</w:t>
      </w:r>
      <w:r w:rsidR="000F576E" w:rsidRPr="00BF260D">
        <w:rPr>
          <w:rFonts w:eastAsia="Calibri" w:cs="Arial"/>
          <w:color w:val="000000"/>
        </w:rPr>
        <w:t xml:space="preserve"> </w:t>
      </w:r>
      <w:r w:rsidR="007B472F" w:rsidRPr="00BF260D">
        <w:rPr>
          <w:rFonts w:eastAsia="Calibri" w:cs="Arial"/>
          <w:color w:val="000000"/>
        </w:rPr>
        <w:t xml:space="preserve">de volgende drie </w:t>
      </w:r>
      <w:r w:rsidR="000D5ACE" w:rsidRPr="00BF260D">
        <w:rPr>
          <w:rFonts w:eastAsia="Calibri" w:cs="Arial"/>
          <w:color w:val="000000"/>
        </w:rPr>
        <w:t>hoofdstukken</w:t>
      </w:r>
      <w:r w:rsidR="00D77863" w:rsidRPr="00BF260D">
        <w:rPr>
          <w:rFonts w:eastAsia="Calibri" w:cs="Arial"/>
          <w:color w:val="000000"/>
        </w:rPr>
        <w:t>:</w:t>
      </w:r>
    </w:p>
    <w:p w14:paraId="4968F2F1" w14:textId="1D8CC63D" w:rsidR="000F576E" w:rsidRPr="00BF260D" w:rsidRDefault="00EA4B8C" w:rsidP="009A033C">
      <w:pPr>
        <w:pStyle w:val="Lijstalinea"/>
        <w:numPr>
          <w:ilvl w:val="0"/>
          <w:numId w:val="5"/>
        </w:numPr>
      </w:pPr>
      <w:r w:rsidRPr="00BF260D">
        <w:t xml:space="preserve">Hoofdstuk </w:t>
      </w:r>
      <w:r w:rsidR="00F4632E" w:rsidRPr="00BF260D">
        <w:t>3</w:t>
      </w:r>
      <w:r w:rsidRPr="00BF260D">
        <w:t>: De cliënt en zijn zorgplan</w:t>
      </w:r>
    </w:p>
    <w:p w14:paraId="1BBF1810" w14:textId="0C4C2909" w:rsidR="00EA4B8C" w:rsidRPr="00BF260D" w:rsidRDefault="00EA4B8C" w:rsidP="009A033C">
      <w:pPr>
        <w:pStyle w:val="Lijstalinea"/>
        <w:numPr>
          <w:ilvl w:val="0"/>
          <w:numId w:val="5"/>
        </w:numPr>
      </w:pPr>
      <w:r w:rsidRPr="00BF260D">
        <w:t xml:space="preserve">Hoofdstuk </w:t>
      </w:r>
      <w:r w:rsidR="00F4632E" w:rsidRPr="00BF260D">
        <w:t>4</w:t>
      </w:r>
      <w:r w:rsidRPr="00BF260D">
        <w:t>: De medewerker en zijn team</w:t>
      </w:r>
    </w:p>
    <w:p w14:paraId="05B6DC17" w14:textId="7FCF0A87" w:rsidR="000B6869" w:rsidRPr="00BF260D" w:rsidRDefault="00EA4B8C" w:rsidP="009A033C">
      <w:pPr>
        <w:pStyle w:val="Lijstalinea"/>
        <w:numPr>
          <w:ilvl w:val="0"/>
          <w:numId w:val="5"/>
        </w:numPr>
      </w:pPr>
      <w:r w:rsidRPr="00BF260D">
        <w:t xml:space="preserve">Hoofdstuk </w:t>
      </w:r>
      <w:r w:rsidR="00F4632E" w:rsidRPr="00BF260D">
        <w:t>5</w:t>
      </w:r>
      <w:r w:rsidRPr="00BF260D">
        <w:t>: De medewerker en scholing</w:t>
      </w:r>
    </w:p>
    <w:p w14:paraId="06142888" w14:textId="77777777" w:rsidR="00345C21" w:rsidRPr="00BF260D" w:rsidRDefault="00345C21" w:rsidP="00345C21"/>
    <w:p w14:paraId="72812ADC" w14:textId="29EB7449" w:rsidR="00CC26A2" w:rsidRPr="00BF260D" w:rsidRDefault="00CC26A2" w:rsidP="00345C21">
      <w:r w:rsidRPr="00BF260D">
        <w:t xml:space="preserve">Om </w:t>
      </w:r>
      <w:r w:rsidR="005D7AFA" w:rsidRPr="00BF260D">
        <w:t>in de komende hoofdstukken</w:t>
      </w:r>
      <w:r w:rsidRPr="00BF260D">
        <w:t xml:space="preserve"> de resultaten </w:t>
      </w:r>
      <w:r w:rsidR="00BD60F1" w:rsidRPr="00BF260D">
        <w:t xml:space="preserve">te kunnen plaatsen in de juiste context, start elk focuspunt met een korte beschrijving van </w:t>
      </w:r>
      <w:r w:rsidR="00BD60F1" w:rsidRPr="00BF260D">
        <w:rPr>
          <w:b/>
        </w:rPr>
        <w:t>de rode draad uit de 100% Leven gesprekken</w:t>
      </w:r>
      <w:r w:rsidR="00BD60F1" w:rsidRPr="00BF260D">
        <w:t xml:space="preserve">. Daarnaast </w:t>
      </w:r>
      <w:r w:rsidR="0011746C" w:rsidRPr="00BF260D">
        <w:t xml:space="preserve">worden de resultaten </w:t>
      </w:r>
      <w:r w:rsidR="009D4B90" w:rsidRPr="00BF260D">
        <w:t xml:space="preserve">geïllustreerd aan de hand van </w:t>
      </w:r>
      <w:r w:rsidR="009D4B90" w:rsidRPr="00BF260D">
        <w:rPr>
          <w:b/>
          <w:bCs/>
        </w:rPr>
        <w:t>quotes</w:t>
      </w:r>
      <w:r w:rsidR="009D4B90" w:rsidRPr="00BF260D">
        <w:t xml:space="preserve"> uit de </w:t>
      </w:r>
      <w:r w:rsidR="00AD0727" w:rsidRPr="00BF260D">
        <w:t xml:space="preserve">ingeleverde </w:t>
      </w:r>
      <w:r w:rsidR="009D4B90" w:rsidRPr="00BF260D">
        <w:t>werkbladen van de teams.</w:t>
      </w:r>
    </w:p>
    <w:p w14:paraId="62D63F46" w14:textId="77777777" w:rsidR="00CC26A2" w:rsidRPr="00BF260D" w:rsidRDefault="00CC26A2" w:rsidP="00345C21"/>
    <w:p w14:paraId="4B320239" w14:textId="6BCF746C" w:rsidR="00570179" w:rsidRPr="00BF260D" w:rsidRDefault="00D43058" w:rsidP="00FA234F">
      <w:pPr>
        <w:pStyle w:val="Kop2"/>
      </w:pPr>
      <w:bookmarkStart w:id="13" w:name="_Toc135726644"/>
      <w:r w:rsidRPr="00BF260D">
        <w:t>2</w:t>
      </w:r>
      <w:r w:rsidR="00FA234F" w:rsidRPr="00BF260D">
        <w:t>.</w:t>
      </w:r>
      <w:r w:rsidRPr="00BF260D">
        <w:t>3</w:t>
      </w:r>
      <w:r w:rsidR="00E0493B" w:rsidRPr="00BF260D">
        <w:t xml:space="preserve"> </w:t>
      </w:r>
      <w:r w:rsidR="00FA234F" w:rsidRPr="00BF260D">
        <w:t>Professioneel oordeel</w:t>
      </w:r>
      <w:bookmarkEnd w:id="13"/>
    </w:p>
    <w:p w14:paraId="67E6C910" w14:textId="3D1DA94F" w:rsidR="000574FC" w:rsidRPr="00BF260D" w:rsidRDefault="00A34079" w:rsidP="00FF2A0F">
      <w:r w:rsidRPr="00BF260D">
        <w:t>H</w:t>
      </w:r>
      <w:r w:rsidR="001A0596" w:rsidRPr="00BF260D">
        <w:t>et cliëntperspectief</w:t>
      </w:r>
      <w:r w:rsidR="002700E5" w:rsidRPr="00BF260D">
        <w:t xml:space="preserve"> van</w:t>
      </w:r>
      <w:r w:rsidR="00C46368" w:rsidRPr="00BF260D">
        <w:t>uit</w:t>
      </w:r>
      <w:r w:rsidR="002700E5" w:rsidRPr="00BF260D">
        <w:t xml:space="preserve"> de Cliëntenraad</w:t>
      </w:r>
      <w:r w:rsidRPr="00BF260D">
        <w:t xml:space="preserve">, </w:t>
      </w:r>
      <w:r w:rsidR="00915942" w:rsidRPr="00BF260D">
        <w:t xml:space="preserve">medewerkersperspectief vanuit de teams, </w:t>
      </w:r>
      <w:r w:rsidRPr="00BF260D">
        <w:t>de interventies op organisatieniveau</w:t>
      </w:r>
      <w:r w:rsidR="00AA4943" w:rsidRPr="00BF260D">
        <w:t xml:space="preserve"> en de </w:t>
      </w:r>
      <w:r w:rsidR="007D226B" w:rsidRPr="00BF260D">
        <w:t>kerncijfers</w:t>
      </w:r>
      <w:r w:rsidR="00AA4943" w:rsidRPr="00BF260D">
        <w:t xml:space="preserve"> vormen </w:t>
      </w:r>
      <w:r w:rsidR="00C46368" w:rsidRPr="00BF260D">
        <w:t>s</w:t>
      </w:r>
      <w:r w:rsidR="00AA4943" w:rsidRPr="00BF260D">
        <w:t>amen de basis voor ons professione</w:t>
      </w:r>
      <w:r w:rsidR="00354850" w:rsidRPr="00BF260D">
        <w:t>le</w:t>
      </w:r>
      <w:r w:rsidR="00AA4943" w:rsidRPr="00BF260D">
        <w:t xml:space="preserve"> oordeel. </w:t>
      </w:r>
      <w:r w:rsidR="003549BC" w:rsidRPr="00BF260D">
        <w:t xml:space="preserve">Hierin bepalen we </w:t>
      </w:r>
      <w:r w:rsidR="00F64CD3" w:rsidRPr="00BF260D">
        <w:t>of we</w:t>
      </w:r>
      <w:r w:rsidR="00C46368" w:rsidRPr="00BF260D">
        <w:t xml:space="preserve"> onze doelstellingen </w:t>
      </w:r>
      <w:r w:rsidR="003549BC" w:rsidRPr="00BF260D">
        <w:t xml:space="preserve">voor dit jaar </w:t>
      </w:r>
      <w:r w:rsidR="00C46368" w:rsidRPr="00BF260D">
        <w:t xml:space="preserve">hebben behaald en waarom wel/niet. Dit </w:t>
      </w:r>
      <w:r w:rsidR="00D130E3" w:rsidRPr="00BF260D">
        <w:t>dient als</w:t>
      </w:r>
      <w:r w:rsidR="00C46368" w:rsidRPr="00BF260D">
        <w:t xml:space="preserve"> input voor de </w:t>
      </w:r>
      <w:r w:rsidR="000C6A55" w:rsidRPr="00BF260D">
        <w:t>Bartiméusbrede</w:t>
      </w:r>
      <w:r w:rsidR="00C46368" w:rsidRPr="00BF260D">
        <w:t xml:space="preserve"> focuspunten voor </w:t>
      </w:r>
      <w:r w:rsidR="003549BC" w:rsidRPr="00BF260D">
        <w:t>volgend</w:t>
      </w:r>
      <w:r w:rsidR="00C46368" w:rsidRPr="00BF260D">
        <w:t xml:space="preserve"> jaar.</w:t>
      </w:r>
    </w:p>
    <w:p w14:paraId="6ACC1403" w14:textId="77777777" w:rsidR="003B773C" w:rsidRPr="00BF260D" w:rsidRDefault="003B773C">
      <w:pPr>
        <w:spacing w:after="160" w:line="259" w:lineRule="auto"/>
      </w:pPr>
    </w:p>
    <w:p w14:paraId="6EACB169" w14:textId="18780D45" w:rsidR="008F6D96" w:rsidRPr="00BF260D" w:rsidRDefault="003B773C">
      <w:pPr>
        <w:spacing w:after="160" w:line="259" w:lineRule="auto"/>
      </w:pPr>
      <w:r w:rsidRPr="00BF260D">
        <w:t xml:space="preserve">Onze Kwaliteitscyclus van de 100% Leven gesprekken is hieronder in </w:t>
      </w:r>
      <w:r w:rsidR="002E6DC3" w:rsidRPr="00BF260D">
        <w:t>F</w:t>
      </w:r>
      <w:r w:rsidRPr="00BF260D">
        <w:t xml:space="preserve">iguur </w:t>
      </w:r>
      <w:r w:rsidR="00E00890" w:rsidRPr="00BF260D">
        <w:t>1</w:t>
      </w:r>
      <w:r w:rsidRPr="00BF260D">
        <w:t xml:space="preserve"> grafisch weergegeven.</w:t>
      </w:r>
    </w:p>
    <w:p w14:paraId="60A353A6" w14:textId="77777777" w:rsidR="006D5357" w:rsidRPr="00BF260D" w:rsidRDefault="008F6D96" w:rsidP="006D5357">
      <w:pPr>
        <w:spacing w:after="160" w:line="259" w:lineRule="auto"/>
        <w:jc w:val="center"/>
      </w:pPr>
      <w:r w:rsidRPr="00BF260D">
        <w:br w:type="page"/>
      </w:r>
      <w:r w:rsidR="006D5357" w:rsidRPr="00BF260D">
        <w:rPr>
          <w:rFonts w:eastAsia="Times New Roman" w:cs="Arial"/>
          <w:noProof/>
          <w:color w:val="000000"/>
        </w:rPr>
        <w:lastRenderedPageBreak/>
        <w:drawing>
          <wp:inline distT="0" distB="0" distL="0" distR="0" wp14:anchorId="2F795462" wp14:editId="5CA6ED72">
            <wp:extent cx="4572000" cy="59150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572000" cy="5915025"/>
                    </a:xfrm>
                    <a:prstGeom prst="rect">
                      <a:avLst/>
                    </a:prstGeom>
                    <a:noFill/>
                    <a:ln>
                      <a:noFill/>
                    </a:ln>
                  </pic:spPr>
                </pic:pic>
              </a:graphicData>
            </a:graphic>
          </wp:inline>
        </w:drawing>
      </w:r>
    </w:p>
    <w:p w14:paraId="2143FF07" w14:textId="1EDB3B04" w:rsidR="00D63017" w:rsidRPr="00BF260D" w:rsidRDefault="006D5357" w:rsidP="006D5357">
      <w:pPr>
        <w:spacing w:after="160" w:line="259" w:lineRule="auto"/>
        <w:jc w:val="center"/>
        <w:rPr>
          <w:i/>
          <w:iCs/>
          <w:sz w:val="18"/>
          <w:szCs w:val="18"/>
        </w:rPr>
      </w:pPr>
      <w:r w:rsidRPr="00BF260D">
        <w:rPr>
          <w:i/>
          <w:iCs/>
          <w:sz w:val="18"/>
          <w:szCs w:val="18"/>
        </w:rPr>
        <w:t xml:space="preserve">Figuur 1 Kwaliteitscyclus 100% Leven gesprekken </w:t>
      </w:r>
      <w:r w:rsidR="00D63017" w:rsidRPr="00BF260D">
        <w:rPr>
          <w:i/>
          <w:iCs/>
          <w:sz w:val="18"/>
          <w:szCs w:val="18"/>
        </w:rPr>
        <w:br w:type="page"/>
      </w:r>
    </w:p>
    <w:p w14:paraId="6B437190" w14:textId="52F505CB" w:rsidR="002452C8" w:rsidRPr="00BF260D" w:rsidRDefault="002452C8" w:rsidP="002452C8">
      <w:pPr>
        <w:pStyle w:val="Kop1"/>
        <w:numPr>
          <w:ilvl w:val="0"/>
          <w:numId w:val="0"/>
        </w:numPr>
        <w:ind w:left="340" w:hanging="340"/>
      </w:pPr>
      <w:bookmarkStart w:id="14" w:name="_Toc135726645"/>
      <w:r w:rsidRPr="00BF260D">
        <w:lastRenderedPageBreak/>
        <w:t>3. De cliënt en zijn zorgplan</w:t>
      </w:r>
      <w:bookmarkEnd w:id="14"/>
    </w:p>
    <w:p w14:paraId="7236B393" w14:textId="61BB51A8" w:rsidR="0065223D" w:rsidRPr="00BF260D" w:rsidRDefault="0065223D" w:rsidP="0065223D">
      <w:pPr>
        <w:pStyle w:val="Kop2"/>
      </w:pPr>
      <w:bookmarkStart w:id="15" w:name="_Toc135726646"/>
      <w:r w:rsidRPr="00BF260D">
        <w:t xml:space="preserve">3.1 </w:t>
      </w:r>
      <w:bookmarkStart w:id="16" w:name="_Hlk127960119"/>
      <w:r w:rsidR="00687CC8" w:rsidRPr="00BF260D">
        <w:t>Rode draad 100% Leven gesp</w:t>
      </w:r>
      <w:r w:rsidR="003D107B" w:rsidRPr="00BF260D">
        <w:t>r</w:t>
      </w:r>
      <w:r w:rsidR="00687CC8" w:rsidRPr="00BF260D">
        <w:t>ekken</w:t>
      </w:r>
      <w:bookmarkEnd w:id="15"/>
      <w:bookmarkEnd w:id="16"/>
    </w:p>
    <w:p w14:paraId="172D0874" w14:textId="21A9A2FA" w:rsidR="00331200" w:rsidRPr="00BF260D" w:rsidRDefault="00CF1D6B" w:rsidP="002F731A">
      <w:pPr>
        <w:ind w:right="-170"/>
        <w:rPr>
          <w:b/>
          <w:bCs/>
        </w:rPr>
      </w:pPr>
      <w:r w:rsidRPr="00BF260D">
        <w:t xml:space="preserve">Door </w:t>
      </w:r>
      <w:r w:rsidR="0068554B" w:rsidRPr="00BF260D">
        <w:t>de nasleep van</w:t>
      </w:r>
      <w:r w:rsidRPr="00BF260D">
        <w:t xml:space="preserve"> corona</w:t>
      </w:r>
      <w:r w:rsidR="002F731A" w:rsidRPr="00BF260D">
        <w:t xml:space="preserve">, </w:t>
      </w:r>
      <w:r w:rsidRPr="00BF260D">
        <w:t>alle organisatieveranderingen</w:t>
      </w:r>
      <w:r w:rsidR="002F731A" w:rsidRPr="00BF260D">
        <w:t xml:space="preserve"> en het personeelstekort</w:t>
      </w:r>
      <w:r w:rsidR="00DC485D" w:rsidRPr="00BF260D">
        <w:t xml:space="preserve"> was er </w:t>
      </w:r>
      <w:r w:rsidR="0025254C" w:rsidRPr="00BF260D">
        <w:t xml:space="preserve">afgelopen jaar </w:t>
      </w:r>
      <w:r w:rsidR="00DC485D" w:rsidRPr="00BF260D">
        <w:t xml:space="preserve">weinig ruimte om aan individuele cliëntvragen te voldoen. </w:t>
      </w:r>
      <w:r w:rsidR="000A39F9" w:rsidRPr="00BF260D">
        <w:t xml:space="preserve">Desondanks </w:t>
      </w:r>
      <w:r w:rsidR="00FF2E77" w:rsidRPr="00BF260D">
        <w:t>bleef</w:t>
      </w:r>
      <w:r w:rsidR="000A39F9" w:rsidRPr="00BF260D">
        <w:t xml:space="preserve"> de zorg voor de bewoners voor </w:t>
      </w:r>
      <w:r w:rsidR="009A1707" w:rsidRPr="00BF260D">
        <w:t xml:space="preserve">de </w:t>
      </w:r>
      <w:r w:rsidR="00B92B4D" w:rsidRPr="00BF260D">
        <w:t xml:space="preserve">zorgprofessionals op </w:t>
      </w:r>
      <w:r w:rsidR="00792061" w:rsidRPr="00BF260D">
        <w:t xml:space="preserve">nummer </w:t>
      </w:r>
      <w:r w:rsidR="00B92B4D" w:rsidRPr="00BF260D">
        <w:t>1 staan. We zien de zorgzwaarte</w:t>
      </w:r>
      <w:r w:rsidR="00CE7FE2" w:rsidRPr="00BF260D">
        <w:t xml:space="preserve"> en daarmee de specifieke wensen van onze doelgroep toenemen.</w:t>
      </w:r>
      <w:r w:rsidR="00C30A96" w:rsidRPr="00BF260D">
        <w:t xml:space="preserve"> Aandacht voor</w:t>
      </w:r>
      <w:r w:rsidR="00436DED" w:rsidRPr="00BF260D">
        <w:t xml:space="preserve"> </w:t>
      </w:r>
      <w:r w:rsidR="009A1707" w:rsidRPr="00BF260D">
        <w:t>de</w:t>
      </w:r>
      <w:r w:rsidR="00C30A96" w:rsidRPr="00BF260D">
        <w:t xml:space="preserve"> gezondheid</w:t>
      </w:r>
      <w:r w:rsidR="00CB4A8E" w:rsidRPr="00BF260D">
        <w:t xml:space="preserve"> en </w:t>
      </w:r>
      <w:r w:rsidR="009A1707" w:rsidRPr="00BF260D">
        <w:t xml:space="preserve">het </w:t>
      </w:r>
      <w:r w:rsidR="00CB4A8E" w:rsidRPr="00BF260D">
        <w:t>welbevinden</w:t>
      </w:r>
      <w:r w:rsidR="00C30A96" w:rsidRPr="00BF260D">
        <w:t xml:space="preserve"> van de cliënt</w:t>
      </w:r>
      <w:r w:rsidR="00CF13A6" w:rsidRPr="00BF260D">
        <w:t xml:space="preserve"> wordt </w:t>
      </w:r>
      <w:r w:rsidR="00436DED" w:rsidRPr="00BF260D">
        <w:t>nog belangrijker</w:t>
      </w:r>
      <w:r w:rsidR="00CF13A6" w:rsidRPr="00BF260D">
        <w:t xml:space="preserve">, denk </w:t>
      </w:r>
      <w:r w:rsidR="00436DED" w:rsidRPr="00BF260D">
        <w:t xml:space="preserve">hierbij </w:t>
      </w:r>
      <w:r w:rsidR="00CF13A6" w:rsidRPr="00BF260D">
        <w:t>aan</w:t>
      </w:r>
      <w:r w:rsidR="00BE4ED5" w:rsidRPr="00BF260D">
        <w:t xml:space="preserve"> een veilige </w:t>
      </w:r>
      <w:r w:rsidR="00703770" w:rsidRPr="00BF260D">
        <w:t>woon- en werk</w:t>
      </w:r>
      <w:r w:rsidR="00BE4ED5" w:rsidRPr="00BF260D">
        <w:t xml:space="preserve">omgeving, </w:t>
      </w:r>
      <w:r w:rsidR="00436DED" w:rsidRPr="00BF260D">
        <w:t xml:space="preserve">persoonlijke </w:t>
      </w:r>
      <w:r w:rsidR="00CF13A6" w:rsidRPr="00BF260D">
        <w:t xml:space="preserve">hygiëne, </w:t>
      </w:r>
      <w:r w:rsidR="00436DED" w:rsidRPr="00BF260D">
        <w:t xml:space="preserve">gezond </w:t>
      </w:r>
      <w:r w:rsidR="00CF13A6" w:rsidRPr="00BF260D">
        <w:t xml:space="preserve">voedsel en </w:t>
      </w:r>
      <w:r w:rsidR="00436DED" w:rsidRPr="00BF260D">
        <w:t xml:space="preserve">voldoende </w:t>
      </w:r>
      <w:r w:rsidR="00CF13A6" w:rsidRPr="00BF260D">
        <w:t>beweging.</w:t>
      </w:r>
      <w:r w:rsidR="0070701C" w:rsidRPr="00BF260D">
        <w:t xml:space="preserve"> </w:t>
      </w:r>
      <w:r w:rsidR="00EA7A49" w:rsidRPr="00BF260D">
        <w:rPr>
          <w:b/>
          <w:bCs/>
        </w:rPr>
        <w:t xml:space="preserve">Een goed zorgplan en </w:t>
      </w:r>
      <w:r w:rsidR="00BE4ED5" w:rsidRPr="00BF260D">
        <w:rPr>
          <w:b/>
          <w:bCs/>
        </w:rPr>
        <w:t xml:space="preserve">het </w:t>
      </w:r>
      <w:r w:rsidR="00EA7A49" w:rsidRPr="00BF260D">
        <w:rPr>
          <w:b/>
          <w:bCs/>
        </w:rPr>
        <w:t>rapporteren</w:t>
      </w:r>
      <w:r w:rsidR="00806A33" w:rsidRPr="00BF260D">
        <w:rPr>
          <w:b/>
          <w:bCs/>
        </w:rPr>
        <w:t xml:space="preserve"> op zorgdoelen </w:t>
      </w:r>
      <w:r w:rsidR="00F866E3" w:rsidRPr="00BF260D">
        <w:rPr>
          <w:b/>
          <w:bCs/>
        </w:rPr>
        <w:t xml:space="preserve">zijn </w:t>
      </w:r>
      <w:r w:rsidR="00EA7A49" w:rsidRPr="00BF260D">
        <w:rPr>
          <w:b/>
          <w:bCs/>
        </w:rPr>
        <w:t xml:space="preserve">hiervoor de basis. </w:t>
      </w:r>
      <w:r w:rsidR="00A9338D" w:rsidRPr="00BF260D">
        <w:rPr>
          <w:b/>
          <w:bCs/>
        </w:rPr>
        <w:t xml:space="preserve"> </w:t>
      </w:r>
    </w:p>
    <w:p w14:paraId="56CF386C" w14:textId="77777777" w:rsidR="00331200" w:rsidRPr="00BF260D" w:rsidRDefault="00331200" w:rsidP="00D61C24"/>
    <w:p w14:paraId="6BEDBDCA" w14:textId="20409A18" w:rsidR="003511FB" w:rsidRPr="00BF260D" w:rsidRDefault="00307A12" w:rsidP="00711356">
      <w:pPr>
        <w:rPr>
          <w:i/>
          <w:iCs/>
          <w:color w:val="008245"/>
        </w:rPr>
      </w:pPr>
      <w:r w:rsidRPr="00BF260D">
        <w:rPr>
          <w:i/>
          <w:iCs/>
          <w:color w:val="008245"/>
        </w:rPr>
        <w:t>‘</w:t>
      </w:r>
      <w:r w:rsidR="00F364B6" w:rsidRPr="00BF260D">
        <w:rPr>
          <w:i/>
          <w:iCs/>
          <w:color w:val="008245"/>
        </w:rPr>
        <w:t xml:space="preserve">Prioriteren, keuzes maken waar we onze tijd en energie in steken. </w:t>
      </w:r>
    </w:p>
    <w:p w14:paraId="05BA232F" w14:textId="477341A9" w:rsidR="005D53DE" w:rsidRPr="00BF260D" w:rsidRDefault="00F364B6" w:rsidP="00711356">
      <w:pPr>
        <w:rPr>
          <w:i/>
          <w:iCs/>
          <w:color w:val="008245"/>
        </w:rPr>
      </w:pPr>
      <w:r w:rsidRPr="00BF260D">
        <w:rPr>
          <w:i/>
          <w:iCs/>
          <w:color w:val="008245"/>
        </w:rPr>
        <w:t>We kunnen niet alles en dat hoeft ook niet.</w:t>
      </w:r>
      <w:r w:rsidR="00307A12" w:rsidRPr="00BF260D">
        <w:rPr>
          <w:i/>
          <w:iCs/>
          <w:color w:val="008245"/>
        </w:rPr>
        <w:t>’</w:t>
      </w:r>
    </w:p>
    <w:p w14:paraId="44C7D03A" w14:textId="77777777" w:rsidR="0065223D" w:rsidRPr="00BF260D" w:rsidRDefault="0065223D" w:rsidP="00225B16">
      <w:pPr>
        <w:pStyle w:val="Kop2"/>
      </w:pPr>
    </w:p>
    <w:p w14:paraId="2D85D94C" w14:textId="4AE998F9" w:rsidR="00225B16" w:rsidRPr="00BF260D" w:rsidRDefault="00225B16" w:rsidP="00225B16">
      <w:pPr>
        <w:pStyle w:val="Kop2"/>
      </w:pPr>
      <w:bookmarkStart w:id="17" w:name="_Toc135726647"/>
      <w:r w:rsidRPr="00BF260D">
        <w:t>3.</w:t>
      </w:r>
      <w:r w:rsidR="0065223D" w:rsidRPr="00BF260D">
        <w:t>2</w:t>
      </w:r>
      <w:r w:rsidRPr="00BF260D">
        <w:t xml:space="preserve"> </w:t>
      </w:r>
      <w:r w:rsidR="0053628E" w:rsidRPr="00BF260D">
        <w:t>Wat vindt de cliënt?</w:t>
      </w:r>
      <w:bookmarkEnd w:id="17"/>
    </w:p>
    <w:p w14:paraId="1676FE7F" w14:textId="2ED26E94" w:rsidR="00225B16" w:rsidRPr="00BF260D" w:rsidRDefault="0020501F" w:rsidP="00225B16">
      <w:r w:rsidRPr="00BF260D">
        <w:rPr>
          <w:b/>
          <w:bCs/>
        </w:rPr>
        <w:t>Wat gaat goed?</w:t>
      </w:r>
    </w:p>
    <w:p w14:paraId="1ACC11A7" w14:textId="57D84BF6" w:rsidR="00AA2F82" w:rsidRPr="00BF260D" w:rsidRDefault="009F6DDD" w:rsidP="009A033C">
      <w:pPr>
        <w:pStyle w:val="Lijstalinea"/>
        <w:numPr>
          <w:ilvl w:val="0"/>
          <w:numId w:val="8"/>
        </w:numPr>
      </w:pPr>
      <w:r w:rsidRPr="00BF260D">
        <w:t>De cliënt</w:t>
      </w:r>
      <w:r w:rsidR="008F1C41" w:rsidRPr="00BF260D">
        <w:t xml:space="preserve"> vind</w:t>
      </w:r>
      <w:r w:rsidR="00145F15" w:rsidRPr="00BF260D">
        <w:t>t</w:t>
      </w:r>
      <w:r w:rsidR="008F1C41" w:rsidRPr="00BF260D">
        <w:t xml:space="preserve"> het fijn </w:t>
      </w:r>
      <w:r w:rsidR="00E23F0B" w:rsidRPr="00BF260D">
        <w:t>dat hij/zij</w:t>
      </w:r>
      <w:r w:rsidR="00E943B6" w:rsidRPr="00BF260D">
        <w:t xml:space="preserve"> het zorgplan met </w:t>
      </w:r>
      <w:r w:rsidR="006D2CFC" w:rsidRPr="00BF260D">
        <w:t>de</w:t>
      </w:r>
      <w:r w:rsidR="00E943B6" w:rsidRPr="00BF260D">
        <w:t xml:space="preserve"> begeleider bespreekt</w:t>
      </w:r>
      <w:r w:rsidR="008F1C41" w:rsidRPr="00BF260D">
        <w:t xml:space="preserve"> ter voorbereiding op de zorgplanbespreking</w:t>
      </w:r>
      <w:r w:rsidR="00E943B6" w:rsidRPr="00BF260D">
        <w:t>.</w:t>
      </w:r>
    </w:p>
    <w:p w14:paraId="7D2F578F" w14:textId="77777777" w:rsidR="00F97519" w:rsidRPr="00BF260D" w:rsidRDefault="00F97519" w:rsidP="009A033C">
      <w:pPr>
        <w:pStyle w:val="Lijstalinea"/>
        <w:numPr>
          <w:ilvl w:val="0"/>
          <w:numId w:val="8"/>
        </w:numPr>
      </w:pPr>
      <w:r w:rsidRPr="00BF260D">
        <w:t>De cliënt vindt dat er goed naar elkaar wordt geluisterd tijdens de zorgplanbespreking.</w:t>
      </w:r>
    </w:p>
    <w:p w14:paraId="1AD04AA9" w14:textId="3CEC9A6C" w:rsidR="002B0C50" w:rsidRPr="00BF260D" w:rsidRDefault="00302ED0" w:rsidP="009A033C">
      <w:pPr>
        <w:pStyle w:val="Lijstalinea"/>
        <w:numPr>
          <w:ilvl w:val="0"/>
          <w:numId w:val="8"/>
        </w:numPr>
      </w:pPr>
      <w:r w:rsidRPr="00BF260D">
        <w:t>D</w:t>
      </w:r>
      <w:r w:rsidR="00A83F59" w:rsidRPr="00BF260D">
        <w:t>e belangrijkste onderwerpen</w:t>
      </w:r>
      <w:r w:rsidRPr="00BF260D">
        <w:t xml:space="preserve"> staan</w:t>
      </w:r>
      <w:r w:rsidR="00A83F59" w:rsidRPr="00BF260D">
        <w:t xml:space="preserve"> in het zorgplan</w:t>
      </w:r>
      <w:r w:rsidR="00145F15" w:rsidRPr="00BF260D">
        <w:t xml:space="preserve"> benoemd</w:t>
      </w:r>
      <w:r w:rsidR="00A83F59" w:rsidRPr="00BF260D">
        <w:t xml:space="preserve"> en</w:t>
      </w:r>
      <w:r w:rsidR="00642738" w:rsidRPr="00BF260D">
        <w:t xml:space="preserve"> de cliënt</w:t>
      </w:r>
      <w:r w:rsidR="00145F15" w:rsidRPr="00BF260D">
        <w:t xml:space="preserve"> </w:t>
      </w:r>
      <w:r w:rsidRPr="00BF260D">
        <w:t xml:space="preserve">kan </w:t>
      </w:r>
      <w:r w:rsidR="00145F15" w:rsidRPr="00BF260D">
        <w:t>zelf</w:t>
      </w:r>
      <w:r w:rsidR="00642738" w:rsidRPr="00BF260D">
        <w:t xml:space="preserve"> eigen</w:t>
      </w:r>
      <w:r w:rsidR="003E7EA2" w:rsidRPr="00BF260D">
        <w:t>, nieuwe doelen formuleren</w:t>
      </w:r>
      <w:r w:rsidR="00A83F59" w:rsidRPr="00BF260D">
        <w:t>.</w:t>
      </w:r>
    </w:p>
    <w:p w14:paraId="2CEA5F44" w14:textId="77777777" w:rsidR="002B0C50" w:rsidRPr="00BF260D" w:rsidRDefault="002B0C50" w:rsidP="002B0C50">
      <w:pPr>
        <w:pStyle w:val="Lijstalinea"/>
        <w:ind w:left="720"/>
      </w:pPr>
    </w:p>
    <w:p w14:paraId="15A566E6" w14:textId="232306B3" w:rsidR="001A66EA" w:rsidRPr="00BF260D" w:rsidRDefault="00307A12" w:rsidP="00711356">
      <w:pPr>
        <w:rPr>
          <w:color w:val="008245"/>
        </w:rPr>
      </w:pPr>
      <w:r w:rsidRPr="00BF260D">
        <w:rPr>
          <w:i/>
          <w:color w:val="008245"/>
        </w:rPr>
        <w:t>‘</w:t>
      </w:r>
      <w:r w:rsidR="001A66EA" w:rsidRPr="00BF260D">
        <w:rPr>
          <w:i/>
          <w:color w:val="008245"/>
        </w:rPr>
        <w:t>DE cliënt bestaat niet</w:t>
      </w:r>
      <w:r w:rsidR="00FE7E53" w:rsidRPr="00BF260D">
        <w:rPr>
          <w:i/>
          <w:color w:val="008245"/>
        </w:rPr>
        <w:t>!</w:t>
      </w:r>
      <w:r w:rsidRPr="00BF260D">
        <w:rPr>
          <w:i/>
          <w:color w:val="008245"/>
        </w:rPr>
        <w:t>’</w:t>
      </w:r>
    </w:p>
    <w:p w14:paraId="1F44F64F" w14:textId="77777777" w:rsidR="002B0C50" w:rsidRPr="00BF260D" w:rsidRDefault="002B0C50" w:rsidP="002B0C50">
      <w:pPr>
        <w:rPr>
          <w:color w:val="auto"/>
        </w:rPr>
      </w:pPr>
    </w:p>
    <w:p w14:paraId="7357A584" w14:textId="27EB5BB0" w:rsidR="002A3534" w:rsidRPr="00BF260D" w:rsidRDefault="002A3534" w:rsidP="00225B16">
      <w:r w:rsidRPr="00BF260D">
        <w:rPr>
          <w:b/>
          <w:bCs/>
        </w:rPr>
        <w:t>Wat kan beter?</w:t>
      </w:r>
    </w:p>
    <w:p w14:paraId="1A6757F6" w14:textId="1A40AFDF" w:rsidR="001D4565" w:rsidRPr="00BF260D" w:rsidRDefault="00DF2FD5" w:rsidP="009A033C">
      <w:pPr>
        <w:pStyle w:val="Lijstalinea"/>
        <w:numPr>
          <w:ilvl w:val="0"/>
          <w:numId w:val="9"/>
        </w:numPr>
        <w:ind w:right="-57"/>
      </w:pPr>
      <w:r w:rsidRPr="00BF260D">
        <w:t>D</w:t>
      </w:r>
      <w:r w:rsidR="00634ECD" w:rsidRPr="00BF260D">
        <w:t>e</w:t>
      </w:r>
      <w:r w:rsidR="006540B4" w:rsidRPr="00BF260D">
        <w:t xml:space="preserve"> </w:t>
      </w:r>
      <w:r w:rsidR="00F0731C" w:rsidRPr="00BF260D">
        <w:t>planning</w:t>
      </w:r>
      <w:r w:rsidR="00535A33" w:rsidRPr="00BF260D">
        <w:t xml:space="preserve"> en</w:t>
      </w:r>
      <w:r w:rsidR="00546B71" w:rsidRPr="00BF260D">
        <w:t xml:space="preserve"> </w:t>
      </w:r>
      <w:r w:rsidR="00F0731C" w:rsidRPr="00BF260D">
        <w:t>samenstelling van de zorgplanbespreking</w:t>
      </w:r>
      <w:r w:rsidRPr="00BF260D">
        <w:t xml:space="preserve"> </w:t>
      </w:r>
      <w:r w:rsidR="00204ABE" w:rsidRPr="00BF260D">
        <w:t xml:space="preserve">voor de cliënt </w:t>
      </w:r>
      <w:r w:rsidRPr="00BF260D">
        <w:t xml:space="preserve">kan </w:t>
      </w:r>
      <w:r w:rsidR="001102CA" w:rsidRPr="00BF260D">
        <w:t>efficiënter en</w:t>
      </w:r>
      <w:r w:rsidR="00204ABE" w:rsidRPr="00BF260D">
        <w:t xml:space="preserve"> flexibeler</w:t>
      </w:r>
      <w:r w:rsidR="00F0731C" w:rsidRPr="00BF260D">
        <w:t>.</w:t>
      </w:r>
    </w:p>
    <w:p w14:paraId="4EB23EE6" w14:textId="76801696" w:rsidR="00313B29" w:rsidRPr="00BF260D" w:rsidRDefault="0064356A" w:rsidP="009A033C">
      <w:pPr>
        <w:pStyle w:val="Lijstalinea"/>
        <w:numPr>
          <w:ilvl w:val="1"/>
          <w:numId w:val="9"/>
        </w:numPr>
        <w:ind w:right="-57"/>
      </w:pPr>
      <w:r w:rsidRPr="00BF260D">
        <w:t xml:space="preserve">De zorgplanbespreking wordt vaak </w:t>
      </w:r>
      <w:proofErr w:type="spellStart"/>
      <w:r w:rsidRPr="00BF260D">
        <w:t>herpland</w:t>
      </w:r>
      <w:proofErr w:type="spellEnd"/>
      <w:r w:rsidR="00AE2A29" w:rsidRPr="00BF260D">
        <w:t xml:space="preserve"> vanwege de beschikbaarheid van de zorgprofessionals</w:t>
      </w:r>
      <w:r w:rsidR="00307A12" w:rsidRPr="00BF260D">
        <w:t>.</w:t>
      </w:r>
    </w:p>
    <w:p w14:paraId="57BF023F" w14:textId="3EE7E291" w:rsidR="00AE2A29" w:rsidRPr="00BF260D" w:rsidRDefault="00AE2A29" w:rsidP="009A033C">
      <w:pPr>
        <w:pStyle w:val="Lijstalinea"/>
        <w:numPr>
          <w:ilvl w:val="1"/>
          <w:numId w:val="9"/>
        </w:numPr>
        <w:ind w:right="-57"/>
      </w:pPr>
      <w:r w:rsidRPr="00BF260D">
        <w:t>De gewenste zorgprofessionals zijn niet of slechts een deel van de tijd aanwezig</w:t>
      </w:r>
      <w:r w:rsidR="00307A12" w:rsidRPr="00BF260D">
        <w:t>.</w:t>
      </w:r>
    </w:p>
    <w:p w14:paraId="7B2D4D9B" w14:textId="5F67C757" w:rsidR="00546B71" w:rsidRPr="00BF260D" w:rsidRDefault="00313B29" w:rsidP="009A033C">
      <w:pPr>
        <w:pStyle w:val="Lijstalinea"/>
        <w:numPr>
          <w:ilvl w:val="1"/>
          <w:numId w:val="9"/>
        </w:numPr>
        <w:ind w:right="-57"/>
      </w:pPr>
      <w:r w:rsidRPr="00BF260D">
        <w:t xml:space="preserve">Er wordt </w:t>
      </w:r>
      <w:r w:rsidR="00AE2A29" w:rsidRPr="00BF260D">
        <w:t>onvoldoende</w:t>
      </w:r>
      <w:r w:rsidRPr="00BF260D">
        <w:t xml:space="preserve"> </w:t>
      </w:r>
      <w:r w:rsidR="00DA3FDA" w:rsidRPr="00BF260D">
        <w:t xml:space="preserve">rekening gehouden met de </w:t>
      </w:r>
      <w:r w:rsidRPr="00BF260D">
        <w:t xml:space="preserve">praktische </w:t>
      </w:r>
      <w:r w:rsidR="00DA3FDA" w:rsidRPr="00BF260D">
        <w:t>mogelijkheden en agenda’s van de cli</w:t>
      </w:r>
      <w:r w:rsidR="00B9274A" w:rsidRPr="00BF260D">
        <w:t>ë</w:t>
      </w:r>
      <w:r w:rsidR="00DA3FDA" w:rsidRPr="00BF260D">
        <w:t>nt en zijn verwant</w:t>
      </w:r>
      <w:r w:rsidR="00CC5033" w:rsidRPr="00BF260D">
        <w:t>.</w:t>
      </w:r>
    </w:p>
    <w:p w14:paraId="735C3D92" w14:textId="77777777" w:rsidR="00703770" w:rsidRPr="00BF260D" w:rsidRDefault="00703770">
      <w:pPr>
        <w:spacing w:after="160" w:line="259" w:lineRule="auto"/>
      </w:pPr>
      <w:r w:rsidRPr="00BF260D">
        <w:br w:type="page"/>
      </w:r>
    </w:p>
    <w:p w14:paraId="0D3169C3" w14:textId="51FD0957" w:rsidR="006729C6" w:rsidRPr="00BF260D" w:rsidRDefault="006729C6" w:rsidP="009A033C">
      <w:pPr>
        <w:pStyle w:val="Lijstalinea"/>
        <w:numPr>
          <w:ilvl w:val="0"/>
          <w:numId w:val="9"/>
        </w:numPr>
        <w:ind w:right="-57"/>
      </w:pPr>
      <w:r w:rsidRPr="00BF260D">
        <w:lastRenderedPageBreak/>
        <w:t>D</w:t>
      </w:r>
      <w:r w:rsidR="001842AD" w:rsidRPr="00BF260D">
        <w:t xml:space="preserve">e </w:t>
      </w:r>
      <w:r w:rsidR="002B1C52" w:rsidRPr="00BF260D">
        <w:t xml:space="preserve">herkenbaarheid </w:t>
      </w:r>
      <w:r w:rsidR="00C93F18" w:rsidRPr="00BF260D">
        <w:t xml:space="preserve">van het zorgplan </w:t>
      </w:r>
      <w:r w:rsidR="002B1C52" w:rsidRPr="00BF260D">
        <w:t xml:space="preserve">en </w:t>
      </w:r>
      <w:r w:rsidR="00C93F18" w:rsidRPr="00BF260D">
        <w:t xml:space="preserve">de </w:t>
      </w:r>
      <w:r w:rsidR="002B1C52" w:rsidRPr="00BF260D">
        <w:t>haalbaarheid van de doelen in het zorgplan</w:t>
      </w:r>
      <w:r w:rsidR="00535A33" w:rsidRPr="00BF260D">
        <w:t xml:space="preserve"> voor de cliënt zijn</w:t>
      </w:r>
      <w:r w:rsidR="002B1C52" w:rsidRPr="00BF260D">
        <w:t xml:space="preserve"> een aandachtspunt.</w:t>
      </w:r>
    </w:p>
    <w:p w14:paraId="2B02A4BD" w14:textId="215780AC" w:rsidR="00ED7F1F" w:rsidRPr="00BF260D" w:rsidRDefault="00ED7F1F" w:rsidP="009A033C">
      <w:pPr>
        <w:pStyle w:val="Lijstalinea"/>
        <w:numPr>
          <w:ilvl w:val="1"/>
          <w:numId w:val="9"/>
        </w:numPr>
        <w:ind w:right="-57"/>
      </w:pPr>
      <w:r w:rsidRPr="00BF260D">
        <w:t>De cliënt herkent zijn eigen zorgplan niet</w:t>
      </w:r>
      <w:r w:rsidR="00E71F24" w:rsidRPr="00BF260D">
        <w:t xml:space="preserve">, omdat de begeleider bepaalt wat erin komt te staan en de informatie niet relevant en/of </w:t>
      </w:r>
      <w:r w:rsidR="00535A33" w:rsidRPr="00BF260D">
        <w:t>verouderd</w:t>
      </w:r>
      <w:r w:rsidR="00E71F24" w:rsidRPr="00BF260D">
        <w:t xml:space="preserve"> is</w:t>
      </w:r>
      <w:r w:rsidR="00307A12" w:rsidRPr="00BF260D">
        <w:t>.</w:t>
      </w:r>
    </w:p>
    <w:p w14:paraId="6D0798F3" w14:textId="42BE4248" w:rsidR="0020501F" w:rsidRPr="00BF260D" w:rsidRDefault="003340CB" w:rsidP="009A033C">
      <w:pPr>
        <w:pStyle w:val="Lijstalinea"/>
        <w:numPr>
          <w:ilvl w:val="1"/>
          <w:numId w:val="9"/>
        </w:numPr>
        <w:ind w:right="-57"/>
      </w:pPr>
      <w:r w:rsidRPr="00BF260D">
        <w:t xml:space="preserve">Het halen van </w:t>
      </w:r>
      <w:r w:rsidR="00C93F18" w:rsidRPr="00BF260D">
        <w:t xml:space="preserve">de </w:t>
      </w:r>
      <w:r w:rsidRPr="00BF260D">
        <w:t xml:space="preserve">doelen is moeilijk vanwege het personeelstekort en de </w:t>
      </w:r>
      <w:r w:rsidR="00C63402" w:rsidRPr="00BF260D">
        <w:t xml:space="preserve">toenemende </w:t>
      </w:r>
      <w:r w:rsidRPr="00BF260D">
        <w:t>zorgvraag</w:t>
      </w:r>
      <w:r w:rsidR="001F4476" w:rsidRPr="00BF260D">
        <w:t xml:space="preserve"> van de cliënt</w:t>
      </w:r>
      <w:r w:rsidR="00CC5033" w:rsidRPr="00BF260D">
        <w:t>.</w:t>
      </w:r>
    </w:p>
    <w:p w14:paraId="3D25842F" w14:textId="77777777" w:rsidR="001A66EA" w:rsidRPr="00BF260D" w:rsidRDefault="001A66EA" w:rsidP="001A66EA">
      <w:pPr>
        <w:ind w:right="-57"/>
      </w:pPr>
    </w:p>
    <w:p w14:paraId="254F9234" w14:textId="7694FD40" w:rsidR="0020501F" w:rsidRPr="00BF260D" w:rsidRDefault="00307A12" w:rsidP="00711356">
      <w:pPr>
        <w:rPr>
          <w:i/>
          <w:iCs/>
          <w:color w:val="008245"/>
        </w:rPr>
      </w:pPr>
      <w:r w:rsidRPr="00BF260D">
        <w:rPr>
          <w:i/>
          <w:iCs/>
          <w:color w:val="008245"/>
        </w:rPr>
        <w:t>‘</w:t>
      </w:r>
      <w:r w:rsidR="0020501F" w:rsidRPr="00BF260D">
        <w:rPr>
          <w:i/>
          <w:iCs/>
          <w:color w:val="008245"/>
        </w:rPr>
        <w:t>Maak het simpeler en kleiner</w:t>
      </w:r>
      <w:r w:rsidR="00FE7E53" w:rsidRPr="00BF260D">
        <w:rPr>
          <w:i/>
          <w:iCs/>
          <w:color w:val="008245"/>
        </w:rPr>
        <w:t>.</w:t>
      </w:r>
      <w:r w:rsidRPr="00BF260D">
        <w:rPr>
          <w:i/>
          <w:iCs/>
          <w:color w:val="008245"/>
        </w:rPr>
        <w:t>’</w:t>
      </w:r>
    </w:p>
    <w:p w14:paraId="0F298334" w14:textId="77777777" w:rsidR="00E17B03" w:rsidRPr="00BF260D" w:rsidRDefault="00E17B03" w:rsidP="00225B16"/>
    <w:p w14:paraId="2AF62EFC" w14:textId="1B2B466F" w:rsidR="00225B16" w:rsidRPr="00BF260D" w:rsidRDefault="00225B16" w:rsidP="00225B16">
      <w:pPr>
        <w:pStyle w:val="Kop2"/>
      </w:pPr>
      <w:bookmarkStart w:id="18" w:name="_Toc135726648"/>
      <w:r w:rsidRPr="00BF260D">
        <w:t>3.</w:t>
      </w:r>
      <w:r w:rsidR="0065223D" w:rsidRPr="00BF260D">
        <w:t>3</w:t>
      </w:r>
      <w:r w:rsidRPr="00BF260D">
        <w:t xml:space="preserve"> </w:t>
      </w:r>
      <w:r w:rsidR="0053628E" w:rsidRPr="00BF260D">
        <w:t>Wat vindt de medewerker?</w:t>
      </w:r>
      <w:bookmarkEnd w:id="18"/>
    </w:p>
    <w:p w14:paraId="50286449" w14:textId="2AEF14DC" w:rsidR="00225B16" w:rsidRPr="00BF260D" w:rsidRDefault="00A124F6" w:rsidP="00225B16">
      <w:r w:rsidRPr="00BF260D">
        <w:rPr>
          <w:b/>
          <w:bCs/>
        </w:rPr>
        <w:t>Wat gaat goed?</w:t>
      </w:r>
    </w:p>
    <w:p w14:paraId="0A09F4E7" w14:textId="33C21CD1" w:rsidR="00E4769D" w:rsidRPr="00BF260D" w:rsidRDefault="00C32BE7" w:rsidP="00E4769D">
      <w:r w:rsidRPr="00BF260D">
        <w:t xml:space="preserve">Na corona is er weer </w:t>
      </w:r>
      <w:r w:rsidR="00C40837" w:rsidRPr="00BF260D">
        <w:t>meer rust en stabiliteit op de woning</w:t>
      </w:r>
      <w:r w:rsidR="00A55700" w:rsidRPr="00BF260D">
        <w:t>, zodat de teams</w:t>
      </w:r>
      <w:r w:rsidR="005C2FAF" w:rsidRPr="00BF260D">
        <w:t xml:space="preserve"> </w:t>
      </w:r>
      <w:r w:rsidR="00C40837" w:rsidRPr="00BF260D">
        <w:t xml:space="preserve">basiszorg en kwaliteit in contact </w:t>
      </w:r>
      <w:r w:rsidR="005C2FAF" w:rsidRPr="00BF260D">
        <w:t>kunnen</w:t>
      </w:r>
      <w:r w:rsidR="00C40837" w:rsidRPr="00BF260D">
        <w:t xml:space="preserve"> leveren door: </w:t>
      </w:r>
    </w:p>
    <w:p w14:paraId="435D2E58" w14:textId="47FC0BF0" w:rsidR="005B3DB6" w:rsidRPr="00BF260D" w:rsidRDefault="005B3DB6" w:rsidP="009A033C">
      <w:pPr>
        <w:pStyle w:val="Lijstalinea"/>
        <w:numPr>
          <w:ilvl w:val="0"/>
          <w:numId w:val="10"/>
        </w:numPr>
      </w:pPr>
      <w:r w:rsidRPr="00BF260D">
        <w:t>V</w:t>
      </w:r>
      <w:r w:rsidR="00E4769D" w:rsidRPr="00BF260D">
        <w:t>anuit vertrouwen samen te werken in de driehoek met cliënt en cliëntvertegenwoordigers</w:t>
      </w:r>
      <w:r w:rsidR="00FE7E53" w:rsidRPr="00BF260D">
        <w:t>.</w:t>
      </w:r>
    </w:p>
    <w:p w14:paraId="097A03D3" w14:textId="09B3A422" w:rsidR="005B3DB6" w:rsidRPr="00BF260D" w:rsidRDefault="005B3DB6" w:rsidP="009A033C">
      <w:pPr>
        <w:pStyle w:val="Lijstalinea"/>
        <w:numPr>
          <w:ilvl w:val="0"/>
          <w:numId w:val="10"/>
        </w:numPr>
      </w:pPr>
      <w:r w:rsidRPr="00BF260D">
        <w:t>I</w:t>
      </w:r>
      <w:r w:rsidR="00E4769D" w:rsidRPr="00BF260D">
        <w:t>n samenspraak met het team en de cliënt doelen te stellen die bijdragen aan zijn/haar kwaliteit van leven</w:t>
      </w:r>
      <w:r w:rsidR="00FE7E53" w:rsidRPr="00BF260D">
        <w:t>.</w:t>
      </w:r>
    </w:p>
    <w:p w14:paraId="7DF6BE50" w14:textId="558ADBB2" w:rsidR="005B3DB6" w:rsidRPr="00BF260D" w:rsidRDefault="005B3DB6" w:rsidP="00524D45">
      <w:pPr>
        <w:pStyle w:val="Lijstalinea"/>
        <w:numPr>
          <w:ilvl w:val="0"/>
          <w:numId w:val="10"/>
        </w:numPr>
        <w:ind w:right="-340"/>
      </w:pPr>
      <w:r w:rsidRPr="00BF260D">
        <w:t>B</w:t>
      </w:r>
      <w:r w:rsidR="00E4769D" w:rsidRPr="00BF260D">
        <w:t xml:space="preserve">reder te kijken naar de mogelijkheden (Wat kan?) </w:t>
      </w:r>
      <w:r w:rsidR="005C5171" w:rsidRPr="00BF260D">
        <w:t>in relatie tot</w:t>
      </w:r>
      <w:r w:rsidR="00C32BE7" w:rsidRPr="00BF260D">
        <w:t xml:space="preserve"> de individuele</w:t>
      </w:r>
      <w:r w:rsidR="00E4769D" w:rsidRPr="00BF260D">
        <w:t xml:space="preserve"> behoeftes en benodigdheden van de cliënt (Wat is nodig?)</w:t>
      </w:r>
      <w:r w:rsidR="00FE7E53" w:rsidRPr="00BF260D">
        <w:t>.</w:t>
      </w:r>
    </w:p>
    <w:p w14:paraId="683C0EF2" w14:textId="7D676F6D" w:rsidR="00A124F6" w:rsidRPr="00BF260D" w:rsidRDefault="00C40837" w:rsidP="009A033C">
      <w:pPr>
        <w:pStyle w:val="Lijstalinea"/>
        <w:numPr>
          <w:ilvl w:val="0"/>
          <w:numId w:val="10"/>
        </w:numPr>
        <w:ind w:right="-170"/>
      </w:pPr>
      <w:r w:rsidRPr="00BF260D">
        <w:t>M</w:t>
      </w:r>
      <w:r w:rsidR="00E4769D" w:rsidRPr="00BF260D">
        <w:t>eer ruimte</w:t>
      </w:r>
      <w:r w:rsidR="00524D45" w:rsidRPr="00BF260D">
        <w:t xml:space="preserve"> te pakk</w:t>
      </w:r>
      <w:r w:rsidR="00CB40F8" w:rsidRPr="00BF260D">
        <w:t>e</w:t>
      </w:r>
      <w:r w:rsidR="00524D45" w:rsidRPr="00BF260D">
        <w:t>n</w:t>
      </w:r>
      <w:r w:rsidR="00E4769D" w:rsidRPr="00BF260D">
        <w:t xml:space="preserve"> voor verdieping in specialismes en co</w:t>
      </w:r>
      <w:r w:rsidR="00F90A0B" w:rsidRPr="00BF260D">
        <w:t>-</w:t>
      </w:r>
      <w:r w:rsidR="00E4769D" w:rsidRPr="00BF260D">
        <w:t>creatie met</w:t>
      </w:r>
      <w:r w:rsidR="00363307" w:rsidRPr="00BF260D">
        <w:t xml:space="preserve"> </w:t>
      </w:r>
      <w:r w:rsidR="00E4769D" w:rsidRPr="00BF260D">
        <w:t>dagbesteding.</w:t>
      </w:r>
    </w:p>
    <w:p w14:paraId="53A9E33E" w14:textId="77777777" w:rsidR="00DB7E80" w:rsidRPr="00BF260D" w:rsidRDefault="00DB7E80" w:rsidP="00225B16"/>
    <w:p w14:paraId="18D11DD8" w14:textId="11A8275B" w:rsidR="00DB7E80" w:rsidRPr="00BF260D" w:rsidRDefault="00307A12" w:rsidP="00711356">
      <w:pPr>
        <w:rPr>
          <w:i/>
          <w:iCs/>
        </w:rPr>
      </w:pPr>
      <w:r w:rsidRPr="00BF260D">
        <w:rPr>
          <w:i/>
          <w:iCs/>
          <w:color w:val="008245"/>
        </w:rPr>
        <w:t>‘</w:t>
      </w:r>
      <w:r w:rsidR="00DB7E80" w:rsidRPr="00BF260D">
        <w:rPr>
          <w:i/>
          <w:iCs/>
          <w:color w:val="008245"/>
        </w:rPr>
        <w:t>Goede zorg is ook naar huis gaan met het idee dat je hebt gedaan wat je kon.</w:t>
      </w:r>
      <w:r w:rsidRPr="00BF260D">
        <w:rPr>
          <w:i/>
          <w:iCs/>
          <w:color w:val="008245"/>
        </w:rPr>
        <w:t>’</w:t>
      </w:r>
    </w:p>
    <w:p w14:paraId="3D441570" w14:textId="77777777" w:rsidR="00A124F6" w:rsidRPr="00BF260D" w:rsidRDefault="00A124F6" w:rsidP="00225B16">
      <w:pPr>
        <w:rPr>
          <w:i/>
          <w:iCs/>
        </w:rPr>
      </w:pPr>
    </w:p>
    <w:p w14:paraId="683928D9" w14:textId="1B759EA2" w:rsidR="00A124F6" w:rsidRPr="00BF260D" w:rsidRDefault="00A124F6" w:rsidP="00225B16">
      <w:r w:rsidRPr="00BF260D">
        <w:rPr>
          <w:b/>
          <w:bCs/>
        </w:rPr>
        <w:t>Wat kan beter?</w:t>
      </w:r>
    </w:p>
    <w:p w14:paraId="4758793A" w14:textId="5D30ECA5" w:rsidR="00A238E6" w:rsidRPr="00BF260D" w:rsidRDefault="00A238E6" w:rsidP="00A238E6">
      <w:r w:rsidRPr="00BF260D">
        <w:t>Na corona willen de teams weer</w:t>
      </w:r>
      <w:r w:rsidR="00BD5A27" w:rsidRPr="00BF260D">
        <w:t xml:space="preserve"> meer</w:t>
      </w:r>
      <w:r w:rsidRPr="00BF260D">
        <w:t xml:space="preserve"> tijd en aandacht voor het goed oppakken van:</w:t>
      </w:r>
    </w:p>
    <w:p w14:paraId="282F93B1" w14:textId="53861230" w:rsidR="00A238E6" w:rsidRPr="00BF260D" w:rsidRDefault="00A238E6" w:rsidP="009A033C">
      <w:pPr>
        <w:pStyle w:val="Lijstalinea"/>
        <w:numPr>
          <w:ilvl w:val="0"/>
          <w:numId w:val="11"/>
        </w:numPr>
      </w:pPr>
      <w:r w:rsidRPr="00BF260D">
        <w:t>Individuele cliëntvragen</w:t>
      </w:r>
      <w:r w:rsidR="00FE7E53" w:rsidRPr="00BF260D">
        <w:t>.</w:t>
      </w:r>
    </w:p>
    <w:p w14:paraId="4441BD2D" w14:textId="688416FB" w:rsidR="00A238E6" w:rsidRPr="00BF260D" w:rsidRDefault="00A238E6" w:rsidP="009A033C">
      <w:pPr>
        <w:pStyle w:val="Lijstalinea"/>
        <w:numPr>
          <w:ilvl w:val="0"/>
          <w:numId w:val="11"/>
        </w:numPr>
      </w:pPr>
      <w:r w:rsidRPr="00BF260D">
        <w:t>Communicatie en activiteiten met verwanten</w:t>
      </w:r>
      <w:r w:rsidR="00FE7E53" w:rsidRPr="00BF260D">
        <w:t>.</w:t>
      </w:r>
    </w:p>
    <w:p w14:paraId="290332F4" w14:textId="7A675D2C" w:rsidR="00A238E6" w:rsidRPr="00BF260D" w:rsidRDefault="00A238E6" w:rsidP="009A033C">
      <w:pPr>
        <w:pStyle w:val="Lijstalinea"/>
        <w:numPr>
          <w:ilvl w:val="0"/>
          <w:numId w:val="11"/>
        </w:numPr>
      </w:pPr>
      <w:r w:rsidRPr="00BF260D">
        <w:t>Het inregelen van de zorgplancyclus en het rapporteren op zorgdoelen</w:t>
      </w:r>
      <w:r w:rsidR="00FE7E53" w:rsidRPr="00BF260D">
        <w:t>.</w:t>
      </w:r>
    </w:p>
    <w:p w14:paraId="7AC678AE" w14:textId="2860E5D3" w:rsidR="00A238E6" w:rsidRPr="00BF260D" w:rsidRDefault="00A238E6" w:rsidP="009A033C">
      <w:pPr>
        <w:pStyle w:val="Lijstalinea"/>
        <w:numPr>
          <w:ilvl w:val="0"/>
          <w:numId w:val="11"/>
        </w:numPr>
      </w:pPr>
      <w:r w:rsidRPr="00BF260D">
        <w:t xml:space="preserve">De opvolging van de </w:t>
      </w:r>
      <w:proofErr w:type="spellStart"/>
      <w:r w:rsidR="0075220F" w:rsidRPr="00BF260D">
        <w:t>W</w:t>
      </w:r>
      <w:r w:rsidR="001D0D96" w:rsidRPr="00BF260D">
        <w:t>zd</w:t>
      </w:r>
      <w:proofErr w:type="spellEnd"/>
      <w:r w:rsidR="00FE7E53" w:rsidRPr="00BF260D">
        <w:t>.</w:t>
      </w:r>
    </w:p>
    <w:p w14:paraId="60F05F37" w14:textId="7FF1F60D" w:rsidR="00A124F6" w:rsidRPr="00BF260D" w:rsidRDefault="00A238E6" w:rsidP="009A033C">
      <w:pPr>
        <w:pStyle w:val="Lijstalinea"/>
        <w:numPr>
          <w:ilvl w:val="0"/>
          <w:numId w:val="11"/>
        </w:numPr>
      </w:pPr>
      <w:r w:rsidRPr="00BF260D">
        <w:t>Het melden van incidenten.</w:t>
      </w:r>
    </w:p>
    <w:p w14:paraId="285CD521" w14:textId="77777777" w:rsidR="00C40837" w:rsidRPr="00BF260D" w:rsidRDefault="00C40837" w:rsidP="00225B16"/>
    <w:p w14:paraId="009F64E0" w14:textId="6383EB1F" w:rsidR="00304CEB" w:rsidRPr="00BF260D" w:rsidRDefault="00307A12" w:rsidP="00711356">
      <w:pPr>
        <w:rPr>
          <w:i/>
          <w:iCs/>
          <w:color w:val="008245"/>
        </w:rPr>
      </w:pPr>
      <w:r w:rsidRPr="00BF260D">
        <w:rPr>
          <w:i/>
          <w:iCs/>
          <w:color w:val="008245"/>
        </w:rPr>
        <w:t>‘</w:t>
      </w:r>
      <w:r w:rsidR="007B1DCB" w:rsidRPr="00BF260D">
        <w:rPr>
          <w:i/>
          <w:iCs/>
          <w:color w:val="008245"/>
        </w:rPr>
        <w:t xml:space="preserve">De </w:t>
      </w:r>
      <w:proofErr w:type="spellStart"/>
      <w:r w:rsidR="0075220F" w:rsidRPr="00BF260D">
        <w:rPr>
          <w:i/>
          <w:iCs/>
          <w:color w:val="008245"/>
        </w:rPr>
        <w:t>W</w:t>
      </w:r>
      <w:r w:rsidR="001D0D96" w:rsidRPr="00BF260D">
        <w:rPr>
          <w:i/>
          <w:iCs/>
          <w:color w:val="008245"/>
        </w:rPr>
        <w:t>zd</w:t>
      </w:r>
      <w:proofErr w:type="spellEnd"/>
      <w:r w:rsidR="007B1DCB" w:rsidRPr="00BF260D">
        <w:rPr>
          <w:i/>
          <w:iCs/>
          <w:color w:val="008245"/>
        </w:rPr>
        <w:t xml:space="preserve"> beter in de vingers krijgen.</w:t>
      </w:r>
      <w:r w:rsidR="005A4EB5" w:rsidRPr="00BF260D">
        <w:rPr>
          <w:i/>
          <w:iCs/>
          <w:color w:val="008245"/>
        </w:rPr>
        <w:t xml:space="preserve"> </w:t>
      </w:r>
      <w:r w:rsidR="008C0F0B" w:rsidRPr="00BF260D">
        <w:rPr>
          <w:i/>
          <w:iCs/>
          <w:color w:val="008245"/>
        </w:rPr>
        <w:t xml:space="preserve">De </w:t>
      </w:r>
      <w:proofErr w:type="spellStart"/>
      <w:r w:rsidR="0075220F" w:rsidRPr="00BF260D">
        <w:rPr>
          <w:i/>
          <w:iCs/>
          <w:color w:val="008245"/>
        </w:rPr>
        <w:t>W</w:t>
      </w:r>
      <w:r w:rsidR="001D0D96" w:rsidRPr="00BF260D">
        <w:rPr>
          <w:i/>
          <w:iCs/>
          <w:color w:val="008245"/>
        </w:rPr>
        <w:t>zd</w:t>
      </w:r>
      <w:proofErr w:type="spellEnd"/>
      <w:r w:rsidR="007B1DCB" w:rsidRPr="00BF260D">
        <w:rPr>
          <w:i/>
          <w:iCs/>
          <w:color w:val="008245"/>
        </w:rPr>
        <w:t xml:space="preserve"> is best ingewikkeld. Daarbij is het tijdig plannen en vertalen naar de </w:t>
      </w:r>
      <w:r w:rsidR="001D0D96" w:rsidRPr="00BF260D">
        <w:rPr>
          <w:i/>
          <w:iCs/>
          <w:color w:val="008245"/>
        </w:rPr>
        <w:t>zorgplan</w:t>
      </w:r>
      <w:r w:rsidR="007B1DCB" w:rsidRPr="00BF260D">
        <w:rPr>
          <w:i/>
          <w:iCs/>
          <w:color w:val="008245"/>
        </w:rPr>
        <w:t xml:space="preserve">cyclus zeer wenselijk. Dit jaar waren </w:t>
      </w:r>
      <w:r w:rsidR="003A6A61" w:rsidRPr="00BF260D">
        <w:rPr>
          <w:i/>
          <w:iCs/>
          <w:color w:val="008245"/>
        </w:rPr>
        <w:t>z</w:t>
      </w:r>
      <w:r w:rsidR="007B1DCB" w:rsidRPr="00BF260D">
        <w:rPr>
          <w:i/>
          <w:iCs/>
          <w:color w:val="008245"/>
        </w:rPr>
        <w:t>orgplanoverleggen op het laatste moment ingepland en werd voorbereidingstijd gemist</w:t>
      </w:r>
      <w:r w:rsidR="003D12F7" w:rsidRPr="00BF260D">
        <w:rPr>
          <w:i/>
          <w:iCs/>
          <w:color w:val="008245"/>
        </w:rPr>
        <w:t>.</w:t>
      </w:r>
      <w:r w:rsidRPr="00BF260D">
        <w:rPr>
          <w:i/>
          <w:iCs/>
          <w:color w:val="008245"/>
        </w:rPr>
        <w:t>’</w:t>
      </w:r>
    </w:p>
    <w:p w14:paraId="5AD7C37A" w14:textId="3BB40B50" w:rsidR="00225B16" w:rsidRPr="00BF260D" w:rsidRDefault="00225B16" w:rsidP="00225B16">
      <w:pPr>
        <w:pStyle w:val="Kop2"/>
      </w:pPr>
      <w:bookmarkStart w:id="19" w:name="_Toc135726649"/>
      <w:r w:rsidRPr="00BF260D">
        <w:lastRenderedPageBreak/>
        <w:t>3.</w:t>
      </w:r>
      <w:r w:rsidR="0065223D" w:rsidRPr="00BF260D">
        <w:t>4</w:t>
      </w:r>
      <w:r w:rsidRPr="00BF260D">
        <w:t xml:space="preserve"> </w:t>
      </w:r>
      <w:r w:rsidR="0053628E" w:rsidRPr="00BF260D">
        <w:t>Wat hebben we als organisatie gedaan?</w:t>
      </w:r>
      <w:bookmarkEnd w:id="19"/>
    </w:p>
    <w:p w14:paraId="546EEA80" w14:textId="6030A98D" w:rsidR="00315BFE" w:rsidRPr="00BF260D" w:rsidRDefault="00315BFE" w:rsidP="00315BFE">
      <w:r w:rsidRPr="00BF260D">
        <w:t>Het afgelopen jaar hebben we de volgende interventies ingezet op organisatieniveau ter ondersteuning van de cliënt en zijn zorgplan:</w:t>
      </w:r>
    </w:p>
    <w:p w14:paraId="134DECA2" w14:textId="01A7E149" w:rsidR="0053628E" w:rsidRPr="00BF260D" w:rsidRDefault="00315BFE">
      <w:pPr>
        <w:pStyle w:val="Lijstalinea"/>
        <w:numPr>
          <w:ilvl w:val="0"/>
          <w:numId w:val="29"/>
        </w:numPr>
      </w:pPr>
      <w:r w:rsidRPr="00BF260D">
        <w:rPr>
          <w:b/>
          <w:bCs/>
        </w:rPr>
        <w:t xml:space="preserve">Optimaliseren implementatie </w:t>
      </w:r>
      <w:proofErr w:type="spellStart"/>
      <w:r w:rsidR="0075220F" w:rsidRPr="00BF260D">
        <w:rPr>
          <w:b/>
          <w:bCs/>
        </w:rPr>
        <w:t>Wzd</w:t>
      </w:r>
      <w:proofErr w:type="spellEnd"/>
      <w:r w:rsidRPr="00BF260D">
        <w:t>:</w:t>
      </w:r>
      <w:r w:rsidR="002A35B1" w:rsidRPr="00BF260D">
        <w:t xml:space="preserve"> </w:t>
      </w:r>
      <w:r w:rsidR="00DE59BC" w:rsidRPr="00BF260D">
        <w:t>Vormgeven aan m</w:t>
      </w:r>
      <w:r w:rsidR="002A35B1" w:rsidRPr="00BF260D">
        <w:t xml:space="preserve">ultidisciplinaire teams voor </w:t>
      </w:r>
      <w:r w:rsidR="00833606" w:rsidRPr="00BF260D">
        <w:t>het stappenplan</w:t>
      </w:r>
      <w:r w:rsidR="00751AC3" w:rsidRPr="00BF260D">
        <w:t xml:space="preserve"> </w:t>
      </w:r>
      <w:proofErr w:type="spellStart"/>
      <w:r w:rsidR="0075220F" w:rsidRPr="00BF260D">
        <w:t>Wzd</w:t>
      </w:r>
      <w:proofErr w:type="spellEnd"/>
      <w:r w:rsidR="00A36B53" w:rsidRPr="00BF260D">
        <w:t>;</w:t>
      </w:r>
      <w:r w:rsidR="00C22189" w:rsidRPr="00BF260D">
        <w:t xml:space="preserve"> </w:t>
      </w:r>
      <w:proofErr w:type="spellStart"/>
      <w:r w:rsidR="0075220F" w:rsidRPr="00BF260D">
        <w:t>Wzd</w:t>
      </w:r>
      <w:proofErr w:type="spellEnd"/>
      <w:r w:rsidR="00C22189" w:rsidRPr="00BF260D">
        <w:t xml:space="preserve">-dag met gedragsdeskundigen voor </w:t>
      </w:r>
      <w:proofErr w:type="spellStart"/>
      <w:r w:rsidR="0075220F" w:rsidRPr="00BF260D">
        <w:t>Wzd</w:t>
      </w:r>
      <w:proofErr w:type="spellEnd"/>
      <w:r w:rsidR="00C22189" w:rsidRPr="00BF260D">
        <w:t>-evaluaties</w:t>
      </w:r>
      <w:r w:rsidR="00A36B53" w:rsidRPr="00BF260D">
        <w:t xml:space="preserve">; </w:t>
      </w:r>
      <w:r w:rsidR="00DE59BC" w:rsidRPr="00BF260D">
        <w:t>beoordeling</w:t>
      </w:r>
      <w:r w:rsidR="00E73130" w:rsidRPr="00BF260D">
        <w:t xml:space="preserve"> </w:t>
      </w:r>
      <w:proofErr w:type="spellStart"/>
      <w:r w:rsidR="0075220F" w:rsidRPr="00BF260D">
        <w:t>Wzd</w:t>
      </w:r>
      <w:proofErr w:type="spellEnd"/>
      <w:r w:rsidR="00F6730B" w:rsidRPr="00BF260D">
        <w:t xml:space="preserve"> aanvragen door </w:t>
      </w:r>
      <w:proofErr w:type="spellStart"/>
      <w:r w:rsidR="0075220F" w:rsidRPr="00BF260D">
        <w:t>Wzd</w:t>
      </w:r>
      <w:proofErr w:type="spellEnd"/>
      <w:r w:rsidR="00F6730B" w:rsidRPr="00BF260D">
        <w:t>-functionarissen</w:t>
      </w:r>
      <w:r w:rsidR="00713838" w:rsidRPr="00BF260D">
        <w:t>.</w:t>
      </w:r>
    </w:p>
    <w:p w14:paraId="2051B524" w14:textId="58A757B1" w:rsidR="00077C5E" w:rsidRPr="00BF260D" w:rsidRDefault="00A109CF">
      <w:pPr>
        <w:pStyle w:val="Lijstalinea"/>
        <w:numPr>
          <w:ilvl w:val="0"/>
          <w:numId w:val="29"/>
        </w:numPr>
      </w:pPr>
      <w:r w:rsidRPr="00BF260D">
        <w:rPr>
          <w:b/>
          <w:bCs/>
        </w:rPr>
        <w:t xml:space="preserve">Leertraject ‘Ontwikkel je verder als </w:t>
      </w:r>
      <w:r w:rsidR="00570BEE" w:rsidRPr="00BF260D">
        <w:rPr>
          <w:b/>
          <w:bCs/>
        </w:rPr>
        <w:t>begeleider C</w:t>
      </w:r>
      <w:r w:rsidR="00272D5A" w:rsidRPr="00BF260D">
        <w:rPr>
          <w:b/>
          <w:bCs/>
        </w:rPr>
        <w:t>’</w:t>
      </w:r>
      <w:r w:rsidRPr="00BF260D">
        <w:t xml:space="preserve">: </w:t>
      </w:r>
      <w:r w:rsidR="00945926" w:rsidRPr="00BF260D">
        <w:t xml:space="preserve">Alle </w:t>
      </w:r>
      <w:r w:rsidR="00570BEE" w:rsidRPr="00BF260D">
        <w:t>begeleiders C</w:t>
      </w:r>
      <w:r w:rsidR="00945926" w:rsidRPr="00BF260D">
        <w:t xml:space="preserve"> zijn gestart met het leertraject </w:t>
      </w:r>
      <w:r w:rsidR="003F45CF" w:rsidRPr="00BF260D">
        <w:t xml:space="preserve">dat bestaat uit de volgende </w:t>
      </w:r>
      <w:r w:rsidR="00EB566B" w:rsidRPr="00BF260D">
        <w:t>trainings</w:t>
      </w:r>
      <w:r w:rsidR="003F45CF" w:rsidRPr="00BF260D">
        <w:t>onderdelen:</w:t>
      </w:r>
    </w:p>
    <w:p w14:paraId="2E31FC47" w14:textId="630B545D" w:rsidR="003F45CF" w:rsidRPr="00BF260D" w:rsidRDefault="003D154E">
      <w:pPr>
        <w:pStyle w:val="Lijstalinea"/>
        <w:numPr>
          <w:ilvl w:val="1"/>
          <w:numId w:val="31"/>
        </w:numPr>
      </w:pPr>
      <w:r w:rsidRPr="00BF260D">
        <w:t xml:space="preserve">Wat is de rol van </w:t>
      </w:r>
      <w:r w:rsidR="00570BEE" w:rsidRPr="00BF260D">
        <w:t>begeleider C</w:t>
      </w:r>
      <w:r w:rsidRPr="00BF260D">
        <w:t>?</w:t>
      </w:r>
    </w:p>
    <w:p w14:paraId="6B898D72" w14:textId="60EBB8C7" w:rsidR="003D154E" w:rsidRPr="00BF260D" w:rsidRDefault="003D154E">
      <w:pPr>
        <w:pStyle w:val="Lijstalinea"/>
        <w:numPr>
          <w:ilvl w:val="1"/>
          <w:numId w:val="31"/>
        </w:numPr>
      </w:pPr>
      <w:r w:rsidRPr="00BF260D">
        <w:t>Samenwerken in de driehoek</w:t>
      </w:r>
      <w:r w:rsidR="00307A12" w:rsidRPr="00BF260D">
        <w:t>.</w:t>
      </w:r>
    </w:p>
    <w:p w14:paraId="7022BFE1" w14:textId="4E1C9DE8" w:rsidR="003D154E" w:rsidRPr="00BF260D" w:rsidRDefault="003D154E">
      <w:pPr>
        <w:pStyle w:val="Lijstalinea"/>
        <w:numPr>
          <w:ilvl w:val="1"/>
          <w:numId w:val="31"/>
        </w:numPr>
      </w:pPr>
      <w:r w:rsidRPr="00BF260D">
        <w:t>Rapporteren en evalueren</w:t>
      </w:r>
      <w:r w:rsidR="00307A12" w:rsidRPr="00BF260D">
        <w:t>.</w:t>
      </w:r>
    </w:p>
    <w:p w14:paraId="12627C13" w14:textId="3AE2B189" w:rsidR="003D154E" w:rsidRPr="00BF260D" w:rsidRDefault="003D154E">
      <w:pPr>
        <w:pStyle w:val="Lijstalinea"/>
        <w:numPr>
          <w:ilvl w:val="1"/>
          <w:numId w:val="31"/>
        </w:numPr>
      </w:pPr>
      <w:r w:rsidRPr="00BF260D">
        <w:t>Feedback geven</w:t>
      </w:r>
      <w:r w:rsidR="00307A12" w:rsidRPr="00BF260D">
        <w:t>.</w:t>
      </w:r>
    </w:p>
    <w:p w14:paraId="4B276696" w14:textId="25C1AFF6" w:rsidR="003D154E" w:rsidRPr="00BF260D" w:rsidRDefault="003D154E">
      <w:pPr>
        <w:pStyle w:val="Lijstalinea"/>
        <w:numPr>
          <w:ilvl w:val="1"/>
          <w:numId w:val="31"/>
        </w:numPr>
      </w:pPr>
      <w:r w:rsidRPr="00BF260D">
        <w:t>Werken met je team</w:t>
      </w:r>
      <w:r w:rsidR="00307A12" w:rsidRPr="00BF260D">
        <w:t>.</w:t>
      </w:r>
    </w:p>
    <w:p w14:paraId="0F1F6EE4" w14:textId="12882605" w:rsidR="007C2906" w:rsidRPr="00BF260D" w:rsidRDefault="003D154E">
      <w:pPr>
        <w:pStyle w:val="Lijstalinea"/>
        <w:numPr>
          <w:ilvl w:val="1"/>
          <w:numId w:val="31"/>
        </w:numPr>
      </w:pPr>
      <w:r w:rsidRPr="00BF260D">
        <w:t>Intervisie</w:t>
      </w:r>
      <w:r w:rsidR="00307A12" w:rsidRPr="00BF260D">
        <w:t>.</w:t>
      </w:r>
    </w:p>
    <w:p w14:paraId="180B2FAA" w14:textId="350EF2A3" w:rsidR="00E31D66" w:rsidRPr="00BF260D" w:rsidRDefault="00E31D66">
      <w:pPr>
        <w:pStyle w:val="Lijstalinea"/>
        <w:numPr>
          <w:ilvl w:val="0"/>
          <w:numId w:val="31"/>
        </w:numPr>
      </w:pPr>
      <w:r w:rsidRPr="00BF260D">
        <w:rPr>
          <w:b/>
          <w:bCs/>
        </w:rPr>
        <w:t>Zorgplancyclus</w:t>
      </w:r>
      <w:r w:rsidRPr="00BF260D">
        <w:t xml:space="preserve">: Tijdens de </w:t>
      </w:r>
      <w:r w:rsidR="009B271C" w:rsidRPr="00BF260D">
        <w:t>startbijeenkomst</w:t>
      </w:r>
      <w:r w:rsidRPr="00BF260D">
        <w:t xml:space="preserve"> ‘Wat is de rol van </w:t>
      </w:r>
      <w:r w:rsidR="003C5F77" w:rsidRPr="00BF260D">
        <w:t>begeleider C</w:t>
      </w:r>
      <w:r w:rsidRPr="00BF260D">
        <w:t xml:space="preserve">’ (zie hierboven) krijgen de </w:t>
      </w:r>
      <w:r w:rsidR="00570BEE" w:rsidRPr="00BF260D">
        <w:t xml:space="preserve">begeleiders C </w:t>
      </w:r>
      <w:r w:rsidRPr="00BF260D">
        <w:t>uitleg en instructie over</w:t>
      </w:r>
      <w:r w:rsidR="009B271C" w:rsidRPr="00BF260D">
        <w:t xml:space="preserve"> </w:t>
      </w:r>
      <w:r w:rsidRPr="00BF260D">
        <w:t xml:space="preserve">de zorgplancyclus, </w:t>
      </w:r>
      <w:r w:rsidR="00AE478E" w:rsidRPr="00BF260D">
        <w:t xml:space="preserve">het </w:t>
      </w:r>
      <w:r w:rsidRPr="00BF260D">
        <w:t xml:space="preserve">belang van methodisch werken, de profiellijsten en hun rol in de zorgplancyclus en de </w:t>
      </w:r>
      <w:proofErr w:type="spellStart"/>
      <w:r w:rsidR="0075220F" w:rsidRPr="00BF260D">
        <w:t>W</w:t>
      </w:r>
      <w:r w:rsidR="00190C8B" w:rsidRPr="00BF260D">
        <w:t>zd</w:t>
      </w:r>
      <w:proofErr w:type="spellEnd"/>
      <w:r w:rsidRPr="00BF260D">
        <w:t>.</w:t>
      </w:r>
    </w:p>
    <w:p w14:paraId="559F75A3" w14:textId="71FDB917" w:rsidR="00556ABA" w:rsidRPr="00BF260D" w:rsidRDefault="00AF56D4">
      <w:pPr>
        <w:pStyle w:val="Lijstalinea"/>
        <w:numPr>
          <w:ilvl w:val="0"/>
          <w:numId w:val="30"/>
        </w:numPr>
      </w:pPr>
      <w:r w:rsidRPr="00BF260D">
        <w:rPr>
          <w:b/>
          <w:bCs/>
        </w:rPr>
        <w:t>SMART formuleren en rapporteren</w:t>
      </w:r>
      <w:r w:rsidRPr="00BF260D">
        <w:t xml:space="preserve">: </w:t>
      </w:r>
      <w:r w:rsidR="003057BD" w:rsidRPr="00BF260D">
        <w:t>Tijdens de training ‘Rapporteren en evalueren’</w:t>
      </w:r>
      <w:r w:rsidR="00EB566B" w:rsidRPr="00BF260D">
        <w:t xml:space="preserve"> (zie hierboven)</w:t>
      </w:r>
      <w:r w:rsidR="003057BD" w:rsidRPr="00BF260D">
        <w:t xml:space="preserve"> </w:t>
      </w:r>
      <w:r w:rsidR="007B4F45" w:rsidRPr="00BF260D">
        <w:t xml:space="preserve">krijgen </w:t>
      </w:r>
      <w:r w:rsidR="00BA2AF1" w:rsidRPr="00BF260D">
        <w:t xml:space="preserve">de </w:t>
      </w:r>
      <w:r w:rsidR="00570BEE" w:rsidRPr="00BF260D">
        <w:t xml:space="preserve">begeleiders C </w:t>
      </w:r>
      <w:r w:rsidR="00BA2AF1" w:rsidRPr="00BF260D">
        <w:t>uitleg en instructie over rapporteren en evalueren. Ze leren heldere doelen te formuleren</w:t>
      </w:r>
      <w:r w:rsidR="002F731A" w:rsidRPr="00BF260D">
        <w:t xml:space="preserve">, </w:t>
      </w:r>
      <w:r w:rsidR="00BA2AF1" w:rsidRPr="00BF260D">
        <w:t>heldere evaluaties te schrijven</w:t>
      </w:r>
      <w:r w:rsidR="00570BEE" w:rsidRPr="00BF260D">
        <w:t xml:space="preserve"> en deze kennis te delen in het team</w:t>
      </w:r>
      <w:r w:rsidR="00BA2AF1" w:rsidRPr="00BF260D">
        <w:t>.</w:t>
      </w:r>
    </w:p>
    <w:p w14:paraId="195ADF36" w14:textId="77777777" w:rsidR="00556ABA" w:rsidRPr="00BF260D" w:rsidRDefault="00556ABA" w:rsidP="0053628E"/>
    <w:p w14:paraId="02295DC5" w14:textId="2B102ECA" w:rsidR="0007356D" w:rsidRPr="00BF260D" w:rsidRDefault="0007356D" w:rsidP="0007356D">
      <w:pPr>
        <w:pStyle w:val="Kop2"/>
      </w:pPr>
      <w:bookmarkStart w:id="20" w:name="_Toc135726650"/>
      <w:r w:rsidRPr="00BF260D">
        <w:t>3.5 Professioneel oordeel</w:t>
      </w:r>
      <w:bookmarkEnd w:id="20"/>
    </w:p>
    <w:p w14:paraId="114C8DB0" w14:textId="4E7E4ADE" w:rsidR="00DB712D" w:rsidRPr="00BF260D" w:rsidRDefault="00B060ED" w:rsidP="0053628E">
      <w:pPr>
        <w:rPr>
          <w:rFonts w:eastAsia="Times New Roman"/>
        </w:rPr>
      </w:pPr>
      <w:r w:rsidRPr="00BF260D">
        <w:t>De bekendheid</w:t>
      </w:r>
      <w:r w:rsidR="00A87CD1" w:rsidRPr="00BF260D">
        <w:t xml:space="preserve"> en het bewustzijn van</w:t>
      </w:r>
      <w:r w:rsidRPr="00BF260D">
        <w:t xml:space="preserve"> de </w:t>
      </w:r>
      <w:proofErr w:type="spellStart"/>
      <w:r w:rsidR="0075220F" w:rsidRPr="00BF260D">
        <w:t>Wzd</w:t>
      </w:r>
      <w:proofErr w:type="spellEnd"/>
      <w:r w:rsidRPr="00BF260D">
        <w:t xml:space="preserve"> neemt toe.</w:t>
      </w:r>
      <w:r w:rsidR="00355062" w:rsidRPr="00BF260D">
        <w:t xml:space="preserve"> </w:t>
      </w:r>
      <w:r w:rsidR="00B4629A" w:rsidRPr="00BF260D">
        <w:rPr>
          <w:rFonts w:eastAsia="Times New Roman"/>
        </w:rPr>
        <w:t>Toch</w:t>
      </w:r>
      <w:r w:rsidR="00243C1F" w:rsidRPr="00BF260D">
        <w:rPr>
          <w:rFonts w:eastAsia="Times New Roman"/>
        </w:rPr>
        <w:t xml:space="preserve"> kunnen </w:t>
      </w:r>
      <w:r w:rsidR="00982741" w:rsidRPr="00BF260D">
        <w:rPr>
          <w:rFonts w:eastAsia="Times New Roman"/>
        </w:rPr>
        <w:t xml:space="preserve">we </w:t>
      </w:r>
      <w:r w:rsidR="00243C1F" w:rsidRPr="00BF260D">
        <w:rPr>
          <w:rFonts w:eastAsia="Times New Roman"/>
        </w:rPr>
        <w:t>de medewerker</w:t>
      </w:r>
      <w:r w:rsidR="00894BB9" w:rsidRPr="00BF260D">
        <w:rPr>
          <w:rFonts w:eastAsia="Times New Roman"/>
        </w:rPr>
        <w:t xml:space="preserve"> </w:t>
      </w:r>
      <w:r w:rsidR="004030C2" w:rsidRPr="00BF260D">
        <w:rPr>
          <w:rFonts w:eastAsia="Times New Roman"/>
        </w:rPr>
        <w:t xml:space="preserve">administratief </w:t>
      </w:r>
      <w:r w:rsidR="00894BB9" w:rsidRPr="00BF260D">
        <w:rPr>
          <w:rFonts w:eastAsia="Times New Roman"/>
        </w:rPr>
        <w:t xml:space="preserve">meer </w:t>
      </w:r>
      <w:r w:rsidR="004030C2" w:rsidRPr="00BF260D">
        <w:rPr>
          <w:rFonts w:eastAsia="Times New Roman"/>
        </w:rPr>
        <w:t>ontlasten</w:t>
      </w:r>
      <w:r w:rsidR="00243C1F" w:rsidRPr="00BF260D">
        <w:rPr>
          <w:rFonts w:eastAsia="Times New Roman"/>
        </w:rPr>
        <w:t xml:space="preserve"> </w:t>
      </w:r>
      <w:r w:rsidR="00797FC9" w:rsidRPr="00BF260D">
        <w:rPr>
          <w:rFonts w:eastAsia="Times New Roman"/>
        </w:rPr>
        <w:t xml:space="preserve">in </w:t>
      </w:r>
      <w:r w:rsidR="002B7BEE" w:rsidRPr="00BF260D">
        <w:rPr>
          <w:rFonts w:eastAsia="Times New Roman"/>
        </w:rPr>
        <w:t xml:space="preserve">de </w:t>
      </w:r>
      <w:r w:rsidR="00797FC9" w:rsidRPr="00BF260D">
        <w:rPr>
          <w:rFonts w:eastAsia="Times New Roman"/>
        </w:rPr>
        <w:t>registratie en rapportage</w:t>
      </w:r>
      <w:r w:rsidR="002B7BEE" w:rsidRPr="00BF260D">
        <w:rPr>
          <w:rFonts w:eastAsia="Times New Roman"/>
        </w:rPr>
        <w:t xml:space="preserve"> </w:t>
      </w:r>
      <w:proofErr w:type="spellStart"/>
      <w:r w:rsidR="0075220F" w:rsidRPr="00BF260D">
        <w:rPr>
          <w:rFonts w:eastAsia="Times New Roman"/>
        </w:rPr>
        <w:t>Wzd</w:t>
      </w:r>
      <w:proofErr w:type="spellEnd"/>
      <w:r w:rsidR="00233DCE" w:rsidRPr="00BF260D">
        <w:rPr>
          <w:rFonts w:eastAsia="Times New Roman"/>
        </w:rPr>
        <w:t xml:space="preserve"> via ONS</w:t>
      </w:r>
      <w:r w:rsidR="00797FC9" w:rsidRPr="00BF260D">
        <w:rPr>
          <w:rFonts w:eastAsia="Times New Roman"/>
        </w:rPr>
        <w:t>.</w:t>
      </w:r>
      <w:r w:rsidR="009768C4" w:rsidRPr="00BF260D">
        <w:rPr>
          <w:rFonts w:eastAsia="Times New Roman"/>
        </w:rPr>
        <w:t xml:space="preserve"> </w:t>
      </w:r>
      <w:r w:rsidR="00143963" w:rsidRPr="00BF260D">
        <w:rPr>
          <w:rFonts w:eastAsia="Times New Roman"/>
        </w:rPr>
        <w:t xml:space="preserve">De doelen en afspraken </w:t>
      </w:r>
      <w:r w:rsidR="00553FEF" w:rsidRPr="00BF260D">
        <w:rPr>
          <w:rFonts w:eastAsia="Times New Roman"/>
        </w:rPr>
        <w:t xml:space="preserve">in het zorgplan </w:t>
      </w:r>
      <w:r w:rsidR="00143963" w:rsidRPr="00BF260D">
        <w:rPr>
          <w:rFonts w:eastAsia="Times New Roman"/>
        </w:rPr>
        <w:t>kunnen nog beter worden afgestemd op de praktijk</w:t>
      </w:r>
      <w:r w:rsidR="00553FEF" w:rsidRPr="00BF260D">
        <w:rPr>
          <w:rFonts w:eastAsia="Times New Roman"/>
        </w:rPr>
        <w:t xml:space="preserve">: </w:t>
      </w:r>
      <w:r w:rsidR="00790F1D" w:rsidRPr="00BF260D">
        <w:rPr>
          <w:rFonts w:eastAsia="Times New Roman"/>
        </w:rPr>
        <w:t>w</w:t>
      </w:r>
      <w:r w:rsidR="00553FEF" w:rsidRPr="00BF260D">
        <w:rPr>
          <w:rFonts w:eastAsia="Times New Roman"/>
        </w:rPr>
        <w:t>at is relevant en realistisch</w:t>
      </w:r>
      <w:r w:rsidR="00625EC3" w:rsidRPr="00BF260D">
        <w:rPr>
          <w:rFonts w:eastAsia="Times New Roman"/>
        </w:rPr>
        <w:t>?</w:t>
      </w:r>
      <w:r w:rsidR="00143963" w:rsidRPr="00BF260D">
        <w:rPr>
          <w:rFonts w:eastAsia="Times New Roman"/>
        </w:rPr>
        <w:t xml:space="preserve"> </w:t>
      </w:r>
      <w:r w:rsidR="00353755" w:rsidRPr="00BF260D">
        <w:rPr>
          <w:rFonts w:eastAsia="Times New Roman"/>
        </w:rPr>
        <w:t>We zijn als organisatie nog zoekende naar de gulden middenweg: recht doen aan de geest van de wet met een beperkte extra regeldruk.</w:t>
      </w:r>
    </w:p>
    <w:p w14:paraId="11C74B02" w14:textId="77777777" w:rsidR="00DB712D" w:rsidRPr="00BF260D" w:rsidRDefault="00DB712D" w:rsidP="0053628E">
      <w:pPr>
        <w:rPr>
          <w:rFonts w:eastAsia="Times New Roman"/>
        </w:rPr>
      </w:pPr>
    </w:p>
    <w:p w14:paraId="65E81B0C" w14:textId="77777777" w:rsidR="00353755" w:rsidRPr="00BF260D" w:rsidRDefault="007B3700" w:rsidP="0053628E">
      <w:pPr>
        <w:rPr>
          <w:rFonts w:eastAsia="Times New Roman"/>
        </w:rPr>
      </w:pPr>
      <w:r w:rsidRPr="00BF260D">
        <w:rPr>
          <w:rFonts w:eastAsia="Times New Roman"/>
        </w:rPr>
        <w:t>Hetzelfde geldt voor de zorgplancyclus</w:t>
      </w:r>
      <w:r w:rsidR="00143963" w:rsidRPr="00BF260D">
        <w:rPr>
          <w:rFonts w:eastAsia="Times New Roman"/>
        </w:rPr>
        <w:t xml:space="preserve"> in zijn geheel</w:t>
      </w:r>
      <w:r w:rsidRPr="00BF260D">
        <w:rPr>
          <w:rFonts w:eastAsia="Times New Roman"/>
        </w:rPr>
        <w:t xml:space="preserve">: </w:t>
      </w:r>
      <w:r w:rsidR="00790F1D" w:rsidRPr="00BF260D">
        <w:rPr>
          <w:rFonts w:eastAsia="Times New Roman"/>
        </w:rPr>
        <w:t>h</w:t>
      </w:r>
      <w:r w:rsidRPr="00BF260D">
        <w:rPr>
          <w:rFonts w:eastAsia="Times New Roman"/>
        </w:rPr>
        <w:t xml:space="preserve">et kan </w:t>
      </w:r>
      <w:r w:rsidR="00B4629A" w:rsidRPr="00BF260D">
        <w:rPr>
          <w:rFonts w:eastAsia="Times New Roman"/>
        </w:rPr>
        <w:t xml:space="preserve">nog </w:t>
      </w:r>
      <w:r w:rsidRPr="00BF260D">
        <w:rPr>
          <w:rFonts w:eastAsia="Times New Roman"/>
        </w:rPr>
        <w:t>simpeler</w:t>
      </w:r>
      <w:r w:rsidR="00143963" w:rsidRPr="00BF260D">
        <w:rPr>
          <w:rFonts w:eastAsia="Times New Roman"/>
        </w:rPr>
        <w:t xml:space="preserve"> en </w:t>
      </w:r>
      <w:r w:rsidR="009768C4" w:rsidRPr="00BF260D">
        <w:rPr>
          <w:rFonts w:eastAsia="Times New Roman"/>
        </w:rPr>
        <w:t>compacter</w:t>
      </w:r>
      <w:r w:rsidR="00D70ECE" w:rsidRPr="00BF260D">
        <w:rPr>
          <w:rFonts w:eastAsia="Times New Roman"/>
        </w:rPr>
        <w:t>.</w:t>
      </w:r>
      <w:r w:rsidR="00AA50B0" w:rsidRPr="00BF260D">
        <w:rPr>
          <w:rFonts w:eastAsia="Times New Roman"/>
        </w:rPr>
        <w:t xml:space="preserve"> </w:t>
      </w:r>
      <w:r w:rsidR="0056478E" w:rsidRPr="00BF260D">
        <w:rPr>
          <w:rFonts w:eastAsia="Times New Roman"/>
        </w:rPr>
        <w:t>D</w:t>
      </w:r>
      <w:r w:rsidR="00404226" w:rsidRPr="00BF260D">
        <w:rPr>
          <w:rFonts w:eastAsia="Times New Roman"/>
        </w:rPr>
        <w:t xml:space="preserve">e huidige overlegstructuur </w:t>
      </w:r>
      <w:r w:rsidR="00331F41" w:rsidRPr="00BF260D">
        <w:rPr>
          <w:rFonts w:eastAsia="Times New Roman"/>
        </w:rPr>
        <w:t xml:space="preserve">is erg belastend en </w:t>
      </w:r>
      <w:r w:rsidR="005E4773" w:rsidRPr="00BF260D">
        <w:rPr>
          <w:rFonts w:eastAsia="Times New Roman"/>
        </w:rPr>
        <w:t>geeft</w:t>
      </w:r>
      <w:r w:rsidR="00122CE9" w:rsidRPr="00BF260D">
        <w:rPr>
          <w:rFonts w:eastAsia="Times New Roman"/>
        </w:rPr>
        <w:t xml:space="preserve"> onvoldoende ruimte om af te wijken</w:t>
      </w:r>
      <w:r w:rsidR="00404226" w:rsidRPr="00BF260D">
        <w:rPr>
          <w:rFonts w:eastAsia="Times New Roman"/>
        </w:rPr>
        <w:t xml:space="preserve"> ten gunste van de cliënt en de medewerker. </w:t>
      </w:r>
      <w:r w:rsidR="009E5336" w:rsidRPr="00BF260D">
        <w:rPr>
          <w:rFonts w:eastAsia="Times New Roman"/>
        </w:rPr>
        <w:t>De planning</w:t>
      </w:r>
      <w:r w:rsidR="00874AEC" w:rsidRPr="00BF260D">
        <w:rPr>
          <w:rFonts w:eastAsia="Times New Roman"/>
        </w:rPr>
        <w:t xml:space="preserve">, </w:t>
      </w:r>
      <w:r w:rsidR="002C7E5F" w:rsidRPr="00BF260D">
        <w:rPr>
          <w:rFonts w:eastAsia="Times New Roman"/>
        </w:rPr>
        <w:t xml:space="preserve">de </w:t>
      </w:r>
      <w:r w:rsidR="009E5336" w:rsidRPr="00BF260D">
        <w:rPr>
          <w:rFonts w:eastAsia="Times New Roman"/>
        </w:rPr>
        <w:t>samenstelling</w:t>
      </w:r>
      <w:r w:rsidR="00874AEC" w:rsidRPr="00BF260D">
        <w:rPr>
          <w:rFonts w:eastAsia="Times New Roman"/>
        </w:rPr>
        <w:t xml:space="preserve"> en </w:t>
      </w:r>
      <w:r w:rsidR="002C7E5F" w:rsidRPr="00BF260D">
        <w:rPr>
          <w:rFonts w:eastAsia="Times New Roman"/>
        </w:rPr>
        <w:t xml:space="preserve">het </w:t>
      </w:r>
      <w:r w:rsidR="009E2C25" w:rsidRPr="00BF260D">
        <w:rPr>
          <w:rFonts w:eastAsia="Times New Roman"/>
        </w:rPr>
        <w:t>programma</w:t>
      </w:r>
      <w:r w:rsidR="00874AEC" w:rsidRPr="00BF260D">
        <w:rPr>
          <w:rFonts w:eastAsia="Times New Roman"/>
        </w:rPr>
        <w:t xml:space="preserve"> </w:t>
      </w:r>
      <w:r w:rsidR="009E5336" w:rsidRPr="00BF260D">
        <w:rPr>
          <w:rFonts w:eastAsia="Times New Roman"/>
        </w:rPr>
        <w:t>van de zorgplanbespreking</w:t>
      </w:r>
      <w:r w:rsidR="00100353" w:rsidRPr="00BF260D">
        <w:rPr>
          <w:rFonts w:eastAsia="Times New Roman"/>
        </w:rPr>
        <w:t>en</w:t>
      </w:r>
      <w:r w:rsidR="009E5336" w:rsidRPr="00BF260D">
        <w:rPr>
          <w:rFonts w:eastAsia="Times New Roman"/>
        </w:rPr>
        <w:t xml:space="preserve"> kan efficiënter en flexibeler.</w:t>
      </w:r>
      <w:r w:rsidR="00DB712D" w:rsidRPr="00BF260D">
        <w:rPr>
          <w:rFonts w:eastAsia="Times New Roman"/>
        </w:rPr>
        <w:t xml:space="preserve"> </w:t>
      </w:r>
    </w:p>
    <w:p w14:paraId="7AF202D7" w14:textId="5E0AF865" w:rsidR="009B271C" w:rsidRPr="00BF260D" w:rsidRDefault="0056478E" w:rsidP="0053628E">
      <w:pPr>
        <w:rPr>
          <w:rFonts w:eastAsia="Times New Roman"/>
        </w:rPr>
      </w:pPr>
      <w:r w:rsidRPr="00BF260D">
        <w:rPr>
          <w:rFonts w:eastAsia="Times New Roman"/>
        </w:rPr>
        <w:lastRenderedPageBreak/>
        <w:t xml:space="preserve">Denk hierbij aan de volgende </w:t>
      </w:r>
      <w:r w:rsidR="009E2C25" w:rsidRPr="00BF260D">
        <w:rPr>
          <w:rFonts w:eastAsia="Times New Roman"/>
        </w:rPr>
        <w:t>aspecten</w:t>
      </w:r>
      <w:r w:rsidRPr="00BF260D">
        <w:rPr>
          <w:rFonts w:eastAsia="Times New Roman"/>
        </w:rPr>
        <w:t xml:space="preserve">: </w:t>
      </w:r>
      <w:r w:rsidR="00DB712D" w:rsidRPr="00BF260D">
        <w:rPr>
          <w:rFonts w:eastAsia="Times New Roman"/>
        </w:rPr>
        <w:t>Hoe vaak moeten we evalueren?; W</w:t>
      </w:r>
      <w:r w:rsidR="005E4773" w:rsidRPr="00BF260D">
        <w:rPr>
          <w:rFonts w:eastAsia="Times New Roman"/>
        </w:rPr>
        <w:t>elke zorgprofessionals moeten</w:t>
      </w:r>
      <w:r w:rsidR="00DB712D" w:rsidRPr="00BF260D">
        <w:rPr>
          <w:rFonts w:eastAsia="Times New Roman"/>
        </w:rPr>
        <w:t xml:space="preserve"> aanwezig zijn?; </w:t>
      </w:r>
      <w:r w:rsidR="009E2C25" w:rsidRPr="00BF260D">
        <w:rPr>
          <w:rFonts w:eastAsia="Times New Roman"/>
        </w:rPr>
        <w:t>Welke onderwerpen moeten we bespreken</w:t>
      </w:r>
      <w:r w:rsidR="00DB712D" w:rsidRPr="00BF260D">
        <w:rPr>
          <w:rFonts w:eastAsia="Times New Roman"/>
        </w:rPr>
        <w:t>?</w:t>
      </w:r>
    </w:p>
    <w:p w14:paraId="3B7B93C6" w14:textId="77777777" w:rsidR="00353755" w:rsidRPr="00BF260D" w:rsidRDefault="00353755" w:rsidP="0053628E">
      <w:pPr>
        <w:rPr>
          <w:rFonts w:eastAsia="Times New Roman"/>
        </w:rPr>
      </w:pPr>
    </w:p>
    <w:p w14:paraId="5F67D296" w14:textId="008836E9" w:rsidR="00DD6890" w:rsidRPr="00BF260D" w:rsidRDefault="00BC2A54" w:rsidP="0053628E">
      <w:pPr>
        <w:rPr>
          <w:rFonts w:eastAsia="Times New Roman"/>
        </w:rPr>
      </w:pPr>
      <w:r w:rsidRPr="00BF260D">
        <w:rPr>
          <w:rFonts w:eastAsia="Times New Roman"/>
        </w:rPr>
        <w:t xml:space="preserve">Met </w:t>
      </w:r>
      <w:r w:rsidR="00081CC8" w:rsidRPr="00BF260D">
        <w:rPr>
          <w:rFonts w:eastAsia="Times New Roman"/>
        </w:rPr>
        <w:t xml:space="preserve">de module </w:t>
      </w:r>
      <w:r w:rsidR="00307A12" w:rsidRPr="00BF260D">
        <w:rPr>
          <w:rFonts w:eastAsia="Times New Roman"/>
        </w:rPr>
        <w:t>‘</w:t>
      </w:r>
      <w:r w:rsidR="004E749D" w:rsidRPr="00BF260D">
        <w:rPr>
          <w:rFonts w:eastAsia="Times New Roman"/>
        </w:rPr>
        <w:t>R</w:t>
      </w:r>
      <w:r w:rsidR="00081CC8" w:rsidRPr="00BF260D">
        <w:rPr>
          <w:rFonts w:eastAsia="Times New Roman"/>
        </w:rPr>
        <w:t>apporteren en evalueren</w:t>
      </w:r>
      <w:r w:rsidR="00307A12" w:rsidRPr="00BF260D">
        <w:rPr>
          <w:rFonts w:eastAsia="Times New Roman"/>
        </w:rPr>
        <w:t>’</w:t>
      </w:r>
      <w:r w:rsidR="00081CC8" w:rsidRPr="00BF260D">
        <w:rPr>
          <w:rFonts w:eastAsia="Times New Roman"/>
        </w:rPr>
        <w:t xml:space="preserve"> uit</w:t>
      </w:r>
      <w:r w:rsidRPr="00BF260D">
        <w:rPr>
          <w:rFonts w:eastAsia="Times New Roman"/>
        </w:rPr>
        <w:t xml:space="preserve"> het leertraject </w:t>
      </w:r>
      <w:r w:rsidR="00307A12" w:rsidRPr="00BF260D">
        <w:rPr>
          <w:rFonts w:eastAsia="Times New Roman"/>
        </w:rPr>
        <w:t>‘</w:t>
      </w:r>
      <w:r w:rsidRPr="00BF260D">
        <w:rPr>
          <w:rFonts w:eastAsia="Times New Roman"/>
        </w:rPr>
        <w:t xml:space="preserve">Ontwikkel je verder als </w:t>
      </w:r>
      <w:r w:rsidR="00570BEE" w:rsidRPr="00BF260D">
        <w:rPr>
          <w:rFonts w:eastAsia="Times New Roman"/>
        </w:rPr>
        <w:t>begeleider C</w:t>
      </w:r>
      <w:r w:rsidR="00307A12" w:rsidRPr="00BF260D">
        <w:rPr>
          <w:rFonts w:eastAsia="Times New Roman"/>
        </w:rPr>
        <w:t>’</w:t>
      </w:r>
      <w:r w:rsidRPr="00BF260D">
        <w:rPr>
          <w:rFonts w:eastAsia="Times New Roman"/>
        </w:rPr>
        <w:t xml:space="preserve"> is een mooie stap gezet in het </w:t>
      </w:r>
      <w:r w:rsidR="00855582" w:rsidRPr="00BF260D">
        <w:rPr>
          <w:rFonts w:eastAsia="Times New Roman"/>
        </w:rPr>
        <w:t>SMART formuleren, rapporteren en uitvoering geven aan de zorgdoelen in het zorgplan</w:t>
      </w:r>
      <w:r w:rsidR="005300B8" w:rsidRPr="00BF260D">
        <w:rPr>
          <w:rFonts w:eastAsia="Times New Roman"/>
        </w:rPr>
        <w:t xml:space="preserve"> van de cliënt</w:t>
      </w:r>
      <w:r w:rsidR="00855582" w:rsidRPr="00BF260D">
        <w:rPr>
          <w:rFonts w:eastAsia="Times New Roman"/>
        </w:rPr>
        <w:t>.</w:t>
      </w:r>
      <w:r w:rsidR="00D70ECE" w:rsidRPr="00BF260D">
        <w:rPr>
          <w:rFonts w:eastAsia="Times New Roman"/>
        </w:rPr>
        <w:t xml:space="preserve"> </w:t>
      </w:r>
      <w:r w:rsidR="00586D29" w:rsidRPr="00BF260D">
        <w:rPr>
          <w:rFonts w:eastAsia="Times New Roman"/>
        </w:rPr>
        <w:t xml:space="preserve">Om de PDCA-cyclus rond te maken, </w:t>
      </w:r>
      <w:r w:rsidR="00DD76A1" w:rsidRPr="00BF260D">
        <w:rPr>
          <w:rFonts w:eastAsia="Times New Roman"/>
        </w:rPr>
        <w:t xml:space="preserve">is </w:t>
      </w:r>
      <w:r w:rsidR="000D5F63" w:rsidRPr="00BF260D">
        <w:rPr>
          <w:rFonts w:eastAsia="Times New Roman"/>
        </w:rPr>
        <w:t xml:space="preserve">het </w:t>
      </w:r>
      <w:r w:rsidR="00311A72" w:rsidRPr="00BF260D">
        <w:rPr>
          <w:rFonts w:eastAsia="Times New Roman"/>
        </w:rPr>
        <w:t xml:space="preserve">van belang </w:t>
      </w:r>
      <w:r w:rsidR="00DD76A1" w:rsidRPr="00BF260D">
        <w:rPr>
          <w:rFonts w:eastAsia="Times New Roman"/>
        </w:rPr>
        <w:t xml:space="preserve">deze training ook aan woonbegeleiders A en B aan te bieden. Daarnaast is er nog </w:t>
      </w:r>
      <w:r w:rsidR="00207EAF" w:rsidRPr="00BF260D">
        <w:rPr>
          <w:rFonts w:eastAsia="Times New Roman"/>
        </w:rPr>
        <w:t xml:space="preserve">een inhoudelijke </w:t>
      </w:r>
      <w:r w:rsidR="00DD76A1" w:rsidRPr="00BF260D">
        <w:rPr>
          <w:rFonts w:eastAsia="Times New Roman"/>
        </w:rPr>
        <w:t xml:space="preserve">aanscherping nodig </w:t>
      </w:r>
      <w:r w:rsidR="00712066" w:rsidRPr="00BF260D">
        <w:rPr>
          <w:rFonts w:eastAsia="Times New Roman"/>
        </w:rPr>
        <w:t>voor</w:t>
      </w:r>
      <w:r w:rsidR="008E5030" w:rsidRPr="00BF260D">
        <w:rPr>
          <w:rFonts w:eastAsia="Times New Roman"/>
        </w:rPr>
        <w:t xml:space="preserve"> meer</w:t>
      </w:r>
      <w:r w:rsidR="00712066" w:rsidRPr="00BF260D">
        <w:rPr>
          <w:rFonts w:eastAsia="Times New Roman"/>
        </w:rPr>
        <w:t xml:space="preserve"> uniformiteit</w:t>
      </w:r>
      <w:r w:rsidR="00F71DFD" w:rsidRPr="00BF260D">
        <w:rPr>
          <w:rFonts w:eastAsia="Times New Roman"/>
        </w:rPr>
        <w:t xml:space="preserve"> </w:t>
      </w:r>
      <w:r w:rsidR="008E5030" w:rsidRPr="00BF260D">
        <w:rPr>
          <w:rFonts w:eastAsia="Times New Roman"/>
        </w:rPr>
        <w:t>(o.a.</w:t>
      </w:r>
      <w:r w:rsidR="00F64CB4" w:rsidRPr="00BF260D">
        <w:rPr>
          <w:rFonts w:eastAsia="Times New Roman"/>
        </w:rPr>
        <w:t xml:space="preserve"> </w:t>
      </w:r>
      <w:r w:rsidR="008E5030" w:rsidRPr="00BF260D">
        <w:rPr>
          <w:rFonts w:eastAsia="Times New Roman"/>
        </w:rPr>
        <w:t>profielvragenlijsten</w:t>
      </w:r>
      <w:r w:rsidR="00F71DFD" w:rsidRPr="00BF260D">
        <w:rPr>
          <w:rFonts w:eastAsia="Times New Roman"/>
        </w:rPr>
        <w:t xml:space="preserve"> </w:t>
      </w:r>
      <w:r w:rsidR="00081CC8" w:rsidRPr="00BF260D">
        <w:rPr>
          <w:rFonts w:eastAsia="Times New Roman"/>
        </w:rPr>
        <w:t>in elektronisch cliëntdo</w:t>
      </w:r>
      <w:r w:rsidR="004E749D" w:rsidRPr="00BF260D">
        <w:rPr>
          <w:rFonts w:eastAsia="Times New Roman"/>
        </w:rPr>
        <w:t>s</w:t>
      </w:r>
      <w:r w:rsidR="00081CC8" w:rsidRPr="00BF260D">
        <w:rPr>
          <w:rFonts w:eastAsia="Times New Roman"/>
        </w:rPr>
        <w:t>sier</w:t>
      </w:r>
      <w:r w:rsidR="00F71DFD" w:rsidRPr="00BF260D">
        <w:rPr>
          <w:rFonts w:eastAsia="Times New Roman"/>
        </w:rPr>
        <w:t xml:space="preserve"> en</w:t>
      </w:r>
      <w:r w:rsidR="008E5030" w:rsidRPr="00BF260D">
        <w:rPr>
          <w:rFonts w:eastAsia="Times New Roman"/>
        </w:rPr>
        <w:t xml:space="preserve"> </w:t>
      </w:r>
      <w:r w:rsidR="00307A12" w:rsidRPr="00BF260D">
        <w:rPr>
          <w:rFonts w:eastAsia="Times New Roman"/>
        </w:rPr>
        <w:t>‘</w:t>
      </w:r>
      <w:r w:rsidR="008E5030" w:rsidRPr="00BF260D">
        <w:rPr>
          <w:rFonts w:eastAsia="Times New Roman"/>
        </w:rPr>
        <w:t>Ben ik Tevreden?</w:t>
      </w:r>
      <w:r w:rsidR="00307A12" w:rsidRPr="00BF260D">
        <w:rPr>
          <w:rFonts w:eastAsia="Times New Roman"/>
        </w:rPr>
        <w:t>’</w:t>
      </w:r>
      <w:r w:rsidR="001A0FF7" w:rsidRPr="00BF260D">
        <w:rPr>
          <w:rFonts w:eastAsia="Times New Roman"/>
        </w:rPr>
        <w:t>-</w:t>
      </w:r>
      <w:r w:rsidR="008E5030" w:rsidRPr="00BF260D">
        <w:rPr>
          <w:rFonts w:eastAsia="Times New Roman"/>
        </w:rPr>
        <w:t>vragenlijste</w:t>
      </w:r>
      <w:r w:rsidR="00F71DFD" w:rsidRPr="00BF260D">
        <w:rPr>
          <w:rFonts w:eastAsia="Times New Roman"/>
        </w:rPr>
        <w:t>n)</w:t>
      </w:r>
      <w:r w:rsidR="008E5030" w:rsidRPr="00BF260D">
        <w:rPr>
          <w:rFonts w:eastAsia="Times New Roman"/>
        </w:rPr>
        <w:t>.</w:t>
      </w:r>
      <w:r w:rsidR="00683FF0" w:rsidRPr="00BF260D">
        <w:rPr>
          <w:rFonts w:eastAsia="Times New Roman"/>
        </w:rPr>
        <w:t xml:space="preserve"> </w:t>
      </w:r>
    </w:p>
    <w:p w14:paraId="7170BA7F" w14:textId="77777777" w:rsidR="00DD6890" w:rsidRPr="00BF260D" w:rsidRDefault="00DD6890" w:rsidP="0053628E">
      <w:pPr>
        <w:rPr>
          <w:rFonts w:eastAsia="Times New Roman"/>
        </w:rPr>
      </w:pPr>
    </w:p>
    <w:p w14:paraId="410F8082" w14:textId="2D069AE3" w:rsidR="008E5030" w:rsidRPr="00BF260D" w:rsidRDefault="00F71DFD" w:rsidP="0053628E">
      <w:pPr>
        <w:rPr>
          <w:rFonts w:eastAsia="Times New Roman"/>
        </w:rPr>
      </w:pPr>
      <w:r w:rsidRPr="00BF260D">
        <w:rPr>
          <w:rFonts w:eastAsia="Times New Roman"/>
        </w:rPr>
        <w:t>De</w:t>
      </w:r>
      <w:r w:rsidR="00D3603D" w:rsidRPr="00BF260D">
        <w:rPr>
          <w:rFonts w:eastAsia="Times New Roman"/>
        </w:rPr>
        <w:t xml:space="preserve"> keuze voor een basismethodiek en het ontwikkelen van een</w:t>
      </w:r>
      <w:r w:rsidRPr="00BF260D">
        <w:rPr>
          <w:rFonts w:eastAsia="Times New Roman"/>
        </w:rPr>
        <w:t xml:space="preserve"> professionele standaard moet de medewerkers handvatten geven om nog doelgerichter te rapporteren.</w:t>
      </w:r>
    </w:p>
    <w:p w14:paraId="6173D1B0" w14:textId="77777777" w:rsidR="00143963" w:rsidRPr="00BF260D" w:rsidRDefault="00143963" w:rsidP="0053628E">
      <w:pPr>
        <w:rPr>
          <w:rFonts w:eastAsia="Times New Roman"/>
        </w:rPr>
      </w:pPr>
    </w:p>
    <w:p w14:paraId="39815581" w14:textId="6FCAEE01" w:rsidR="0053628E" w:rsidRPr="00BF260D" w:rsidRDefault="0053628E" w:rsidP="0053628E">
      <w:pPr>
        <w:pStyle w:val="Kop2"/>
      </w:pPr>
      <w:bookmarkStart w:id="21" w:name="_Toc135726651"/>
      <w:r w:rsidRPr="00BF260D">
        <w:t>3.</w:t>
      </w:r>
      <w:r w:rsidR="0007356D" w:rsidRPr="00BF260D">
        <w:t>6</w:t>
      </w:r>
      <w:r w:rsidRPr="00BF260D">
        <w:t xml:space="preserve"> Wat gaan we komend jaar doen?</w:t>
      </w:r>
      <w:bookmarkEnd w:id="21"/>
    </w:p>
    <w:p w14:paraId="5674BD02" w14:textId="160976A8" w:rsidR="005E1595" w:rsidRPr="00BF260D" w:rsidRDefault="005E1595" w:rsidP="005E1595">
      <w:pPr>
        <w:spacing w:after="160" w:line="259" w:lineRule="auto"/>
        <w:contextualSpacing/>
        <w:rPr>
          <w:rFonts w:eastAsia="Calibri" w:cs="Times New Roman"/>
          <w:color w:val="auto"/>
        </w:rPr>
      </w:pPr>
    </w:p>
    <w:p w14:paraId="3A98F6C4" w14:textId="7548153F" w:rsidR="00826DFD" w:rsidRPr="00BF260D" w:rsidRDefault="003E6BBB" w:rsidP="005E1595">
      <w:pPr>
        <w:spacing w:after="160" w:line="259" w:lineRule="auto"/>
        <w:contextualSpacing/>
        <w:rPr>
          <w:rFonts w:eastAsia="Calibri" w:cs="Times New Roman"/>
          <w:color w:val="auto"/>
        </w:rPr>
      </w:pPr>
      <w:r w:rsidRPr="00BF260D">
        <w:rPr>
          <w:rFonts w:eastAsia="Calibri" w:cs="Times New Roman"/>
          <w:color w:val="auto"/>
        </w:rPr>
        <w:t>Het komend jaar gaan we ons focussen op het optimaliseren van de zorgplancyclus:</w:t>
      </w:r>
    </w:p>
    <w:p w14:paraId="66C44F8F" w14:textId="105E7219" w:rsidR="00B94B06" w:rsidRPr="00BF260D" w:rsidRDefault="0054414A" w:rsidP="009A033C">
      <w:pPr>
        <w:pStyle w:val="Lijstalinea"/>
        <w:numPr>
          <w:ilvl w:val="0"/>
          <w:numId w:val="12"/>
        </w:numPr>
        <w:rPr>
          <w:rFonts w:eastAsia="Calibri" w:cs="Times New Roman"/>
          <w:color w:val="auto"/>
        </w:rPr>
      </w:pPr>
      <w:r w:rsidRPr="00BF260D">
        <w:rPr>
          <w:rFonts w:eastAsia="Calibri" w:cs="Times New Roman"/>
          <w:b/>
          <w:bCs/>
          <w:color w:val="auto"/>
        </w:rPr>
        <w:t>Cliëntniveau</w:t>
      </w:r>
      <w:r w:rsidRPr="00BF260D">
        <w:rPr>
          <w:rFonts w:eastAsia="Calibri" w:cs="Times New Roman"/>
          <w:color w:val="auto"/>
        </w:rPr>
        <w:t xml:space="preserve">: </w:t>
      </w:r>
      <w:r w:rsidR="00B94B06" w:rsidRPr="00BF260D">
        <w:rPr>
          <w:rFonts w:eastAsia="Calibri" w:cs="Times New Roman"/>
          <w:color w:val="auto"/>
        </w:rPr>
        <w:t xml:space="preserve">Het </w:t>
      </w:r>
      <w:r w:rsidR="00584B07" w:rsidRPr="00BF260D">
        <w:rPr>
          <w:rFonts w:eastAsia="Calibri" w:cs="Times New Roman"/>
          <w:color w:val="auto"/>
        </w:rPr>
        <w:t>stellen</w:t>
      </w:r>
      <w:r w:rsidR="00B94B06" w:rsidRPr="00BF260D">
        <w:rPr>
          <w:rFonts w:eastAsia="Calibri" w:cs="Times New Roman"/>
          <w:color w:val="auto"/>
        </w:rPr>
        <w:t xml:space="preserve"> van relevante en realistische doelen in het zorgplan </w:t>
      </w:r>
      <w:r w:rsidR="00897B25" w:rsidRPr="00BF260D">
        <w:rPr>
          <w:rFonts w:eastAsia="Calibri" w:cs="Times New Roman"/>
          <w:color w:val="auto"/>
        </w:rPr>
        <w:t>samen met de</w:t>
      </w:r>
      <w:r w:rsidR="00B94B06" w:rsidRPr="00BF260D">
        <w:rPr>
          <w:rFonts w:eastAsia="Calibri" w:cs="Times New Roman"/>
          <w:color w:val="auto"/>
        </w:rPr>
        <w:t xml:space="preserve"> cliënt</w:t>
      </w:r>
      <w:r w:rsidR="00835E94" w:rsidRPr="00BF260D">
        <w:rPr>
          <w:rFonts w:eastAsia="Calibri" w:cs="Times New Roman"/>
          <w:color w:val="auto"/>
        </w:rPr>
        <w:t>.</w:t>
      </w:r>
    </w:p>
    <w:p w14:paraId="67F77B49" w14:textId="77777777" w:rsidR="008E7750" w:rsidRPr="00BF260D" w:rsidRDefault="0054414A" w:rsidP="009A033C">
      <w:pPr>
        <w:pStyle w:val="Lijstalinea"/>
        <w:numPr>
          <w:ilvl w:val="0"/>
          <w:numId w:val="12"/>
        </w:numPr>
        <w:spacing w:after="160" w:line="259" w:lineRule="auto"/>
        <w:rPr>
          <w:rFonts w:eastAsia="Calibri" w:cs="Times New Roman"/>
          <w:color w:val="auto"/>
        </w:rPr>
      </w:pPr>
      <w:r w:rsidRPr="00BF260D">
        <w:rPr>
          <w:rFonts w:eastAsia="Calibri" w:cs="Times New Roman"/>
          <w:b/>
          <w:bCs/>
          <w:color w:val="auto"/>
        </w:rPr>
        <w:t>Team- en organisatieniveau</w:t>
      </w:r>
      <w:r w:rsidRPr="00BF260D">
        <w:rPr>
          <w:rFonts w:eastAsia="Calibri" w:cs="Times New Roman"/>
          <w:color w:val="auto"/>
        </w:rPr>
        <w:t xml:space="preserve">: </w:t>
      </w:r>
    </w:p>
    <w:p w14:paraId="3523E332" w14:textId="072BA51A" w:rsidR="003E6BBB" w:rsidRPr="00BF260D" w:rsidRDefault="003E6BBB" w:rsidP="008E7750">
      <w:pPr>
        <w:pStyle w:val="Lijstalinea"/>
        <w:numPr>
          <w:ilvl w:val="1"/>
          <w:numId w:val="12"/>
        </w:numPr>
        <w:spacing w:after="160" w:line="259" w:lineRule="auto"/>
        <w:rPr>
          <w:rFonts w:eastAsia="Calibri" w:cs="Times New Roman"/>
          <w:color w:val="auto"/>
        </w:rPr>
      </w:pPr>
      <w:r w:rsidRPr="00BF260D">
        <w:rPr>
          <w:rFonts w:eastAsia="Calibri" w:cs="Times New Roman"/>
          <w:color w:val="auto"/>
        </w:rPr>
        <w:t xml:space="preserve">Het </w:t>
      </w:r>
      <w:r w:rsidR="00526200" w:rsidRPr="00BF260D">
        <w:rPr>
          <w:rFonts w:eastAsia="Calibri" w:cs="Times New Roman"/>
          <w:color w:val="auto"/>
        </w:rPr>
        <w:t>optimaliseren</w:t>
      </w:r>
      <w:r w:rsidR="00B94B06" w:rsidRPr="00BF260D">
        <w:rPr>
          <w:rFonts w:eastAsia="Calibri" w:cs="Times New Roman"/>
          <w:color w:val="auto"/>
        </w:rPr>
        <w:t xml:space="preserve"> van de zorgplancyclus</w:t>
      </w:r>
      <w:r w:rsidR="00533C05" w:rsidRPr="00BF260D">
        <w:rPr>
          <w:rFonts w:eastAsia="Calibri" w:cs="Times New Roman"/>
          <w:color w:val="auto"/>
        </w:rPr>
        <w:t xml:space="preserve"> voor tijd- en lastenverlichting</w:t>
      </w:r>
      <w:r w:rsidR="001D3AC1" w:rsidRPr="00BF260D">
        <w:rPr>
          <w:rFonts w:eastAsia="Calibri" w:cs="Times New Roman"/>
          <w:color w:val="auto"/>
        </w:rPr>
        <w:t xml:space="preserve"> </w:t>
      </w:r>
      <w:r w:rsidR="00B94B06" w:rsidRPr="00BF260D">
        <w:rPr>
          <w:rFonts w:eastAsia="Calibri" w:cs="Times New Roman"/>
          <w:color w:val="auto"/>
        </w:rPr>
        <w:t xml:space="preserve">met </w:t>
      </w:r>
      <w:r w:rsidR="00A80A6E" w:rsidRPr="00BF260D">
        <w:rPr>
          <w:rFonts w:eastAsia="Calibri" w:cs="Times New Roman"/>
          <w:color w:val="auto"/>
        </w:rPr>
        <w:t xml:space="preserve">speciale </w:t>
      </w:r>
      <w:r w:rsidR="00B94B06" w:rsidRPr="00BF260D">
        <w:rPr>
          <w:rFonts w:eastAsia="Calibri" w:cs="Times New Roman"/>
          <w:color w:val="auto"/>
        </w:rPr>
        <w:t xml:space="preserve">aandacht voor </w:t>
      </w:r>
      <w:r w:rsidR="008C0C1F" w:rsidRPr="00BF260D">
        <w:rPr>
          <w:rFonts w:eastAsia="Calibri" w:cs="Times New Roman"/>
          <w:color w:val="auto"/>
        </w:rPr>
        <w:t>medezeggenschap van de cliënt,</w:t>
      </w:r>
      <w:r w:rsidR="00403D90" w:rsidRPr="00BF260D">
        <w:rPr>
          <w:rFonts w:eastAsia="Calibri" w:cs="Times New Roman"/>
          <w:color w:val="auto"/>
        </w:rPr>
        <w:t xml:space="preserve"> planning</w:t>
      </w:r>
      <w:r w:rsidR="00810D46" w:rsidRPr="00BF260D">
        <w:rPr>
          <w:rFonts w:eastAsia="Calibri" w:cs="Times New Roman"/>
          <w:color w:val="auto"/>
        </w:rPr>
        <w:t>/samenstelling</w:t>
      </w:r>
      <w:r w:rsidR="001B5B32" w:rsidRPr="00BF260D">
        <w:rPr>
          <w:rFonts w:eastAsia="Calibri" w:cs="Times New Roman"/>
          <w:color w:val="auto"/>
        </w:rPr>
        <w:t>/inhoud</w:t>
      </w:r>
      <w:r w:rsidR="00340B13" w:rsidRPr="00BF260D">
        <w:rPr>
          <w:rFonts w:eastAsia="Calibri" w:cs="Times New Roman"/>
          <w:color w:val="auto"/>
        </w:rPr>
        <w:t xml:space="preserve"> van de zorgplanbespreking</w:t>
      </w:r>
      <w:r w:rsidR="00403D90" w:rsidRPr="00BF260D">
        <w:rPr>
          <w:rFonts w:eastAsia="Calibri" w:cs="Times New Roman"/>
          <w:color w:val="auto"/>
        </w:rPr>
        <w:t xml:space="preserve"> en </w:t>
      </w:r>
      <w:r w:rsidR="00340B13" w:rsidRPr="00BF260D">
        <w:rPr>
          <w:rFonts w:eastAsia="Calibri" w:cs="Times New Roman"/>
          <w:color w:val="auto"/>
        </w:rPr>
        <w:t>integratie</w:t>
      </w:r>
      <w:r w:rsidR="00897B25" w:rsidRPr="00BF260D">
        <w:rPr>
          <w:rFonts w:eastAsia="Calibri" w:cs="Times New Roman"/>
          <w:color w:val="auto"/>
        </w:rPr>
        <w:t xml:space="preserve"> </w:t>
      </w:r>
      <w:r w:rsidR="00340B13" w:rsidRPr="00BF260D">
        <w:rPr>
          <w:rFonts w:eastAsia="Calibri" w:cs="Times New Roman"/>
          <w:color w:val="auto"/>
        </w:rPr>
        <w:t>van</w:t>
      </w:r>
      <w:r w:rsidR="00403D90" w:rsidRPr="00BF260D">
        <w:rPr>
          <w:rFonts w:eastAsia="Calibri" w:cs="Times New Roman"/>
          <w:color w:val="auto"/>
        </w:rPr>
        <w:t xml:space="preserve"> de </w:t>
      </w:r>
      <w:proofErr w:type="spellStart"/>
      <w:r w:rsidR="0075220F" w:rsidRPr="00BF260D">
        <w:rPr>
          <w:rFonts w:eastAsia="Calibri" w:cs="Times New Roman"/>
          <w:color w:val="auto"/>
        </w:rPr>
        <w:t>Wzd</w:t>
      </w:r>
      <w:proofErr w:type="spellEnd"/>
      <w:r w:rsidR="00835E94" w:rsidRPr="00BF260D">
        <w:rPr>
          <w:rFonts w:eastAsia="Calibri" w:cs="Times New Roman"/>
          <w:color w:val="auto"/>
        </w:rPr>
        <w:t>.</w:t>
      </w:r>
    </w:p>
    <w:p w14:paraId="687119C9" w14:textId="2B1DD68C" w:rsidR="00233DCE" w:rsidRPr="00BF260D" w:rsidRDefault="00233DCE" w:rsidP="008E7750">
      <w:pPr>
        <w:pStyle w:val="Lijstalinea"/>
        <w:numPr>
          <w:ilvl w:val="1"/>
          <w:numId w:val="12"/>
        </w:numPr>
        <w:spacing w:after="160" w:line="259" w:lineRule="auto"/>
        <w:rPr>
          <w:rFonts w:eastAsia="Calibri" w:cs="Times New Roman"/>
          <w:color w:val="auto"/>
        </w:rPr>
      </w:pPr>
      <w:r w:rsidRPr="00BF260D">
        <w:rPr>
          <w:rFonts w:eastAsia="Calibri" w:cs="Times New Roman"/>
          <w:color w:val="auto"/>
        </w:rPr>
        <w:t xml:space="preserve">Het actualiseren van het handboek en beleid </w:t>
      </w:r>
      <w:proofErr w:type="spellStart"/>
      <w:r w:rsidR="0075220F" w:rsidRPr="00BF260D">
        <w:rPr>
          <w:rFonts w:eastAsia="Calibri" w:cs="Times New Roman"/>
          <w:color w:val="auto"/>
        </w:rPr>
        <w:t>Wzd</w:t>
      </w:r>
      <w:proofErr w:type="spellEnd"/>
      <w:r w:rsidRPr="00BF260D">
        <w:rPr>
          <w:rFonts w:eastAsia="Calibri" w:cs="Times New Roman"/>
          <w:color w:val="auto"/>
        </w:rPr>
        <w:t>.</w:t>
      </w:r>
    </w:p>
    <w:p w14:paraId="1E67725D" w14:textId="77777777" w:rsidR="00221EAD" w:rsidRPr="00BF260D" w:rsidRDefault="0054414A" w:rsidP="009A033C">
      <w:pPr>
        <w:pStyle w:val="Lijstalinea"/>
        <w:numPr>
          <w:ilvl w:val="0"/>
          <w:numId w:val="12"/>
        </w:numPr>
        <w:spacing w:after="160" w:line="259" w:lineRule="auto"/>
        <w:rPr>
          <w:rFonts w:eastAsia="Calibri" w:cs="Times New Roman"/>
          <w:color w:val="auto"/>
        </w:rPr>
      </w:pPr>
      <w:r w:rsidRPr="00BF260D">
        <w:rPr>
          <w:rFonts w:eastAsia="Calibri" w:cs="Times New Roman"/>
          <w:b/>
          <w:bCs/>
          <w:color w:val="auto"/>
        </w:rPr>
        <w:t>Organisatieniveau</w:t>
      </w:r>
      <w:r w:rsidRPr="00BF260D">
        <w:rPr>
          <w:rFonts w:eastAsia="Calibri" w:cs="Times New Roman"/>
          <w:color w:val="auto"/>
        </w:rPr>
        <w:t xml:space="preserve">: </w:t>
      </w:r>
    </w:p>
    <w:p w14:paraId="7D71A89C" w14:textId="6D9A333B" w:rsidR="00221EAD" w:rsidRPr="00BF260D" w:rsidRDefault="00221EAD" w:rsidP="00221EAD">
      <w:pPr>
        <w:pStyle w:val="Lijstalinea"/>
        <w:numPr>
          <w:ilvl w:val="1"/>
          <w:numId w:val="12"/>
        </w:numPr>
        <w:spacing w:after="160" w:line="259" w:lineRule="auto"/>
        <w:rPr>
          <w:rFonts w:eastAsia="Calibri" w:cs="Times New Roman"/>
          <w:color w:val="auto"/>
        </w:rPr>
      </w:pPr>
      <w:r w:rsidRPr="00BF260D">
        <w:rPr>
          <w:rFonts w:eastAsia="Calibri" w:cs="Times New Roman"/>
          <w:color w:val="auto"/>
        </w:rPr>
        <w:t xml:space="preserve">De keuze </w:t>
      </w:r>
      <w:r w:rsidR="00293CD7" w:rsidRPr="00BF260D">
        <w:rPr>
          <w:rFonts w:eastAsia="Calibri" w:cs="Times New Roman"/>
          <w:color w:val="auto"/>
        </w:rPr>
        <w:t xml:space="preserve">maken </w:t>
      </w:r>
      <w:r w:rsidRPr="00BF260D">
        <w:rPr>
          <w:rFonts w:eastAsia="Calibri" w:cs="Times New Roman"/>
          <w:color w:val="auto"/>
        </w:rPr>
        <w:t>voor een basismethodiek voor VMB</w:t>
      </w:r>
      <w:r w:rsidR="009F5E26" w:rsidRPr="00BF260D">
        <w:rPr>
          <w:rFonts w:eastAsia="Calibri" w:cs="Times New Roman"/>
          <w:color w:val="auto"/>
        </w:rPr>
        <w:t xml:space="preserve"> en V&amp;S</w:t>
      </w:r>
      <w:r w:rsidRPr="00BF260D">
        <w:rPr>
          <w:rFonts w:eastAsia="Calibri" w:cs="Times New Roman"/>
          <w:color w:val="auto"/>
        </w:rPr>
        <w:t xml:space="preserve"> (LACCS en/of Triple C) inclusief een bijbehorend scholingsplan voor de gedragsdeskundigen.</w:t>
      </w:r>
    </w:p>
    <w:p w14:paraId="10FA8DDA" w14:textId="472EE4B5" w:rsidR="00415FDC" w:rsidRPr="00BF260D" w:rsidRDefault="008F2C9B" w:rsidP="00415FDC">
      <w:pPr>
        <w:pStyle w:val="Lijstalinea"/>
        <w:numPr>
          <w:ilvl w:val="1"/>
          <w:numId w:val="12"/>
        </w:numPr>
        <w:spacing w:after="160" w:line="259" w:lineRule="auto"/>
        <w:rPr>
          <w:rFonts w:eastAsia="Calibri" w:cs="Times New Roman"/>
          <w:color w:val="auto"/>
        </w:rPr>
      </w:pPr>
      <w:r w:rsidRPr="00BF260D">
        <w:rPr>
          <w:rFonts w:eastAsia="Calibri" w:cs="Times New Roman"/>
          <w:color w:val="auto"/>
        </w:rPr>
        <w:t xml:space="preserve">Op basis van de evaluatie van de </w:t>
      </w:r>
      <w:r w:rsidR="00415FDC" w:rsidRPr="00BF260D">
        <w:rPr>
          <w:rFonts w:eastAsia="Calibri" w:cs="Times New Roman"/>
          <w:color w:val="auto"/>
        </w:rPr>
        <w:t xml:space="preserve">training </w:t>
      </w:r>
      <w:r w:rsidR="00307A12" w:rsidRPr="00BF260D">
        <w:rPr>
          <w:rFonts w:eastAsia="Calibri" w:cs="Times New Roman"/>
          <w:color w:val="auto"/>
        </w:rPr>
        <w:t>‘</w:t>
      </w:r>
      <w:r w:rsidR="00272D5A" w:rsidRPr="00BF260D">
        <w:rPr>
          <w:rFonts w:eastAsia="Calibri" w:cs="Times New Roman"/>
          <w:color w:val="auto"/>
        </w:rPr>
        <w:t>Ontwikkel je verder als begeleider C</w:t>
      </w:r>
      <w:r w:rsidR="00307A12" w:rsidRPr="00BF260D">
        <w:rPr>
          <w:rFonts w:eastAsia="Calibri" w:cs="Times New Roman"/>
          <w:color w:val="auto"/>
        </w:rPr>
        <w:t>’</w:t>
      </w:r>
      <w:r w:rsidR="00415FDC" w:rsidRPr="00BF260D">
        <w:rPr>
          <w:rFonts w:eastAsia="Calibri" w:cs="Times New Roman"/>
          <w:color w:val="auto"/>
        </w:rPr>
        <w:t xml:space="preserve"> </w:t>
      </w:r>
      <w:r w:rsidRPr="00BF260D">
        <w:rPr>
          <w:rFonts w:eastAsia="Calibri" w:cs="Times New Roman"/>
          <w:color w:val="auto"/>
        </w:rPr>
        <w:t xml:space="preserve">wordt een vervolg </w:t>
      </w:r>
      <w:r w:rsidR="00D23114" w:rsidRPr="00BF260D">
        <w:rPr>
          <w:rFonts w:eastAsia="Calibri" w:cs="Times New Roman"/>
          <w:color w:val="auto"/>
        </w:rPr>
        <w:t xml:space="preserve">bepaald. </w:t>
      </w:r>
    </w:p>
    <w:p w14:paraId="717C9AB6" w14:textId="6608BC47" w:rsidR="00221EAD" w:rsidRPr="00BF260D" w:rsidRDefault="003E6BBB" w:rsidP="00221EAD">
      <w:pPr>
        <w:pStyle w:val="Lijstalinea"/>
        <w:numPr>
          <w:ilvl w:val="1"/>
          <w:numId w:val="12"/>
        </w:numPr>
        <w:spacing w:after="160" w:line="259" w:lineRule="auto"/>
        <w:rPr>
          <w:rFonts w:eastAsia="Calibri" w:cs="Times New Roman"/>
          <w:color w:val="auto"/>
        </w:rPr>
      </w:pPr>
      <w:r w:rsidRPr="00BF260D">
        <w:rPr>
          <w:rFonts w:eastAsia="Calibri" w:cs="Times New Roman"/>
          <w:color w:val="auto"/>
        </w:rPr>
        <w:t xml:space="preserve">Het ontwikkelen van een professionele standaard </w:t>
      </w:r>
      <w:r w:rsidR="00790F1D" w:rsidRPr="00BF260D">
        <w:rPr>
          <w:rFonts w:eastAsia="Calibri" w:cs="Times New Roman"/>
          <w:color w:val="auto"/>
        </w:rPr>
        <w:t>R</w:t>
      </w:r>
      <w:r w:rsidRPr="00BF260D">
        <w:rPr>
          <w:rFonts w:eastAsia="Calibri" w:cs="Times New Roman"/>
          <w:color w:val="auto"/>
        </w:rPr>
        <w:t>apporteren</w:t>
      </w:r>
      <w:r w:rsidR="00835E94" w:rsidRPr="00BF260D">
        <w:rPr>
          <w:rFonts w:eastAsia="Calibri" w:cs="Times New Roman"/>
          <w:color w:val="auto"/>
        </w:rPr>
        <w:t>.</w:t>
      </w:r>
    </w:p>
    <w:p w14:paraId="0EBB09BB" w14:textId="77777777" w:rsidR="00F8215C" w:rsidRPr="00BF260D" w:rsidRDefault="00F8215C" w:rsidP="00F8215C">
      <w:pPr>
        <w:pStyle w:val="Lijstalinea"/>
        <w:spacing w:after="160" w:line="259" w:lineRule="auto"/>
        <w:ind w:left="720"/>
        <w:rPr>
          <w:rFonts w:eastAsia="Calibri" w:cs="Times New Roman"/>
          <w:color w:val="auto"/>
        </w:rPr>
      </w:pPr>
    </w:p>
    <w:p w14:paraId="795370C7" w14:textId="051018F4" w:rsidR="004C6C16" w:rsidRPr="00BF260D" w:rsidRDefault="004C6C16" w:rsidP="00711356">
      <w:pPr>
        <w:spacing w:after="160" w:line="259" w:lineRule="auto"/>
        <w:rPr>
          <w:rFonts w:eastAsia="Calibri" w:cs="Times New Roman"/>
          <w:i/>
          <w:iCs/>
          <w:color w:val="008245"/>
        </w:rPr>
      </w:pPr>
      <w:r w:rsidRPr="00BF260D">
        <w:rPr>
          <w:rFonts w:eastAsia="Calibri" w:cs="Times New Roman"/>
          <w:i/>
          <w:iCs/>
          <w:color w:val="008245"/>
        </w:rPr>
        <w:t>‘We moeten ons komend jaar focussen op: Haalbare doelen. Prioriteiten stellen (doelen). Duidelijkheid over inzet meerzorg uren.</w:t>
      </w:r>
    </w:p>
    <w:p w14:paraId="01CE625C" w14:textId="120F1AFB" w:rsidR="00810D46" w:rsidRPr="00BF260D" w:rsidRDefault="00FA62C4">
      <w:pPr>
        <w:spacing w:after="160" w:line="259" w:lineRule="auto"/>
      </w:pPr>
      <w:r w:rsidRPr="00BF260D">
        <w:rPr>
          <w:rFonts w:eastAsia="Calibri" w:cs="Times New Roman"/>
          <w:noProof/>
          <w:color w:val="008245"/>
          <w:sz w:val="48"/>
          <w:szCs w:val="48"/>
        </w:rPr>
        <w:lastRenderedPageBreak/>
        <mc:AlternateContent>
          <mc:Choice Requires="wps">
            <w:drawing>
              <wp:anchor distT="45720" distB="45720" distL="114300" distR="114300" simplePos="0" relativeHeight="251658248" behindDoc="0" locked="0" layoutInCell="1" allowOverlap="1" wp14:anchorId="3F87A91A" wp14:editId="0688C237">
                <wp:simplePos x="0" y="0"/>
                <wp:positionH relativeFrom="margin">
                  <wp:align>right</wp:align>
                </wp:positionH>
                <wp:positionV relativeFrom="paragraph">
                  <wp:posOffset>2540</wp:posOffset>
                </wp:positionV>
                <wp:extent cx="5743575" cy="1404620"/>
                <wp:effectExtent l="19050" t="19050" r="28575" b="2286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38100">
                          <a:solidFill>
                            <a:srgbClr val="008245"/>
                          </a:solidFill>
                          <a:miter lim="800000"/>
                          <a:headEnd/>
                          <a:tailEnd/>
                        </a:ln>
                      </wps:spPr>
                      <wps:txbx>
                        <w:txbxContent>
                          <w:p w14:paraId="1251397C" w14:textId="0972BEDD" w:rsidR="00FA62C4" w:rsidRPr="005935FD" w:rsidRDefault="00FA62C4" w:rsidP="00FA62C4">
                            <w:pPr>
                              <w:spacing w:line="300" w:lineRule="exact"/>
                              <w:rPr>
                                <w:rFonts w:eastAsia="Calibri" w:cs="Times New Roman"/>
                                <w:b/>
                                <w:bCs/>
                                <w:color w:val="008245"/>
                                <w:sz w:val="24"/>
                                <w:szCs w:val="24"/>
                              </w:rPr>
                            </w:pPr>
                            <w:r w:rsidRPr="005935FD">
                              <w:rPr>
                                <w:rFonts w:eastAsia="Calibri" w:cs="Times New Roman"/>
                                <w:b/>
                                <w:bCs/>
                                <w:color w:val="008245"/>
                                <w:sz w:val="24"/>
                                <w:szCs w:val="24"/>
                              </w:rPr>
                              <w:t>Uitgelicht thema</w:t>
                            </w:r>
                            <w:r w:rsidR="00A961BB" w:rsidRPr="005935FD">
                              <w:rPr>
                                <w:rFonts w:eastAsia="Calibri" w:cs="Times New Roman"/>
                                <w:b/>
                                <w:bCs/>
                                <w:color w:val="008245"/>
                                <w:sz w:val="24"/>
                                <w:szCs w:val="24"/>
                              </w:rPr>
                              <w:t>:</w:t>
                            </w:r>
                            <w:r w:rsidRPr="005935FD">
                              <w:rPr>
                                <w:rFonts w:eastAsia="Calibri" w:cs="Times New Roman"/>
                                <w:b/>
                                <w:bCs/>
                                <w:color w:val="008245"/>
                                <w:sz w:val="24"/>
                                <w:szCs w:val="24"/>
                              </w:rPr>
                              <w:t xml:space="preserve"> De cliënt en zijn zorgplan</w:t>
                            </w:r>
                          </w:p>
                          <w:p w14:paraId="7B4AC0DD" w14:textId="77777777" w:rsidR="00FA62C4" w:rsidRDefault="00FA62C4" w:rsidP="00FA62C4">
                            <w:pPr>
                              <w:spacing w:line="300" w:lineRule="exact"/>
                              <w:rPr>
                                <w:rFonts w:eastAsia="Calibri" w:cs="Times New Roman"/>
                                <w:b/>
                                <w:bCs/>
                                <w:color w:val="auto"/>
                              </w:rPr>
                            </w:pPr>
                          </w:p>
                          <w:p w14:paraId="3121C15E" w14:textId="77777777" w:rsidR="00E15C2C" w:rsidRDefault="00FA62C4" w:rsidP="00FA62C4">
                            <w:pPr>
                              <w:spacing w:line="300" w:lineRule="exact"/>
                              <w:rPr>
                                <w:rFonts w:eastAsia="Calibri" w:cs="Times New Roman"/>
                                <w:b/>
                                <w:bCs/>
                                <w:color w:val="auto"/>
                              </w:rPr>
                            </w:pPr>
                            <w:r w:rsidRPr="001B7869">
                              <w:rPr>
                                <w:rFonts w:eastAsia="Calibri" w:cs="Times New Roman"/>
                                <w:b/>
                                <w:bCs/>
                                <w:color w:val="auto"/>
                              </w:rPr>
                              <w:t xml:space="preserve">Moeder Greet van bewoner Sebastiaan: </w:t>
                            </w:r>
                          </w:p>
                          <w:p w14:paraId="4BD42992" w14:textId="2E73F243" w:rsidR="00FA62C4" w:rsidRPr="001B7869" w:rsidRDefault="00FA62C4" w:rsidP="00FA62C4">
                            <w:pPr>
                              <w:spacing w:line="300" w:lineRule="exact"/>
                              <w:rPr>
                                <w:rFonts w:eastAsia="Calibri" w:cs="Times New Roman"/>
                                <w:b/>
                                <w:bCs/>
                                <w:color w:val="auto"/>
                              </w:rPr>
                            </w:pPr>
                            <w:r w:rsidRPr="001B7869">
                              <w:rPr>
                                <w:rFonts w:eastAsia="Calibri" w:cs="Times New Roman"/>
                                <w:b/>
                                <w:bCs/>
                                <w:color w:val="auto"/>
                              </w:rPr>
                              <w:t>‘Bartiméus biedt zorg en méér’</w:t>
                            </w:r>
                          </w:p>
                          <w:p w14:paraId="254B93F7" w14:textId="77777777" w:rsidR="00FA62C4" w:rsidRPr="001B7869" w:rsidRDefault="00FA62C4" w:rsidP="00FA62C4">
                            <w:pPr>
                              <w:spacing w:line="300" w:lineRule="exact"/>
                              <w:rPr>
                                <w:rFonts w:eastAsia="Calibri" w:cs="Times New Roman"/>
                                <w:b/>
                                <w:bCs/>
                                <w:color w:val="auto"/>
                              </w:rPr>
                            </w:pPr>
                          </w:p>
                          <w:p w14:paraId="5F7840F9" w14:textId="77777777" w:rsidR="00FA62C4" w:rsidRPr="001B7869" w:rsidRDefault="00FA62C4" w:rsidP="00FA62C4">
                            <w:pPr>
                              <w:spacing w:line="300" w:lineRule="exact"/>
                              <w:rPr>
                                <w:rFonts w:eastAsia="Calibri" w:cs="Times New Roman"/>
                                <w:b/>
                                <w:bCs/>
                                <w:color w:val="auto"/>
                              </w:rPr>
                            </w:pPr>
                            <w:r w:rsidRPr="001B7869">
                              <w:rPr>
                                <w:rFonts w:eastAsia="Calibri" w:cs="Times New Roman"/>
                                <w:b/>
                                <w:bCs/>
                                <w:color w:val="auto"/>
                              </w:rPr>
                              <w:t>Sinds twee jaar woont Sebastiaan van Sprakelaar (41) bij Bartiméus. Hij heeft het er goed naar zijn zin. Zijn ouders zijn ook tevreden. ‘We worden goed meegenomen in zijn zorgplan en de begeleiders gaan heel zorgvuldig om met de Wet zorg en dwang’, zegt zijn moeder Greet van Sprakelaar. ‘Vijftig jaar lang werkte ik zelf in de zorg en vanuit die ervaring zie ik hoeveel ze voor Sebastiaan doen en hoeveel ze toevoegen. Daar zijn wij heel blij mee.’</w:t>
                            </w:r>
                          </w:p>
                          <w:p w14:paraId="23616CEC" w14:textId="77777777" w:rsidR="00FA62C4" w:rsidRPr="001B7869" w:rsidRDefault="00FA62C4" w:rsidP="00FA62C4">
                            <w:pPr>
                              <w:spacing w:line="300" w:lineRule="exact"/>
                              <w:rPr>
                                <w:rFonts w:eastAsia="Calibri" w:cs="Times New Roman"/>
                                <w:b/>
                                <w:bCs/>
                                <w:color w:val="auto"/>
                              </w:rPr>
                            </w:pPr>
                          </w:p>
                          <w:p w14:paraId="6B9C52C1" w14:textId="3585E240" w:rsidR="00FA62C4" w:rsidRPr="001B7869" w:rsidRDefault="00FA62C4" w:rsidP="00FA62C4">
                            <w:pPr>
                              <w:spacing w:line="300" w:lineRule="exact"/>
                              <w:rPr>
                                <w:rFonts w:eastAsia="Calibri" w:cs="Times New Roman"/>
                                <w:color w:val="auto"/>
                              </w:rPr>
                            </w:pPr>
                            <w:r w:rsidRPr="001B7869">
                              <w:rPr>
                                <w:rFonts w:eastAsia="Calibri" w:cs="Times New Roman"/>
                                <w:color w:val="auto"/>
                              </w:rPr>
                              <w:t>‘Sebastiaan heeft zorgzwaartepakket 8 en daarbij nog meer zorg nodig’, vertelt Greet. ‘Er is 24 uur per dag cameratoezicht en er is 24 uur per dag medische begeleiding aanwezig, dus dat voelt goed. Hij kan niet meer lopen en in de rolstoel heeft hij een zitbroek aan, anders zakt hij onderuit. Sebastiaan heeft het er naar zijn zin</w:t>
                            </w:r>
                            <w:r w:rsidRPr="001B7869">
                              <w:rPr>
                                <w:rFonts w:eastAsia="Calibri" w:cs="Times New Roman"/>
                                <w:color w:val="000000"/>
                              </w:rPr>
                              <w:t xml:space="preserve">. </w:t>
                            </w:r>
                            <w:r w:rsidR="00231445">
                              <w:rPr>
                                <w:rFonts w:eastAsia="Calibri" w:cs="Times New Roman"/>
                                <w:color w:val="000000"/>
                              </w:rPr>
                              <w:t>A</w:t>
                            </w:r>
                            <w:r w:rsidRPr="001B7869">
                              <w:rPr>
                                <w:rFonts w:eastAsia="Calibri" w:cs="Times New Roman"/>
                                <w:color w:val="000000"/>
                              </w:rPr>
                              <w:t xml:space="preserve">ls de begeleiders aan het donderjagen zijn met elkaar, zit hij lekker </w:t>
                            </w:r>
                            <w:r w:rsidRPr="001B7869">
                              <w:rPr>
                                <w:rFonts w:eastAsia="Calibri" w:cs="Times New Roman"/>
                                <w:color w:val="auto"/>
                              </w:rPr>
                              <w:t>mee te lachen.’</w:t>
                            </w:r>
                          </w:p>
                          <w:p w14:paraId="671F98B8" w14:textId="77777777" w:rsidR="00FA62C4" w:rsidRPr="001B7869" w:rsidRDefault="00FA62C4" w:rsidP="00FA62C4">
                            <w:pPr>
                              <w:spacing w:line="300" w:lineRule="exact"/>
                              <w:rPr>
                                <w:rFonts w:eastAsia="Calibri" w:cs="Times New Roman"/>
                                <w:color w:val="auto"/>
                              </w:rPr>
                            </w:pPr>
                          </w:p>
                          <w:p w14:paraId="4232A62E" w14:textId="77777777" w:rsidR="00FA62C4" w:rsidRPr="001B7869" w:rsidRDefault="00FA62C4" w:rsidP="00FA62C4">
                            <w:pPr>
                              <w:spacing w:line="300" w:lineRule="exact"/>
                              <w:rPr>
                                <w:rFonts w:eastAsia="Calibri" w:cs="Times New Roman"/>
                                <w:color w:val="auto"/>
                              </w:rPr>
                            </w:pPr>
                            <w:r w:rsidRPr="001B7869">
                              <w:rPr>
                                <w:rFonts w:eastAsia="Calibri" w:cs="Times New Roman"/>
                                <w:color w:val="auto"/>
                              </w:rPr>
                              <w:t>‘Het is zo fijn dat hij daar z’n plekkie heeft’, vindt Greet. ‘Voor ons was het wennen hoor. Je valt ineens in een enorm gat. We gaan twee keer per week naar hem toe. En verder worden we heel goed meegenomen in de zorgplancyclus. Bovendien kan ik elke dag meelezen in het rapport. We worden echt bij de zorg betrokken. Dat stellen we zeer op prijs.’</w:t>
                            </w:r>
                          </w:p>
                          <w:p w14:paraId="2C1E1CA9" w14:textId="77777777" w:rsidR="00FA62C4" w:rsidRPr="001B7869" w:rsidRDefault="00FA62C4" w:rsidP="00FA62C4">
                            <w:pPr>
                              <w:spacing w:line="300" w:lineRule="exact"/>
                              <w:rPr>
                                <w:rFonts w:eastAsia="Calibri" w:cs="Times New Roman"/>
                                <w:color w:val="auto"/>
                              </w:rPr>
                            </w:pPr>
                          </w:p>
                          <w:p w14:paraId="1A3E5318" w14:textId="14995B89" w:rsidR="00FA62C4" w:rsidRPr="001B7869" w:rsidRDefault="00FA62C4" w:rsidP="00FA62C4">
                            <w:pPr>
                              <w:spacing w:line="300" w:lineRule="exact"/>
                              <w:rPr>
                                <w:rFonts w:eastAsia="Calibri" w:cs="Times New Roman"/>
                                <w:color w:val="auto"/>
                              </w:rPr>
                            </w:pPr>
                            <w:r w:rsidRPr="0069558C">
                              <w:rPr>
                                <w:rFonts w:eastAsia="Calibri" w:cs="Times New Roman"/>
                                <w:color w:val="auto"/>
                              </w:rPr>
                              <w:t xml:space="preserve">‘Bij Bartiméus gaan ze heel zorgvuldig om met de Wet zorg en dwang’, vertelt Greet. ‘Niet dat </w:t>
                            </w:r>
                            <w:r w:rsidRPr="0069558C">
                              <w:rPr>
                                <w:rFonts w:eastAsia="Calibri" w:cs="Times New Roman"/>
                                <w:color w:val="000000"/>
                              </w:rPr>
                              <w:t xml:space="preserve">Sebastiaan wild of dwangmatig is, maar de begeleiders proberen alles uit om het hem zo aangenaam mogelijk te maken. Vanuit mijn eigen ervaring </w:t>
                            </w:r>
                            <w:r w:rsidRPr="0069558C">
                              <w:rPr>
                                <w:rFonts w:eastAsia="Calibri" w:cs="Times New Roman"/>
                                <w:color w:val="auto"/>
                              </w:rPr>
                              <w:t>zie ik wat ze allemaal toevoegen aan zorg. Ja, ik ben heel erg tevreden. En Sebastiaan ook.’</w:t>
                            </w:r>
                          </w:p>
                          <w:p w14:paraId="64066F12" w14:textId="77777777" w:rsidR="00FA62C4" w:rsidRPr="001B7869" w:rsidRDefault="00FA62C4" w:rsidP="00FA62C4">
                            <w:pPr>
                              <w:spacing w:line="300" w:lineRule="exact"/>
                              <w:rPr>
                                <w:rFonts w:eastAsia="Calibri" w:cs="Times New Roman"/>
                                <w:color w:val="auto"/>
                              </w:rPr>
                            </w:pPr>
                          </w:p>
                          <w:p w14:paraId="65DFFDF2" w14:textId="630D4743" w:rsidR="00FA62C4" w:rsidRPr="001B7869" w:rsidRDefault="00FA62C4" w:rsidP="00FA62C4">
                            <w:pPr>
                              <w:spacing w:line="300" w:lineRule="exact"/>
                              <w:rPr>
                                <w:rFonts w:eastAsia="Calibri" w:cs="Times New Roman"/>
                                <w:b/>
                                <w:bCs/>
                                <w:color w:val="auto"/>
                              </w:rPr>
                            </w:pPr>
                            <w:r w:rsidRPr="001B7869">
                              <w:rPr>
                                <w:rFonts w:eastAsia="Calibri" w:cs="Times New Roman"/>
                                <w:b/>
                                <w:bCs/>
                                <w:color w:val="auto"/>
                              </w:rPr>
                              <w:t xml:space="preserve">Lees </w:t>
                            </w:r>
                            <w:hyperlink r:id="rId14" w:history="1">
                              <w:r w:rsidRPr="00895ACC">
                                <w:rPr>
                                  <w:rStyle w:val="Hyperlink"/>
                                  <w:rFonts w:eastAsia="Calibri" w:cs="Times New Roman"/>
                                  <w:b/>
                                  <w:bCs/>
                                </w:rPr>
                                <w:t>hier</w:t>
                              </w:r>
                            </w:hyperlink>
                            <w:r w:rsidR="00895ACC">
                              <w:rPr>
                                <w:rFonts w:eastAsia="Calibri" w:cs="Times New Roman"/>
                                <w:b/>
                                <w:bCs/>
                                <w:color w:val="auto"/>
                              </w:rPr>
                              <w:t xml:space="preserve"> </w:t>
                            </w:r>
                            <w:r w:rsidRPr="001B7869">
                              <w:rPr>
                                <w:rFonts w:eastAsia="Calibri" w:cs="Times New Roman"/>
                                <w:b/>
                                <w:bCs/>
                                <w:color w:val="auto"/>
                              </w:rPr>
                              <w:t>het hele verhaal van Sebastiaan en Greet</w:t>
                            </w:r>
                          </w:p>
                          <w:p w14:paraId="4C450C45" w14:textId="23F0F271" w:rsidR="00FA62C4" w:rsidRDefault="00FA62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87A91A" id="_x0000_t202" coordsize="21600,21600" o:spt="202" path="m,l,21600r21600,l21600,xe">
                <v:stroke joinstyle="miter"/>
                <v:path gradientshapeok="t" o:connecttype="rect"/>
              </v:shapetype>
              <v:shape id="Text Box 26" o:spid="_x0000_s1026" type="#_x0000_t202" style="position:absolute;margin-left:401.05pt;margin-top:.2pt;width:452.2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" strokecolor="#008245" strokeweight="3pt">
                <v:textbox style="mso-fit-shape-to-text:t">
                  <w:txbxContent>
                    <w:p w14:paraId="1251397C" w14:textId="0972BEDD" w:rsidR="00FA62C4" w:rsidRPr="005935FD" w:rsidRDefault="00FA62C4" w:rsidP="00FA62C4">
                      <w:pPr>
                        <w:spacing w:line="300" w:lineRule="exact"/>
                        <w:rPr>
                          <w:rFonts w:eastAsia="Calibri" w:cs="Times New Roman"/>
                          <w:b/>
                          <w:bCs/>
                          <w:color w:val="008245"/>
                          <w:sz w:val="24"/>
                          <w:szCs w:val="24"/>
                        </w:rPr>
                      </w:pPr>
                      <w:r w:rsidRPr="005935FD">
                        <w:rPr>
                          <w:rFonts w:eastAsia="Calibri" w:cs="Times New Roman"/>
                          <w:b/>
                          <w:bCs/>
                          <w:color w:val="008245"/>
                          <w:sz w:val="24"/>
                          <w:szCs w:val="24"/>
                        </w:rPr>
                        <w:t>Uitgelicht thema</w:t>
                      </w:r>
                      <w:r w:rsidR="00A961BB" w:rsidRPr="005935FD">
                        <w:rPr>
                          <w:rFonts w:eastAsia="Calibri" w:cs="Times New Roman"/>
                          <w:b/>
                          <w:bCs/>
                          <w:color w:val="008245"/>
                          <w:sz w:val="24"/>
                          <w:szCs w:val="24"/>
                        </w:rPr>
                        <w:t>:</w:t>
                      </w:r>
                      <w:r w:rsidRPr="005935FD">
                        <w:rPr>
                          <w:rFonts w:eastAsia="Calibri" w:cs="Times New Roman"/>
                          <w:b/>
                          <w:bCs/>
                          <w:color w:val="008245"/>
                          <w:sz w:val="24"/>
                          <w:szCs w:val="24"/>
                        </w:rPr>
                        <w:t xml:space="preserve"> De cliënt en zijn zorgplan</w:t>
                      </w:r>
                    </w:p>
                    <w:p w14:paraId="7B4AC0DD" w14:textId="77777777" w:rsidR="00FA62C4" w:rsidRDefault="00FA62C4" w:rsidP="00FA62C4">
                      <w:pPr>
                        <w:spacing w:line="300" w:lineRule="exact"/>
                        <w:rPr>
                          <w:rFonts w:eastAsia="Calibri" w:cs="Times New Roman"/>
                          <w:b/>
                          <w:bCs/>
                          <w:color w:val="auto"/>
                        </w:rPr>
                      </w:pPr>
                    </w:p>
                    <w:p w14:paraId="3121C15E" w14:textId="77777777" w:rsidR="00E15C2C" w:rsidRDefault="00FA62C4" w:rsidP="00FA62C4">
                      <w:pPr>
                        <w:spacing w:line="300" w:lineRule="exact"/>
                        <w:rPr>
                          <w:rFonts w:eastAsia="Calibri" w:cs="Times New Roman"/>
                          <w:b/>
                          <w:bCs/>
                          <w:color w:val="auto"/>
                        </w:rPr>
                      </w:pPr>
                      <w:r w:rsidRPr="001B7869">
                        <w:rPr>
                          <w:rFonts w:eastAsia="Calibri" w:cs="Times New Roman"/>
                          <w:b/>
                          <w:bCs/>
                          <w:color w:val="auto"/>
                        </w:rPr>
                        <w:t xml:space="preserve">Moeder Greet van bewoner Sebastiaan: </w:t>
                      </w:r>
                    </w:p>
                    <w:p w14:paraId="4BD42992" w14:textId="2E73F243" w:rsidR="00FA62C4" w:rsidRPr="001B7869" w:rsidRDefault="00FA62C4" w:rsidP="00FA62C4">
                      <w:pPr>
                        <w:spacing w:line="300" w:lineRule="exact"/>
                        <w:rPr>
                          <w:rFonts w:eastAsia="Calibri" w:cs="Times New Roman"/>
                          <w:b/>
                          <w:bCs/>
                          <w:color w:val="auto"/>
                        </w:rPr>
                      </w:pPr>
                      <w:r w:rsidRPr="001B7869">
                        <w:rPr>
                          <w:rFonts w:eastAsia="Calibri" w:cs="Times New Roman"/>
                          <w:b/>
                          <w:bCs/>
                          <w:color w:val="auto"/>
                        </w:rPr>
                        <w:t>‘Bartiméus biedt zorg en méér’</w:t>
                      </w:r>
                    </w:p>
                    <w:p w14:paraId="254B93F7" w14:textId="77777777" w:rsidR="00FA62C4" w:rsidRPr="001B7869" w:rsidRDefault="00FA62C4" w:rsidP="00FA62C4">
                      <w:pPr>
                        <w:spacing w:line="300" w:lineRule="exact"/>
                        <w:rPr>
                          <w:rFonts w:eastAsia="Calibri" w:cs="Times New Roman"/>
                          <w:b/>
                          <w:bCs/>
                          <w:color w:val="auto"/>
                        </w:rPr>
                      </w:pPr>
                    </w:p>
                    <w:p w14:paraId="5F7840F9" w14:textId="77777777" w:rsidR="00FA62C4" w:rsidRPr="001B7869" w:rsidRDefault="00FA62C4" w:rsidP="00FA62C4">
                      <w:pPr>
                        <w:spacing w:line="300" w:lineRule="exact"/>
                        <w:rPr>
                          <w:rFonts w:eastAsia="Calibri" w:cs="Times New Roman"/>
                          <w:b/>
                          <w:bCs/>
                          <w:color w:val="auto"/>
                        </w:rPr>
                      </w:pPr>
                      <w:r w:rsidRPr="001B7869">
                        <w:rPr>
                          <w:rFonts w:eastAsia="Calibri" w:cs="Times New Roman"/>
                          <w:b/>
                          <w:bCs/>
                          <w:color w:val="auto"/>
                        </w:rPr>
                        <w:t>Sinds twee jaar woont Sebastiaan van Sprakelaar (41) bij Bartiméus. Hij heeft het er goed naar zijn zin. Zijn ouders zijn ook tevreden. ‘We worden goed meegenomen in zijn zorgplan en de begeleiders gaan heel zorgvuldig om met de Wet zorg en dwang’, zegt zijn moeder Greet van Sprakelaar. ‘Vijftig jaar lang werkte ik zelf in de zorg en vanuit die ervaring zie ik hoeveel ze voor Sebastiaan doen en hoeveel ze toevoegen. Daar zijn wij heel blij mee.’</w:t>
                      </w:r>
                    </w:p>
                    <w:p w14:paraId="23616CEC" w14:textId="77777777" w:rsidR="00FA62C4" w:rsidRPr="001B7869" w:rsidRDefault="00FA62C4" w:rsidP="00FA62C4">
                      <w:pPr>
                        <w:spacing w:line="300" w:lineRule="exact"/>
                        <w:rPr>
                          <w:rFonts w:eastAsia="Calibri" w:cs="Times New Roman"/>
                          <w:b/>
                          <w:bCs/>
                          <w:color w:val="auto"/>
                        </w:rPr>
                      </w:pPr>
                    </w:p>
                    <w:p w14:paraId="6B9C52C1" w14:textId="3585E240" w:rsidR="00FA62C4" w:rsidRPr="001B7869" w:rsidRDefault="00FA62C4" w:rsidP="00FA62C4">
                      <w:pPr>
                        <w:spacing w:line="300" w:lineRule="exact"/>
                        <w:rPr>
                          <w:rFonts w:eastAsia="Calibri" w:cs="Times New Roman"/>
                          <w:color w:val="auto"/>
                        </w:rPr>
                      </w:pPr>
                      <w:r w:rsidRPr="001B7869">
                        <w:rPr>
                          <w:rFonts w:eastAsia="Calibri" w:cs="Times New Roman"/>
                          <w:color w:val="auto"/>
                        </w:rPr>
                        <w:t>‘Sebastiaan heeft zorgzwaartepakket 8 en daarbij nog meer zorg nodig’, vertelt Greet. ‘Er is 24 uur per dag cameratoezicht en er is 24 uur per dag medische begeleiding aanwezig, dus dat voelt goed. Hij kan niet meer lopen en in de rolstoel heeft hij een zitbroek aan, anders zakt hij onderuit. Sebastiaan heeft het er naar zijn zin</w:t>
                      </w:r>
                      <w:r w:rsidRPr="001B7869">
                        <w:rPr>
                          <w:rFonts w:eastAsia="Calibri" w:cs="Times New Roman"/>
                          <w:color w:val="000000"/>
                        </w:rPr>
                        <w:t xml:space="preserve">. </w:t>
                      </w:r>
                      <w:r w:rsidR="00231445">
                        <w:rPr>
                          <w:rFonts w:eastAsia="Calibri" w:cs="Times New Roman"/>
                          <w:color w:val="000000"/>
                        </w:rPr>
                        <w:t>A</w:t>
                      </w:r>
                      <w:r w:rsidRPr="001B7869">
                        <w:rPr>
                          <w:rFonts w:eastAsia="Calibri" w:cs="Times New Roman"/>
                          <w:color w:val="000000"/>
                        </w:rPr>
                        <w:t xml:space="preserve">ls de begeleiders aan het donderjagen zijn met elkaar, zit hij lekker </w:t>
                      </w:r>
                      <w:r w:rsidRPr="001B7869">
                        <w:rPr>
                          <w:rFonts w:eastAsia="Calibri" w:cs="Times New Roman"/>
                          <w:color w:val="auto"/>
                        </w:rPr>
                        <w:t>mee te lachen.’</w:t>
                      </w:r>
                    </w:p>
                    <w:p w14:paraId="671F98B8" w14:textId="77777777" w:rsidR="00FA62C4" w:rsidRPr="001B7869" w:rsidRDefault="00FA62C4" w:rsidP="00FA62C4">
                      <w:pPr>
                        <w:spacing w:line="300" w:lineRule="exact"/>
                        <w:rPr>
                          <w:rFonts w:eastAsia="Calibri" w:cs="Times New Roman"/>
                          <w:color w:val="auto"/>
                        </w:rPr>
                      </w:pPr>
                    </w:p>
                    <w:p w14:paraId="4232A62E" w14:textId="77777777" w:rsidR="00FA62C4" w:rsidRPr="001B7869" w:rsidRDefault="00FA62C4" w:rsidP="00FA62C4">
                      <w:pPr>
                        <w:spacing w:line="300" w:lineRule="exact"/>
                        <w:rPr>
                          <w:rFonts w:eastAsia="Calibri" w:cs="Times New Roman"/>
                          <w:color w:val="auto"/>
                        </w:rPr>
                      </w:pPr>
                      <w:r w:rsidRPr="001B7869">
                        <w:rPr>
                          <w:rFonts w:eastAsia="Calibri" w:cs="Times New Roman"/>
                          <w:color w:val="auto"/>
                        </w:rPr>
                        <w:t>‘Het is zo fijn dat hij daar z’n plekkie heeft’, vindt Greet. ‘Voor ons was het wennen hoor. Je valt ineens in een enorm gat. We gaan twee keer per week naar hem toe. En verder worden we heel goed meegenomen in de zorgplancyclus. Bovendien kan ik elke dag meelezen in het rapport. We worden echt bij de zorg betrokken. Dat stellen we zeer op prijs.’</w:t>
                      </w:r>
                    </w:p>
                    <w:p w14:paraId="2C1E1CA9" w14:textId="77777777" w:rsidR="00FA62C4" w:rsidRPr="001B7869" w:rsidRDefault="00FA62C4" w:rsidP="00FA62C4">
                      <w:pPr>
                        <w:spacing w:line="300" w:lineRule="exact"/>
                        <w:rPr>
                          <w:rFonts w:eastAsia="Calibri" w:cs="Times New Roman"/>
                          <w:color w:val="auto"/>
                        </w:rPr>
                      </w:pPr>
                    </w:p>
                    <w:p w14:paraId="1A3E5318" w14:textId="14995B89" w:rsidR="00FA62C4" w:rsidRPr="001B7869" w:rsidRDefault="00FA62C4" w:rsidP="00FA62C4">
                      <w:pPr>
                        <w:spacing w:line="300" w:lineRule="exact"/>
                        <w:rPr>
                          <w:rFonts w:eastAsia="Calibri" w:cs="Times New Roman"/>
                          <w:color w:val="auto"/>
                        </w:rPr>
                      </w:pPr>
                      <w:r w:rsidRPr="0069558C">
                        <w:rPr>
                          <w:rFonts w:eastAsia="Calibri" w:cs="Times New Roman"/>
                          <w:color w:val="auto"/>
                        </w:rPr>
                        <w:t xml:space="preserve">‘Bij Bartiméus gaan ze heel zorgvuldig om met de Wet zorg en dwang’, vertelt Greet. ‘Niet dat </w:t>
                      </w:r>
                      <w:r w:rsidRPr="0069558C">
                        <w:rPr>
                          <w:rFonts w:eastAsia="Calibri" w:cs="Times New Roman"/>
                          <w:color w:val="000000"/>
                        </w:rPr>
                        <w:t xml:space="preserve">Sebastiaan wild of dwangmatig is, maar de begeleiders proberen alles uit om het hem zo aangenaam mogelijk te maken. Vanuit mijn eigen ervaring </w:t>
                      </w:r>
                      <w:r w:rsidRPr="0069558C">
                        <w:rPr>
                          <w:rFonts w:eastAsia="Calibri" w:cs="Times New Roman"/>
                          <w:color w:val="auto"/>
                        </w:rPr>
                        <w:t>zie ik wat ze allemaal toevoegen aan zorg. Ja, ik ben heel erg tevreden. En Sebastiaan ook.’</w:t>
                      </w:r>
                    </w:p>
                    <w:p w14:paraId="64066F12" w14:textId="77777777" w:rsidR="00FA62C4" w:rsidRPr="001B7869" w:rsidRDefault="00FA62C4" w:rsidP="00FA62C4">
                      <w:pPr>
                        <w:spacing w:line="300" w:lineRule="exact"/>
                        <w:rPr>
                          <w:rFonts w:eastAsia="Calibri" w:cs="Times New Roman"/>
                          <w:color w:val="auto"/>
                        </w:rPr>
                      </w:pPr>
                    </w:p>
                    <w:p w14:paraId="65DFFDF2" w14:textId="630D4743" w:rsidR="00FA62C4" w:rsidRPr="001B7869" w:rsidRDefault="00FA62C4" w:rsidP="00FA62C4">
                      <w:pPr>
                        <w:spacing w:line="300" w:lineRule="exact"/>
                        <w:rPr>
                          <w:rFonts w:eastAsia="Calibri" w:cs="Times New Roman"/>
                          <w:b/>
                          <w:bCs/>
                          <w:color w:val="auto"/>
                        </w:rPr>
                      </w:pPr>
                      <w:r w:rsidRPr="001B7869">
                        <w:rPr>
                          <w:rFonts w:eastAsia="Calibri" w:cs="Times New Roman"/>
                          <w:b/>
                          <w:bCs/>
                          <w:color w:val="auto"/>
                        </w:rPr>
                        <w:t xml:space="preserve">Lees </w:t>
                      </w:r>
                      <w:hyperlink r:id="rId15" w:history="1">
                        <w:r w:rsidRPr="00895ACC">
                          <w:rPr>
                            <w:rStyle w:val="Hyperlink"/>
                            <w:rFonts w:eastAsia="Calibri" w:cs="Times New Roman"/>
                            <w:b/>
                            <w:bCs/>
                          </w:rPr>
                          <w:t>hier</w:t>
                        </w:r>
                      </w:hyperlink>
                      <w:r w:rsidR="00895ACC">
                        <w:rPr>
                          <w:rFonts w:eastAsia="Calibri" w:cs="Times New Roman"/>
                          <w:b/>
                          <w:bCs/>
                          <w:color w:val="auto"/>
                        </w:rPr>
                        <w:t xml:space="preserve"> </w:t>
                      </w:r>
                      <w:r w:rsidRPr="001B7869">
                        <w:rPr>
                          <w:rFonts w:eastAsia="Calibri" w:cs="Times New Roman"/>
                          <w:b/>
                          <w:bCs/>
                          <w:color w:val="auto"/>
                        </w:rPr>
                        <w:t>het hele verhaal van Sebastiaan en Greet</w:t>
                      </w:r>
                    </w:p>
                    <w:p w14:paraId="4C450C45" w14:textId="23F0F271" w:rsidR="00FA62C4" w:rsidRDefault="00FA62C4"/>
                  </w:txbxContent>
                </v:textbox>
                <w10:wrap type="square" anchorx="margin"/>
              </v:shape>
            </w:pict>
          </mc:Fallback>
        </mc:AlternateContent>
      </w:r>
      <w:r w:rsidR="00810D46" w:rsidRPr="00BF260D">
        <w:rPr>
          <w:b/>
          <w:bCs/>
          <w:color w:val="008245" w:themeColor="accent1"/>
        </w:rPr>
        <w:br w:type="page"/>
      </w:r>
    </w:p>
    <w:p w14:paraId="47A9FD9A" w14:textId="46493273" w:rsidR="00810D46" w:rsidRPr="00BF260D" w:rsidRDefault="00810D46" w:rsidP="00845EC1">
      <w:pPr>
        <w:pStyle w:val="Kop1"/>
        <w:numPr>
          <w:ilvl w:val="0"/>
          <w:numId w:val="0"/>
        </w:numPr>
        <w:ind w:left="340" w:hanging="340"/>
      </w:pPr>
      <w:bookmarkStart w:id="22" w:name="_Toc135726652"/>
      <w:r w:rsidRPr="00BF260D">
        <w:lastRenderedPageBreak/>
        <w:t>4. De medewerker en zijn team</w:t>
      </w:r>
      <w:bookmarkEnd w:id="22"/>
    </w:p>
    <w:p w14:paraId="1CB81D19" w14:textId="5BB48602" w:rsidR="00810D46" w:rsidRPr="00BF260D" w:rsidRDefault="00810D46" w:rsidP="00810D46">
      <w:pPr>
        <w:pStyle w:val="Kop2"/>
      </w:pPr>
      <w:bookmarkStart w:id="23" w:name="_Toc135726653"/>
      <w:r w:rsidRPr="00BF260D">
        <w:t xml:space="preserve">4.1 </w:t>
      </w:r>
      <w:r w:rsidR="000C7165" w:rsidRPr="00BF260D">
        <w:t>Rode draad 100% Leven gesprekken</w:t>
      </w:r>
      <w:bookmarkEnd w:id="23"/>
    </w:p>
    <w:p w14:paraId="505907FD" w14:textId="017D6902" w:rsidR="00D0281E" w:rsidRPr="00BF260D" w:rsidRDefault="00605D5A" w:rsidP="00810D46">
      <w:r w:rsidRPr="00BF260D">
        <w:t xml:space="preserve">Het was een </w:t>
      </w:r>
      <w:r w:rsidR="007F266B" w:rsidRPr="00BF260D">
        <w:t>pittig</w:t>
      </w:r>
      <w:r w:rsidRPr="00BF260D">
        <w:t xml:space="preserve"> jaar</w:t>
      </w:r>
      <w:r w:rsidR="007F266B" w:rsidRPr="00BF260D">
        <w:t xml:space="preserve"> voor de medewerker</w:t>
      </w:r>
      <w:r w:rsidR="00BA315E" w:rsidRPr="00BF260D">
        <w:t xml:space="preserve">s </w:t>
      </w:r>
      <w:r w:rsidRPr="00BF260D">
        <w:t xml:space="preserve">met een hoog ziekteverzuim, </w:t>
      </w:r>
      <w:r w:rsidR="00007E14" w:rsidRPr="00BF260D">
        <w:t xml:space="preserve">groot personeelstekort en veel </w:t>
      </w:r>
      <w:r w:rsidR="00E14329" w:rsidRPr="00BF260D">
        <w:t xml:space="preserve">team- en </w:t>
      </w:r>
      <w:r w:rsidR="003762A3" w:rsidRPr="00BF260D">
        <w:t>bewoners</w:t>
      </w:r>
      <w:r w:rsidR="00007E14" w:rsidRPr="00BF260D">
        <w:t xml:space="preserve">wisselingen. </w:t>
      </w:r>
      <w:r w:rsidR="009F42E7" w:rsidRPr="00BF260D">
        <w:t xml:space="preserve">Ondanks alle </w:t>
      </w:r>
      <w:r w:rsidR="00E415D0" w:rsidRPr="00BF260D">
        <w:t>veranderingen</w:t>
      </w:r>
      <w:r w:rsidR="009F42E7" w:rsidRPr="00BF260D">
        <w:t xml:space="preserve"> </w:t>
      </w:r>
      <w:r w:rsidR="00021082" w:rsidRPr="00BF260D">
        <w:t>heerste er een echte teamspirit</w:t>
      </w:r>
      <w:r w:rsidR="00E415D0" w:rsidRPr="00BF260D">
        <w:t xml:space="preserve">. </w:t>
      </w:r>
      <w:r w:rsidR="00BD53AD" w:rsidRPr="00BF260D">
        <w:t xml:space="preserve">Eén team, één taak: de cliëntenzorg zo optimaal </w:t>
      </w:r>
      <w:r w:rsidR="00245DC5" w:rsidRPr="00BF260D">
        <w:t>mogelijk</w:t>
      </w:r>
      <w:r w:rsidR="00764F88" w:rsidRPr="00BF260D">
        <w:t xml:space="preserve"> </w:t>
      </w:r>
      <w:r w:rsidR="00BD53AD" w:rsidRPr="00BF260D">
        <w:t>houden! Toch vindt er langzaam een verschuiving plaats</w:t>
      </w:r>
      <w:r w:rsidR="00FB01E7" w:rsidRPr="00BF260D">
        <w:t>. We zoeken naar een balans tussen de cli</w:t>
      </w:r>
      <w:r w:rsidR="00D44407" w:rsidRPr="00BF260D">
        <w:t>ë</w:t>
      </w:r>
      <w:r w:rsidR="00FB01E7" w:rsidRPr="00BF260D">
        <w:t>nt centraal en de medewerker centraal</w:t>
      </w:r>
      <w:r w:rsidR="00196D6A" w:rsidRPr="00BF260D">
        <w:t xml:space="preserve"> stellen</w:t>
      </w:r>
      <w:r w:rsidR="00FB01E7" w:rsidRPr="00BF260D">
        <w:t xml:space="preserve">. Daarbij houden we rekening met de draagkracht van onze medewerker, die door </w:t>
      </w:r>
      <w:r w:rsidR="007E6F43" w:rsidRPr="00BF260D">
        <w:t xml:space="preserve">onze </w:t>
      </w:r>
      <w:r w:rsidR="008E337C" w:rsidRPr="00BF260D">
        <w:t>financiële uitdaging</w:t>
      </w:r>
      <w:r w:rsidR="00BE603A" w:rsidRPr="00BF260D">
        <w:t>,</w:t>
      </w:r>
      <w:r w:rsidR="00FB01E7" w:rsidRPr="00BF260D">
        <w:t xml:space="preserve"> maar ook de krappe arbeidsmarkt nog behoorlijk op de proef gesteld wordt.</w:t>
      </w:r>
      <w:r w:rsidR="0089762C" w:rsidRPr="00BF260D">
        <w:t xml:space="preserve"> </w:t>
      </w:r>
      <w:r w:rsidR="001A4A04" w:rsidRPr="00BF260D">
        <w:rPr>
          <w:b/>
          <w:bCs/>
        </w:rPr>
        <w:t xml:space="preserve">Een bevlogen, betrokken team </w:t>
      </w:r>
      <w:r w:rsidR="0002071D" w:rsidRPr="00BF260D">
        <w:rPr>
          <w:b/>
          <w:bCs/>
        </w:rPr>
        <w:t>met een duidelijke visie</w:t>
      </w:r>
      <w:r w:rsidR="00173CE7" w:rsidRPr="00BF260D">
        <w:rPr>
          <w:b/>
          <w:bCs/>
        </w:rPr>
        <w:t xml:space="preserve"> en</w:t>
      </w:r>
      <w:r w:rsidR="0002071D" w:rsidRPr="00BF260D">
        <w:rPr>
          <w:b/>
          <w:bCs/>
        </w:rPr>
        <w:t xml:space="preserve"> taakverdeling is de basis</w:t>
      </w:r>
      <w:r w:rsidR="008E337C" w:rsidRPr="00BF260D">
        <w:rPr>
          <w:b/>
          <w:bCs/>
        </w:rPr>
        <w:t xml:space="preserve"> om dit aan te kunnen</w:t>
      </w:r>
      <w:r w:rsidR="0002071D" w:rsidRPr="00BF260D">
        <w:rPr>
          <w:b/>
          <w:bCs/>
        </w:rPr>
        <w:t>.</w:t>
      </w:r>
    </w:p>
    <w:p w14:paraId="1FC5158D" w14:textId="77777777" w:rsidR="00DB41D9" w:rsidRPr="00BF260D" w:rsidRDefault="00DB41D9" w:rsidP="00753989"/>
    <w:p w14:paraId="5033FEEB" w14:textId="22588FA4" w:rsidR="00DB41D9" w:rsidRPr="00BF260D" w:rsidRDefault="00307A12" w:rsidP="00753989">
      <w:pPr>
        <w:rPr>
          <w:i/>
          <w:iCs/>
          <w:color w:val="008245"/>
        </w:rPr>
      </w:pPr>
      <w:r w:rsidRPr="00BF260D">
        <w:rPr>
          <w:i/>
          <w:color w:val="008245"/>
        </w:rPr>
        <w:t>‘</w:t>
      </w:r>
      <w:r w:rsidR="00CB7394" w:rsidRPr="00BF260D">
        <w:rPr>
          <w:i/>
          <w:color w:val="008245"/>
        </w:rPr>
        <w:t xml:space="preserve">Er worden veel veranderingen verwacht omtrent bewoners- en dienstensamenstelling. We verwachten dat dit best onrust gaat geven onder bewoners en medewerkers. We willen in die periode de kwaliteit graag zo hoog mogelijk houden. Dat vraagt ook </w:t>
      </w:r>
      <w:r w:rsidR="00BE603A" w:rsidRPr="00BF260D">
        <w:rPr>
          <w:i/>
          <w:color w:val="008245"/>
        </w:rPr>
        <w:t xml:space="preserve">om </w:t>
      </w:r>
      <w:r w:rsidR="00CB7394" w:rsidRPr="00BF260D">
        <w:rPr>
          <w:i/>
          <w:color w:val="008245"/>
        </w:rPr>
        <w:t xml:space="preserve">goede afstemming tussen team, </w:t>
      </w:r>
      <w:r w:rsidR="001301BA" w:rsidRPr="00BF260D">
        <w:rPr>
          <w:i/>
          <w:color w:val="008245"/>
        </w:rPr>
        <w:t>begeleider C</w:t>
      </w:r>
      <w:r w:rsidR="00CB7394" w:rsidRPr="00BF260D">
        <w:rPr>
          <w:i/>
          <w:color w:val="008245"/>
        </w:rPr>
        <w:t>, teamleider</w:t>
      </w:r>
      <w:r w:rsidR="003633B2" w:rsidRPr="00BF260D">
        <w:rPr>
          <w:i/>
          <w:color w:val="008245"/>
        </w:rPr>
        <w:t>,</w:t>
      </w:r>
      <w:r w:rsidR="00CB7394" w:rsidRPr="00BF260D">
        <w:rPr>
          <w:i/>
          <w:color w:val="008245"/>
        </w:rPr>
        <w:t xml:space="preserve"> gedragskundige</w:t>
      </w:r>
      <w:r w:rsidR="003633B2" w:rsidRPr="00BF260D">
        <w:rPr>
          <w:i/>
          <w:color w:val="008245"/>
        </w:rPr>
        <w:t xml:space="preserve"> en teams van buurwoningen</w:t>
      </w:r>
      <w:r w:rsidR="00CB7394" w:rsidRPr="00BF260D">
        <w:rPr>
          <w:i/>
          <w:color w:val="008245"/>
        </w:rPr>
        <w:t>.</w:t>
      </w:r>
      <w:r w:rsidRPr="00BF260D">
        <w:rPr>
          <w:i/>
          <w:color w:val="008245"/>
        </w:rPr>
        <w:t>’</w:t>
      </w:r>
    </w:p>
    <w:p w14:paraId="32466EA0" w14:textId="77777777" w:rsidR="00ED7D5B" w:rsidRPr="00BF260D" w:rsidRDefault="00ED7D5B" w:rsidP="00810D46"/>
    <w:p w14:paraId="5E40FB8E" w14:textId="0102250A" w:rsidR="00810D46" w:rsidRPr="00BF260D" w:rsidRDefault="00810D46" w:rsidP="00810D46">
      <w:pPr>
        <w:pStyle w:val="Kop2"/>
      </w:pPr>
      <w:bookmarkStart w:id="24" w:name="_Toc135726654"/>
      <w:r w:rsidRPr="00BF260D">
        <w:t>4.2 Wat vindt de cliënt?</w:t>
      </w:r>
      <w:bookmarkEnd w:id="24"/>
    </w:p>
    <w:p w14:paraId="4979C4C7" w14:textId="11A46105" w:rsidR="00810D46" w:rsidRPr="00BF260D" w:rsidRDefault="00FD37EF" w:rsidP="00810D46">
      <w:r w:rsidRPr="00BF260D">
        <w:rPr>
          <w:b/>
          <w:bCs/>
        </w:rPr>
        <w:t>Wat gaat goed?</w:t>
      </w:r>
    </w:p>
    <w:p w14:paraId="064935ED" w14:textId="5CE4F8BE" w:rsidR="00FD37EF" w:rsidRPr="00BF260D" w:rsidRDefault="004C70E0" w:rsidP="009A033C">
      <w:pPr>
        <w:pStyle w:val="Lijstalinea"/>
        <w:numPr>
          <w:ilvl w:val="0"/>
          <w:numId w:val="13"/>
        </w:numPr>
      </w:pPr>
      <w:r w:rsidRPr="00BF260D">
        <w:t>De</w:t>
      </w:r>
      <w:r w:rsidR="00225284" w:rsidRPr="00BF260D">
        <w:t xml:space="preserve"> cliënt vindt de vaste medewerkers betrouwbaar.</w:t>
      </w:r>
    </w:p>
    <w:p w14:paraId="758E3299" w14:textId="6E1B8307" w:rsidR="00CB6A94" w:rsidRPr="00BF260D" w:rsidRDefault="00CB6A94" w:rsidP="009A033C">
      <w:pPr>
        <w:pStyle w:val="Lijstalinea"/>
        <w:numPr>
          <w:ilvl w:val="0"/>
          <w:numId w:val="13"/>
        </w:numPr>
      </w:pPr>
      <w:r w:rsidRPr="00BF260D">
        <w:t>De cliënt waardeert het goede contact van de vaste medewerkers met de verwanten.</w:t>
      </w:r>
    </w:p>
    <w:p w14:paraId="02D0256B" w14:textId="22AF93A4" w:rsidR="00CB6A94" w:rsidRPr="00BF260D" w:rsidRDefault="008A2FF7" w:rsidP="009A033C">
      <w:pPr>
        <w:pStyle w:val="Lijstalinea"/>
        <w:numPr>
          <w:ilvl w:val="0"/>
          <w:numId w:val="13"/>
        </w:numPr>
      </w:pPr>
      <w:r w:rsidRPr="00BF260D">
        <w:t xml:space="preserve">De cliënt </w:t>
      </w:r>
      <w:r w:rsidR="00551D90" w:rsidRPr="00BF260D">
        <w:t>vindt het prettig dat als er een gedetacheerde medewerker</w:t>
      </w:r>
      <w:r w:rsidR="0058194A" w:rsidRPr="00BF260D">
        <w:t xml:space="preserve"> of uitzendkracht</w:t>
      </w:r>
      <w:r w:rsidR="00551D90" w:rsidRPr="00BF260D">
        <w:t xml:space="preserve"> </w:t>
      </w:r>
      <w:r w:rsidR="005A4F25" w:rsidRPr="00BF260D">
        <w:t>wordt</w:t>
      </w:r>
      <w:r w:rsidR="000D4943" w:rsidRPr="00BF260D">
        <w:t xml:space="preserve"> ingezet, </w:t>
      </w:r>
      <w:r w:rsidR="00551D90" w:rsidRPr="00BF260D">
        <w:t xml:space="preserve">dit </w:t>
      </w:r>
      <w:r w:rsidR="001A41F4" w:rsidRPr="00BF260D">
        <w:t xml:space="preserve">dan </w:t>
      </w:r>
      <w:r w:rsidR="00551D90" w:rsidRPr="00BF260D">
        <w:t>toch een vast gezicht is.</w:t>
      </w:r>
    </w:p>
    <w:p w14:paraId="16DFDA70" w14:textId="77777777" w:rsidR="00485150" w:rsidRPr="00BF260D" w:rsidRDefault="00485150" w:rsidP="00753989"/>
    <w:p w14:paraId="0D4570A9" w14:textId="50B26369" w:rsidR="00485150" w:rsidRPr="00BF260D" w:rsidRDefault="00307A12" w:rsidP="00753989">
      <w:pPr>
        <w:rPr>
          <w:i/>
          <w:iCs/>
          <w:color w:val="008245"/>
        </w:rPr>
      </w:pPr>
      <w:r w:rsidRPr="00BF260D">
        <w:rPr>
          <w:i/>
          <w:iCs/>
          <w:color w:val="008245"/>
        </w:rPr>
        <w:t>‘</w:t>
      </w:r>
      <w:r w:rsidR="00485150" w:rsidRPr="00BF260D">
        <w:rPr>
          <w:i/>
          <w:iCs/>
          <w:color w:val="008245"/>
        </w:rPr>
        <w:t>Medewerkers zijn goud: ze hebben hart voor de zorg</w:t>
      </w:r>
      <w:r w:rsidR="00127E15" w:rsidRPr="00BF260D">
        <w:rPr>
          <w:i/>
          <w:iCs/>
          <w:color w:val="008245"/>
        </w:rPr>
        <w:t>.</w:t>
      </w:r>
      <w:r w:rsidRPr="00BF260D">
        <w:rPr>
          <w:i/>
          <w:iCs/>
          <w:color w:val="008245"/>
        </w:rPr>
        <w:t>’</w:t>
      </w:r>
    </w:p>
    <w:p w14:paraId="399B7998" w14:textId="77777777" w:rsidR="00FD37EF" w:rsidRPr="00BF260D" w:rsidRDefault="00FD37EF" w:rsidP="00753989"/>
    <w:p w14:paraId="2A0D9558" w14:textId="576C7C4B" w:rsidR="00FD37EF" w:rsidRPr="00BF260D" w:rsidRDefault="00FD37EF" w:rsidP="00810D46">
      <w:r w:rsidRPr="00BF260D">
        <w:rPr>
          <w:b/>
          <w:bCs/>
        </w:rPr>
        <w:t>Wat kan beter?</w:t>
      </w:r>
    </w:p>
    <w:p w14:paraId="09F16631" w14:textId="2518C643" w:rsidR="00FD37EF" w:rsidRPr="00BF260D" w:rsidRDefault="001F5908" w:rsidP="009A033C">
      <w:pPr>
        <w:pStyle w:val="Lijstalinea"/>
        <w:numPr>
          <w:ilvl w:val="0"/>
          <w:numId w:val="14"/>
        </w:numPr>
      </w:pPr>
      <w:r w:rsidRPr="00BF260D">
        <w:t>De cliënt</w:t>
      </w:r>
      <w:r w:rsidR="0090533C" w:rsidRPr="00BF260D">
        <w:t xml:space="preserve"> is niet tevreden over de faciliteiten</w:t>
      </w:r>
      <w:r w:rsidR="006A6E67" w:rsidRPr="00BF260D">
        <w:t xml:space="preserve"> voor de uitzendkrachten</w:t>
      </w:r>
      <w:r w:rsidR="006874CF" w:rsidRPr="00BF260D">
        <w:t xml:space="preserve"> </w:t>
      </w:r>
      <w:r w:rsidR="00B21EEF" w:rsidRPr="00BF260D">
        <w:t xml:space="preserve">  </w:t>
      </w:r>
      <w:r w:rsidR="006874CF" w:rsidRPr="00BF260D">
        <w:t>(o.a. toegang tot ONS)</w:t>
      </w:r>
      <w:r w:rsidR="0090533C" w:rsidRPr="00BF260D">
        <w:t xml:space="preserve"> en </w:t>
      </w:r>
      <w:r w:rsidR="008B59A3" w:rsidRPr="00BF260D">
        <w:t xml:space="preserve">benadrukt het belang van </w:t>
      </w:r>
      <w:r w:rsidR="004E4F8B" w:rsidRPr="00BF260D">
        <w:t>de benodig</w:t>
      </w:r>
      <w:r w:rsidR="002B1246" w:rsidRPr="00BF260D">
        <w:t>d</w:t>
      </w:r>
      <w:r w:rsidR="004E4F8B" w:rsidRPr="00BF260D">
        <w:t xml:space="preserve">e </w:t>
      </w:r>
      <w:r w:rsidR="009055BA" w:rsidRPr="00BF260D">
        <w:t>competenties van de uitzendkracht</w:t>
      </w:r>
      <w:r w:rsidR="005A4F25" w:rsidRPr="00BF260D">
        <w:t>en</w:t>
      </w:r>
      <w:r w:rsidR="006874CF" w:rsidRPr="00BF260D" w:rsidDel="004E4F8B">
        <w:t xml:space="preserve"> </w:t>
      </w:r>
      <w:r w:rsidR="006874CF" w:rsidRPr="00BF260D">
        <w:t xml:space="preserve">(o.a. </w:t>
      </w:r>
      <w:r w:rsidR="00793CEF" w:rsidRPr="00BF260D">
        <w:t xml:space="preserve">bevoegdheid </w:t>
      </w:r>
      <w:r w:rsidR="006874CF" w:rsidRPr="00BF260D">
        <w:t>medicatie delen)</w:t>
      </w:r>
      <w:r w:rsidR="009055BA" w:rsidRPr="00BF260D">
        <w:t>.</w:t>
      </w:r>
    </w:p>
    <w:p w14:paraId="029B481B" w14:textId="3295249C" w:rsidR="00A71D96" w:rsidRPr="00BF260D" w:rsidRDefault="00AC386D" w:rsidP="009A033C">
      <w:pPr>
        <w:pStyle w:val="Lijstalinea"/>
        <w:numPr>
          <w:ilvl w:val="0"/>
          <w:numId w:val="14"/>
        </w:numPr>
      </w:pPr>
      <w:r w:rsidRPr="00BF260D">
        <w:t xml:space="preserve">De cliënt </w:t>
      </w:r>
      <w:r w:rsidR="006715E6" w:rsidRPr="00BF260D">
        <w:t xml:space="preserve">vindt dat de communicatie vanuit de teamleider en het management </w:t>
      </w:r>
      <w:r w:rsidR="002C64E9" w:rsidRPr="00BF260D">
        <w:t xml:space="preserve">nog </w:t>
      </w:r>
      <w:r w:rsidR="00A65BD1" w:rsidRPr="00BF260D">
        <w:t>beter kan (liever te veel dan te weinig).</w:t>
      </w:r>
    </w:p>
    <w:p w14:paraId="16868533" w14:textId="13421733" w:rsidR="00984CA4" w:rsidRPr="00BF260D" w:rsidRDefault="00615D8E" w:rsidP="009A033C">
      <w:pPr>
        <w:pStyle w:val="Lijstalinea"/>
        <w:numPr>
          <w:ilvl w:val="0"/>
          <w:numId w:val="14"/>
        </w:numPr>
      </w:pPr>
      <w:r w:rsidRPr="00BF260D">
        <w:lastRenderedPageBreak/>
        <w:t xml:space="preserve">De cliënt </w:t>
      </w:r>
      <w:r w:rsidR="008D12AD" w:rsidRPr="00BF260D">
        <w:t>ziet</w:t>
      </w:r>
      <w:r w:rsidRPr="00BF260D">
        <w:t xml:space="preserve"> de negatieve invloed van </w:t>
      </w:r>
      <w:r w:rsidR="007B0E9E" w:rsidRPr="00BF260D">
        <w:t xml:space="preserve">personeel niet in loondienst (PNIL) </w:t>
      </w:r>
      <w:r w:rsidR="00D45301" w:rsidRPr="00BF260D">
        <w:t xml:space="preserve">op de vaste medewerkers </w:t>
      </w:r>
      <w:r w:rsidR="00870FF2" w:rsidRPr="00BF260D">
        <w:t>in de vorm van toegenomen administratieve last en verantwoordelijkheid.</w:t>
      </w:r>
    </w:p>
    <w:p w14:paraId="18A8FE5D" w14:textId="7B35C551" w:rsidR="0038512C" w:rsidRPr="00BF260D" w:rsidRDefault="0038512C" w:rsidP="009A033C">
      <w:pPr>
        <w:pStyle w:val="Lijstalinea"/>
        <w:numPr>
          <w:ilvl w:val="0"/>
          <w:numId w:val="14"/>
        </w:numPr>
      </w:pPr>
      <w:r w:rsidRPr="00BF260D">
        <w:t xml:space="preserve">De cliënt </w:t>
      </w:r>
      <w:r w:rsidR="008D12AD" w:rsidRPr="00BF260D">
        <w:t xml:space="preserve">benadrukt </w:t>
      </w:r>
      <w:r w:rsidR="00AA1A73" w:rsidRPr="00BF260D">
        <w:t>het belang van een goed inwerkproces op</w:t>
      </w:r>
      <w:r w:rsidR="00F011C5" w:rsidRPr="00BF260D">
        <w:t xml:space="preserve"> organisatie- en cliëntn</w:t>
      </w:r>
      <w:r w:rsidR="00AA1A73" w:rsidRPr="00BF260D">
        <w:t>iveau voor stabiliteit.</w:t>
      </w:r>
    </w:p>
    <w:p w14:paraId="43364557" w14:textId="1F4D2273" w:rsidR="00F011C5" w:rsidRPr="00BF260D" w:rsidRDefault="007E4286" w:rsidP="009A033C">
      <w:pPr>
        <w:pStyle w:val="Lijstalinea"/>
        <w:numPr>
          <w:ilvl w:val="0"/>
          <w:numId w:val="14"/>
        </w:numPr>
      </w:pPr>
      <w:r w:rsidRPr="00BF260D">
        <w:t xml:space="preserve">De cliënt vraagt zich af of we het potentieel van huidige en </w:t>
      </w:r>
      <w:r w:rsidR="00B635F3" w:rsidRPr="00BF260D">
        <w:t>toekomstige werknemers</w:t>
      </w:r>
      <w:r w:rsidRPr="00BF260D">
        <w:t xml:space="preserve"> voldoende benutten</w:t>
      </w:r>
      <w:r w:rsidR="00B635F3" w:rsidRPr="00BF260D">
        <w:t xml:space="preserve"> om ze te (blijven) binden aan Bartiméus.</w:t>
      </w:r>
    </w:p>
    <w:p w14:paraId="5CAFC066" w14:textId="77777777" w:rsidR="001F5908" w:rsidRPr="00BF260D" w:rsidRDefault="001F5908" w:rsidP="00753989"/>
    <w:p w14:paraId="547A4B9A" w14:textId="28496BF4" w:rsidR="001F5908" w:rsidRPr="00BF260D" w:rsidRDefault="00307A12" w:rsidP="00753989">
      <w:pPr>
        <w:rPr>
          <w:i/>
          <w:iCs/>
          <w:color w:val="008245"/>
        </w:rPr>
      </w:pPr>
      <w:r w:rsidRPr="00BF260D">
        <w:rPr>
          <w:i/>
          <w:iCs/>
          <w:color w:val="008245"/>
        </w:rPr>
        <w:t>‘</w:t>
      </w:r>
      <w:r w:rsidR="001608D0" w:rsidRPr="00BF260D">
        <w:rPr>
          <w:i/>
          <w:iCs/>
          <w:color w:val="008245"/>
        </w:rPr>
        <w:t>Als begeleider C ziek is, dan staat de zorginhoud onder druk.</w:t>
      </w:r>
      <w:r w:rsidRPr="00BF260D">
        <w:rPr>
          <w:i/>
          <w:iCs/>
          <w:color w:val="008245"/>
        </w:rPr>
        <w:t>’</w:t>
      </w:r>
    </w:p>
    <w:p w14:paraId="70353A89" w14:textId="77777777" w:rsidR="00CB7394" w:rsidRPr="00BF260D" w:rsidRDefault="00CB7394" w:rsidP="00753989">
      <w:pPr>
        <w:rPr>
          <w:color w:val="auto"/>
        </w:rPr>
      </w:pPr>
    </w:p>
    <w:p w14:paraId="7DFF6E9E" w14:textId="62CE40DF" w:rsidR="00810D46" w:rsidRPr="00BF260D" w:rsidRDefault="00810D46" w:rsidP="00810D46">
      <w:pPr>
        <w:pStyle w:val="Kop2"/>
      </w:pPr>
      <w:bookmarkStart w:id="25" w:name="_Toc135726655"/>
      <w:r w:rsidRPr="00BF260D">
        <w:t>4.3 Wat vindt de medewerker?</w:t>
      </w:r>
      <w:bookmarkEnd w:id="25"/>
    </w:p>
    <w:p w14:paraId="243229F4" w14:textId="2F9C6FFE" w:rsidR="00810D46" w:rsidRPr="00BF260D" w:rsidRDefault="00FD4630" w:rsidP="00810D46">
      <w:r w:rsidRPr="00BF260D">
        <w:rPr>
          <w:b/>
          <w:bCs/>
        </w:rPr>
        <w:t>Wat gaat goed?</w:t>
      </w:r>
    </w:p>
    <w:p w14:paraId="393DF3CC" w14:textId="2FD025DB" w:rsidR="00FD4630" w:rsidRPr="00BF260D" w:rsidRDefault="00FD4630" w:rsidP="00810D46">
      <w:r w:rsidRPr="00BF260D">
        <w:t>De medewerker</w:t>
      </w:r>
      <w:r w:rsidR="000118A4" w:rsidRPr="00BF260D">
        <w:t xml:space="preserve"> is blij met de groei van het team op persoonlijk en </w:t>
      </w:r>
      <w:r w:rsidR="00F93C10" w:rsidRPr="00BF260D">
        <w:t>professioneel</w:t>
      </w:r>
      <w:r w:rsidR="000118A4" w:rsidRPr="00BF260D">
        <w:t xml:space="preserve"> vlak:</w:t>
      </w:r>
    </w:p>
    <w:p w14:paraId="1F4C6DF6" w14:textId="1E11646F" w:rsidR="00154481" w:rsidRPr="00BF260D" w:rsidRDefault="00154481" w:rsidP="009A033C">
      <w:pPr>
        <w:pStyle w:val="Lijstalinea"/>
        <w:numPr>
          <w:ilvl w:val="0"/>
          <w:numId w:val="15"/>
        </w:numPr>
      </w:pPr>
      <w:r w:rsidRPr="00BF260D">
        <w:t>We hebben als betrokken collega’s samen met en voor elkaar stappen gezet.</w:t>
      </w:r>
    </w:p>
    <w:p w14:paraId="5223420B" w14:textId="5DAAD21E" w:rsidR="00154481" w:rsidRPr="00BF260D" w:rsidRDefault="00154481" w:rsidP="009A033C">
      <w:pPr>
        <w:pStyle w:val="Lijstalinea"/>
        <w:numPr>
          <w:ilvl w:val="0"/>
          <w:numId w:val="15"/>
        </w:numPr>
      </w:pPr>
      <w:r w:rsidRPr="00BF260D">
        <w:t>We blijven positief en oplossingsgericht.</w:t>
      </w:r>
    </w:p>
    <w:p w14:paraId="2DA98B5F" w14:textId="64A290CF" w:rsidR="00154481" w:rsidRPr="00BF260D" w:rsidRDefault="00154481" w:rsidP="009A033C">
      <w:pPr>
        <w:pStyle w:val="Lijstalinea"/>
        <w:numPr>
          <w:ilvl w:val="0"/>
          <w:numId w:val="15"/>
        </w:numPr>
      </w:pPr>
      <w:r w:rsidRPr="00BF260D">
        <w:t>We tonen onze flexibiliteit, veerkracht en creativiteit.</w:t>
      </w:r>
    </w:p>
    <w:p w14:paraId="5C547A26" w14:textId="6332ABAA" w:rsidR="00154481" w:rsidRPr="00BF260D" w:rsidRDefault="00154481" w:rsidP="009A033C">
      <w:pPr>
        <w:pStyle w:val="Lijstalinea"/>
        <w:numPr>
          <w:ilvl w:val="0"/>
          <w:numId w:val="15"/>
        </w:numPr>
      </w:pPr>
      <w:r w:rsidRPr="00BF260D">
        <w:t>We ervaren veel voordelen van het zelf roosteren</w:t>
      </w:r>
      <w:r w:rsidR="007A1636" w:rsidRPr="00BF260D">
        <w:t xml:space="preserve"> (indien van toepassing)</w:t>
      </w:r>
      <w:r w:rsidRPr="00BF260D">
        <w:t>.</w:t>
      </w:r>
    </w:p>
    <w:p w14:paraId="72ED6D8E" w14:textId="720FCA25" w:rsidR="000118A4" w:rsidRPr="00BF260D" w:rsidRDefault="00154481" w:rsidP="009A033C">
      <w:pPr>
        <w:pStyle w:val="Lijstalinea"/>
        <w:numPr>
          <w:ilvl w:val="0"/>
          <w:numId w:val="15"/>
        </w:numPr>
      </w:pPr>
      <w:r w:rsidRPr="00BF260D">
        <w:t>En bovenal werken we nog steeds met veel trots en plezier bij Bartiméus!</w:t>
      </w:r>
    </w:p>
    <w:p w14:paraId="4BA6D9D2" w14:textId="77777777" w:rsidR="00154481" w:rsidRPr="00BF260D" w:rsidRDefault="00154481" w:rsidP="00753989"/>
    <w:p w14:paraId="095D7E44" w14:textId="60C73528" w:rsidR="007A1636" w:rsidRPr="00BF260D" w:rsidRDefault="00307A12" w:rsidP="00753989">
      <w:pPr>
        <w:rPr>
          <w:i/>
          <w:iCs/>
          <w:color w:val="008245"/>
        </w:rPr>
      </w:pPr>
      <w:r w:rsidRPr="00BF260D">
        <w:rPr>
          <w:i/>
          <w:iCs/>
          <w:color w:val="008245"/>
        </w:rPr>
        <w:t>‘</w:t>
      </w:r>
      <w:r w:rsidR="00EE2557" w:rsidRPr="00BF260D">
        <w:rPr>
          <w:i/>
          <w:iCs/>
          <w:color w:val="008245"/>
        </w:rPr>
        <w:t>Er is een duidelijke groei waar te nemen in ons team! Er zijn met en voor elkaar stappen gezet. Collega’s kunnen hun creativiteit beter inzetten naar de woning en het team. Actiepunten worden beter opgepakt. Iedereen geeft zijn mening en wij spreken elkaar er meer op aan.</w:t>
      </w:r>
      <w:r w:rsidR="00FA4AB1" w:rsidRPr="00BF260D">
        <w:t xml:space="preserve"> </w:t>
      </w:r>
      <w:r w:rsidR="00FA4AB1" w:rsidRPr="00BF260D">
        <w:rPr>
          <w:i/>
          <w:iCs/>
          <w:color w:val="008245"/>
        </w:rPr>
        <w:t>Wij zijn TROTS!</w:t>
      </w:r>
      <w:r w:rsidRPr="00BF260D">
        <w:rPr>
          <w:i/>
          <w:iCs/>
          <w:color w:val="008245"/>
        </w:rPr>
        <w:t>’</w:t>
      </w:r>
    </w:p>
    <w:p w14:paraId="52686BDC" w14:textId="77777777" w:rsidR="00154481" w:rsidRPr="00BF260D" w:rsidRDefault="00154481" w:rsidP="00753989"/>
    <w:p w14:paraId="3825C7BC" w14:textId="6FA541B2" w:rsidR="00B25085" w:rsidRPr="00BF260D" w:rsidRDefault="00B25085" w:rsidP="00154481">
      <w:r w:rsidRPr="00BF260D">
        <w:rPr>
          <w:b/>
          <w:bCs/>
        </w:rPr>
        <w:t>Wat kan beter?</w:t>
      </w:r>
    </w:p>
    <w:p w14:paraId="13EEADFF" w14:textId="3261EEA4" w:rsidR="001D6C19" w:rsidRPr="00BF260D" w:rsidRDefault="001D6C19" w:rsidP="001D6C19">
      <w:r w:rsidRPr="00BF260D">
        <w:t>De teams willen nog beter:</w:t>
      </w:r>
    </w:p>
    <w:p w14:paraId="4695C968" w14:textId="21A410D6" w:rsidR="001D6C19" w:rsidRPr="00BF260D" w:rsidRDefault="00196D6A" w:rsidP="009A033C">
      <w:pPr>
        <w:pStyle w:val="Lijstalinea"/>
        <w:numPr>
          <w:ilvl w:val="0"/>
          <w:numId w:val="16"/>
        </w:numPr>
      </w:pPr>
      <w:r w:rsidRPr="00BF260D">
        <w:t>Samenwerken i</w:t>
      </w:r>
      <w:r w:rsidR="001D6C19" w:rsidRPr="00BF260D">
        <w:t>n een stabiel, daadkrachtig team.</w:t>
      </w:r>
    </w:p>
    <w:p w14:paraId="7B5C7657" w14:textId="0C40F0C8" w:rsidR="001D6C19" w:rsidRPr="00BF260D" w:rsidRDefault="001D6C19" w:rsidP="009A033C">
      <w:pPr>
        <w:pStyle w:val="Lijstalinea"/>
        <w:numPr>
          <w:ilvl w:val="0"/>
          <w:numId w:val="16"/>
        </w:numPr>
      </w:pPr>
      <w:r w:rsidRPr="00BF260D">
        <w:t>Samen</w:t>
      </w:r>
      <w:r w:rsidR="00196D6A" w:rsidRPr="00BF260D">
        <w:t>werken</w:t>
      </w:r>
      <w:r w:rsidRPr="00BF260D">
        <w:t xml:space="preserve"> met andere teams en de rest van de organisatie.</w:t>
      </w:r>
    </w:p>
    <w:p w14:paraId="2534E676" w14:textId="3FE9355C" w:rsidR="001D6C19" w:rsidRPr="00BF260D" w:rsidRDefault="00196D6A" w:rsidP="009A033C">
      <w:pPr>
        <w:pStyle w:val="Lijstalinea"/>
        <w:numPr>
          <w:ilvl w:val="0"/>
          <w:numId w:val="16"/>
        </w:numPr>
      </w:pPr>
      <w:r w:rsidRPr="00BF260D">
        <w:t xml:space="preserve">Ervoor zorgen dat iedereen weet </w:t>
      </w:r>
      <w:r w:rsidR="001D6C19" w:rsidRPr="00BF260D">
        <w:t>welke taken er wanneer van hem/haar verwacht word</w:t>
      </w:r>
      <w:r w:rsidRPr="00BF260D">
        <w:t>en</w:t>
      </w:r>
      <w:r w:rsidR="001D6C19" w:rsidRPr="00BF260D">
        <w:t>.</w:t>
      </w:r>
    </w:p>
    <w:p w14:paraId="797A0445" w14:textId="0F984C73" w:rsidR="001D6C19" w:rsidRPr="00BF260D" w:rsidRDefault="00196D6A" w:rsidP="009A033C">
      <w:pPr>
        <w:pStyle w:val="Lijstalinea"/>
        <w:numPr>
          <w:ilvl w:val="0"/>
          <w:numId w:val="16"/>
        </w:numPr>
      </w:pPr>
      <w:r w:rsidRPr="00BF260D">
        <w:t>Elkaar</w:t>
      </w:r>
      <w:r w:rsidR="001D6C19" w:rsidRPr="00BF260D">
        <w:t xml:space="preserve"> aanspreken als dat nodig is.</w:t>
      </w:r>
    </w:p>
    <w:p w14:paraId="02D172F0" w14:textId="469200E0" w:rsidR="00B25085" w:rsidRPr="00BF260D" w:rsidRDefault="00196D6A" w:rsidP="009A033C">
      <w:pPr>
        <w:pStyle w:val="Lijstalinea"/>
        <w:numPr>
          <w:ilvl w:val="0"/>
          <w:numId w:val="16"/>
        </w:numPr>
      </w:pPr>
      <w:r w:rsidRPr="00BF260D">
        <w:t>S</w:t>
      </w:r>
      <w:r w:rsidR="001D6C19" w:rsidRPr="00BF260D">
        <w:t>tilstaan om successen te vieren.</w:t>
      </w:r>
    </w:p>
    <w:p w14:paraId="66BD9592" w14:textId="77777777" w:rsidR="009A419E" w:rsidRPr="00BF260D" w:rsidRDefault="009A419E" w:rsidP="00753989"/>
    <w:p w14:paraId="3F87FFBB" w14:textId="566D7427" w:rsidR="00FA27D0" w:rsidRPr="00BF260D" w:rsidRDefault="00307A12" w:rsidP="00753989">
      <w:pPr>
        <w:rPr>
          <w:i/>
          <w:iCs/>
          <w:color w:val="008245"/>
        </w:rPr>
      </w:pPr>
      <w:r w:rsidRPr="00BF260D">
        <w:rPr>
          <w:i/>
          <w:iCs/>
          <w:color w:val="008245"/>
        </w:rPr>
        <w:t>‘</w:t>
      </w:r>
      <w:r w:rsidR="00FA27D0" w:rsidRPr="00BF260D">
        <w:rPr>
          <w:i/>
          <w:iCs/>
          <w:color w:val="008245"/>
        </w:rPr>
        <w:t>We signaleren wel, maar doen er nog te weinig mee op het goede moment. Ons vaste team is klein en medewerkers hebben kleine contracten</w:t>
      </w:r>
      <w:r w:rsidR="006851CB" w:rsidRPr="00BF260D">
        <w:rPr>
          <w:i/>
          <w:iCs/>
          <w:color w:val="008245"/>
        </w:rPr>
        <w:t>. E</w:t>
      </w:r>
      <w:r w:rsidR="00FA27D0" w:rsidRPr="00BF260D">
        <w:rPr>
          <w:i/>
          <w:iCs/>
          <w:color w:val="008245"/>
        </w:rPr>
        <w:t>en taakverdeling die past en continuïteit bewerkstelligen is steeds weer een uitdaging.</w:t>
      </w:r>
      <w:r w:rsidRPr="00BF260D">
        <w:rPr>
          <w:i/>
          <w:iCs/>
          <w:color w:val="008245"/>
        </w:rPr>
        <w:t>’</w:t>
      </w:r>
    </w:p>
    <w:p w14:paraId="4B43A327" w14:textId="659DB71B" w:rsidR="00810D46" w:rsidRPr="00BF260D" w:rsidRDefault="00810D46" w:rsidP="00810D46">
      <w:pPr>
        <w:pStyle w:val="Kop2"/>
      </w:pPr>
      <w:bookmarkStart w:id="26" w:name="_Toc135726656"/>
      <w:r w:rsidRPr="00BF260D">
        <w:lastRenderedPageBreak/>
        <w:t>4.4 Wat hebben we als organisatie gedaan?</w:t>
      </w:r>
      <w:bookmarkEnd w:id="26"/>
    </w:p>
    <w:p w14:paraId="009ED9E9" w14:textId="5B588386" w:rsidR="005F5425" w:rsidRPr="00BF260D" w:rsidRDefault="005F5425" w:rsidP="005F5425">
      <w:r w:rsidRPr="00BF260D">
        <w:t xml:space="preserve">Het afgelopen jaar hebben we de volgende interventies ingezet op organisatieniveau ter </w:t>
      </w:r>
      <w:r w:rsidR="00866164" w:rsidRPr="00BF260D">
        <w:t>ondersteuning</w:t>
      </w:r>
      <w:r w:rsidRPr="00BF260D">
        <w:t xml:space="preserve"> van de medewerker en zijn </w:t>
      </w:r>
      <w:r w:rsidR="00081F50" w:rsidRPr="00BF260D">
        <w:t>team</w:t>
      </w:r>
      <w:r w:rsidRPr="00BF260D">
        <w:t>:</w:t>
      </w:r>
    </w:p>
    <w:p w14:paraId="73CF71BF" w14:textId="77777777" w:rsidR="007E22E3" w:rsidRPr="00BF260D" w:rsidRDefault="00FA74E0">
      <w:pPr>
        <w:pStyle w:val="Lijstalinea"/>
        <w:numPr>
          <w:ilvl w:val="0"/>
          <w:numId w:val="28"/>
        </w:numPr>
      </w:pPr>
      <w:r w:rsidRPr="00BF260D">
        <w:rPr>
          <w:b/>
          <w:bCs/>
        </w:rPr>
        <w:t>Formatie team</w:t>
      </w:r>
      <w:r w:rsidRPr="00BF260D">
        <w:t xml:space="preserve">: </w:t>
      </w:r>
    </w:p>
    <w:p w14:paraId="1F91B079" w14:textId="77777777" w:rsidR="0078282E" w:rsidRPr="00BF260D" w:rsidRDefault="009A5E9B">
      <w:pPr>
        <w:pStyle w:val="Lijstalinea"/>
        <w:numPr>
          <w:ilvl w:val="1"/>
          <w:numId w:val="28"/>
        </w:numPr>
      </w:pPr>
      <w:r w:rsidRPr="00BF260D">
        <w:t>S</w:t>
      </w:r>
      <w:r w:rsidR="00DC63A9" w:rsidRPr="00BF260D">
        <w:t>tart</w:t>
      </w:r>
      <w:r w:rsidR="0060226A" w:rsidRPr="00BF260D">
        <w:t xml:space="preserve"> van een</w:t>
      </w:r>
      <w:r w:rsidR="00DC63A9" w:rsidRPr="00BF260D">
        <w:t xml:space="preserve"> nieuwe arbeidsmarktcampagne</w:t>
      </w:r>
      <w:r w:rsidR="0078282E" w:rsidRPr="00BF260D">
        <w:t>.</w:t>
      </w:r>
    </w:p>
    <w:p w14:paraId="4861BCA2" w14:textId="6116266F" w:rsidR="007E22E3" w:rsidRPr="00BF260D" w:rsidRDefault="0078282E">
      <w:pPr>
        <w:pStyle w:val="Lijstalinea"/>
        <w:numPr>
          <w:ilvl w:val="1"/>
          <w:numId w:val="28"/>
        </w:numPr>
      </w:pPr>
      <w:r w:rsidRPr="00BF260D">
        <w:t>C</w:t>
      </w:r>
      <w:r w:rsidR="00DC63A9" w:rsidRPr="00BF260D">
        <w:t>ontinu aandacht voor het werven van leerlingen</w:t>
      </w:r>
      <w:r w:rsidR="00B3063C" w:rsidRPr="00BF260D">
        <w:t xml:space="preserve"> (o.a. stagemarkten)</w:t>
      </w:r>
      <w:r w:rsidR="0020002E" w:rsidRPr="00BF260D">
        <w:t xml:space="preserve"> en zij-instromers.</w:t>
      </w:r>
    </w:p>
    <w:p w14:paraId="58B5DE8D" w14:textId="02D23392" w:rsidR="00810D46" w:rsidRPr="00BF260D" w:rsidRDefault="0078282E">
      <w:pPr>
        <w:pStyle w:val="Lijstalinea"/>
        <w:numPr>
          <w:ilvl w:val="1"/>
          <w:numId w:val="28"/>
        </w:numPr>
      </w:pPr>
      <w:r w:rsidRPr="00BF260D">
        <w:t>Scholing van teamleiders in verzuim</w:t>
      </w:r>
      <w:r w:rsidR="007666B2" w:rsidRPr="00BF260D">
        <w:t>: algemeen omgaan met verzuim, frequent verzuim, verzuim in relatie tot arbeidsconflicten.</w:t>
      </w:r>
    </w:p>
    <w:p w14:paraId="4EF58C56" w14:textId="2AB6246A" w:rsidR="0060226A" w:rsidRPr="00BF260D" w:rsidRDefault="0060226A">
      <w:pPr>
        <w:pStyle w:val="Lijstalinea"/>
        <w:numPr>
          <w:ilvl w:val="0"/>
          <w:numId w:val="28"/>
        </w:numPr>
      </w:pPr>
      <w:r w:rsidRPr="00BF260D">
        <w:rPr>
          <w:b/>
          <w:bCs/>
        </w:rPr>
        <w:t>Talenten en kwaliteiten</w:t>
      </w:r>
      <w:r w:rsidRPr="00BF260D">
        <w:t xml:space="preserve">: </w:t>
      </w:r>
      <w:r w:rsidR="009A5E9B" w:rsidRPr="00BF260D">
        <w:t xml:space="preserve">Implementeren van het </w:t>
      </w:r>
      <w:r w:rsidR="00855201" w:rsidRPr="00BF260D">
        <w:t>nieuwe format</w:t>
      </w:r>
      <w:r w:rsidR="00D97F0A" w:rsidRPr="00BF260D">
        <w:t xml:space="preserve"> voor het periodieke gesprek </w:t>
      </w:r>
      <w:r w:rsidR="00B544BE" w:rsidRPr="00BF260D">
        <w:t xml:space="preserve">met </w:t>
      </w:r>
      <w:r w:rsidR="00F03FC0" w:rsidRPr="00BF260D">
        <w:t>aandacht</w:t>
      </w:r>
      <w:r w:rsidR="00B544BE" w:rsidRPr="00BF260D">
        <w:t xml:space="preserve"> voor</w:t>
      </w:r>
      <w:r w:rsidR="00D97F0A" w:rsidRPr="00BF260D">
        <w:t xml:space="preserve"> talenten</w:t>
      </w:r>
      <w:r w:rsidR="00B3063C" w:rsidRPr="00BF260D">
        <w:t xml:space="preserve">, </w:t>
      </w:r>
      <w:r w:rsidR="00D97F0A" w:rsidRPr="00BF260D">
        <w:t>kwaliteiten</w:t>
      </w:r>
      <w:r w:rsidR="00C6096E" w:rsidRPr="00BF260D">
        <w:t xml:space="preserve"> en ontwikkel</w:t>
      </w:r>
      <w:r w:rsidR="00D04BC0" w:rsidRPr="00BF260D">
        <w:t>-</w:t>
      </w:r>
      <w:r w:rsidR="00C6096E" w:rsidRPr="00BF260D">
        <w:t>mogelijkheden van de medewerker.</w:t>
      </w:r>
    </w:p>
    <w:p w14:paraId="43EC56C4" w14:textId="1DF0D423" w:rsidR="00B3063C" w:rsidRPr="00BF260D" w:rsidRDefault="00B07AEB">
      <w:pPr>
        <w:pStyle w:val="Lijstalinea"/>
        <w:numPr>
          <w:ilvl w:val="0"/>
          <w:numId w:val="28"/>
        </w:numPr>
      </w:pPr>
      <w:r w:rsidRPr="00BF260D">
        <w:rPr>
          <w:b/>
          <w:bCs/>
        </w:rPr>
        <w:t>Professionele o</w:t>
      </w:r>
      <w:r w:rsidR="00AE063E" w:rsidRPr="00BF260D">
        <w:rPr>
          <w:b/>
          <w:bCs/>
        </w:rPr>
        <w:t>ntwikkeling</w:t>
      </w:r>
      <w:r w:rsidR="00C11161" w:rsidRPr="00BF260D">
        <w:t xml:space="preserve">: De teamcoaches </w:t>
      </w:r>
      <w:r w:rsidR="00973AB3" w:rsidRPr="00BF260D">
        <w:t>zijn het afgelopen jaar bij 80 individuele medewerkers en 47 teams</w:t>
      </w:r>
      <w:r w:rsidR="00C11161" w:rsidRPr="00BF260D">
        <w:t xml:space="preserve"> ingezet </w:t>
      </w:r>
      <w:r w:rsidR="00855201" w:rsidRPr="00BF260D">
        <w:t xml:space="preserve">om te ondersteunen in </w:t>
      </w:r>
      <w:r w:rsidR="00523744" w:rsidRPr="00BF260D">
        <w:t>persoonlijke ontwikkeling en</w:t>
      </w:r>
      <w:r w:rsidR="00973AB3" w:rsidRPr="00BF260D">
        <w:t>/of</w:t>
      </w:r>
      <w:r w:rsidR="00523744" w:rsidRPr="00BF260D">
        <w:t xml:space="preserve"> </w:t>
      </w:r>
      <w:r w:rsidR="00855201" w:rsidRPr="00BF260D">
        <w:t>onderlinge samenwerking</w:t>
      </w:r>
      <w:r w:rsidR="00AE063E" w:rsidRPr="00BF260D">
        <w:t xml:space="preserve"> (o.a. aanspreekcultuur)</w:t>
      </w:r>
      <w:r w:rsidR="0060226A" w:rsidRPr="00BF260D">
        <w:t>.</w:t>
      </w:r>
    </w:p>
    <w:p w14:paraId="5DCD34B0" w14:textId="2E4B7E42" w:rsidR="009A5E9B" w:rsidRPr="00BF260D" w:rsidRDefault="005F346D">
      <w:pPr>
        <w:pStyle w:val="Lijstalinea"/>
        <w:numPr>
          <w:ilvl w:val="0"/>
          <w:numId w:val="28"/>
        </w:numPr>
      </w:pPr>
      <w:r w:rsidRPr="00BF260D">
        <w:rPr>
          <w:b/>
          <w:bCs/>
        </w:rPr>
        <w:t>Inwerken nieuwe medewerkers</w:t>
      </w:r>
      <w:r w:rsidRPr="00BF260D">
        <w:t xml:space="preserve">: </w:t>
      </w:r>
      <w:r w:rsidR="00B544BE" w:rsidRPr="00BF260D">
        <w:t xml:space="preserve">Implementeren van een </w:t>
      </w:r>
      <w:r w:rsidR="0026065F" w:rsidRPr="00BF260D">
        <w:t>verbeter</w:t>
      </w:r>
      <w:r w:rsidR="003A4770" w:rsidRPr="00BF260D">
        <w:t xml:space="preserve">d </w:t>
      </w:r>
      <w:r w:rsidR="00212C49" w:rsidRPr="00BF260D">
        <w:t>inwerk</w:t>
      </w:r>
      <w:r w:rsidR="00B744DF" w:rsidRPr="00BF260D">
        <w:t xml:space="preserve">programma (‘Het warme welkom’) inclusief tools </w:t>
      </w:r>
      <w:r w:rsidR="00B544BE" w:rsidRPr="00BF260D">
        <w:t xml:space="preserve">en infographics </w:t>
      </w:r>
      <w:r w:rsidR="00B744DF" w:rsidRPr="00BF260D">
        <w:t xml:space="preserve">voor </w:t>
      </w:r>
      <w:r w:rsidR="00DD1906" w:rsidRPr="00BF260D">
        <w:t>iedere leidinggevende.</w:t>
      </w:r>
    </w:p>
    <w:p w14:paraId="009A1296" w14:textId="77777777" w:rsidR="00C25464" w:rsidRPr="00BF260D" w:rsidRDefault="00C25464" w:rsidP="00810D46"/>
    <w:p w14:paraId="2576B6E9" w14:textId="3106A0F3" w:rsidR="0007356D" w:rsidRPr="00BF260D" w:rsidRDefault="0007356D" w:rsidP="0007356D">
      <w:pPr>
        <w:pStyle w:val="Kop2"/>
      </w:pPr>
      <w:bookmarkStart w:id="27" w:name="_Toc135726657"/>
      <w:r w:rsidRPr="00BF260D">
        <w:t>4.5 Professioneel oordeel</w:t>
      </w:r>
      <w:bookmarkEnd w:id="27"/>
    </w:p>
    <w:p w14:paraId="47595202" w14:textId="77777777" w:rsidR="00DD6890" w:rsidRPr="00BF260D" w:rsidRDefault="00AA531A" w:rsidP="00523744">
      <w:pPr>
        <w:pStyle w:val="Geenafstand"/>
        <w:rPr>
          <w:rFonts w:ascii="Verdana" w:hAnsi="Verdana"/>
          <w:color w:val="000000" w:themeColor="text1"/>
        </w:rPr>
      </w:pPr>
      <w:r w:rsidRPr="00BF260D">
        <w:rPr>
          <w:rFonts w:ascii="Verdana" w:hAnsi="Verdana"/>
          <w:color w:val="000000" w:themeColor="text1"/>
        </w:rPr>
        <w:t xml:space="preserve">We zijn blij om te </w:t>
      </w:r>
      <w:r w:rsidR="00050FB9" w:rsidRPr="00BF260D">
        <w:rPr>
          <w:rFonts w:ascii="Verdana" w:hAnsi="Verdana"/>
          <w:color w:val="000000" w:themeColor="text1"/>
        </w:rPr>
        <w:t>lezen</w:t>
      </w:r>
      <w:r w:rsidRPr="00BF260D">
        <w:rPr>
          <w:rFonts w:ascii="Verdana" w:hAnsi="Verdana"/>
          <w:color w:val="000000" w:themeColor="text1"/>
        </w:rPr>
        <w:t xml:space="preserve"> hoe de teams </w:t>
      </w:r>
      <w:r w:rsidR="002D6F64" w:rsidRPr="00BF260D">
        <w:rPr>
          <w:rFonts w:ascii="Verdana" w:hAnsi="Verdana"/>
          <w:color w:val="000000" w:themeColor="text1"/>
        </w:rPr>
        <w:t xml:space="preserve">het </w:t>
      </w:r>
      <w:r w:rsidR="00CB4AF3" w:rsidRPr="00BF260D">
        <w:rPr>
          <w:rFonts w:ascii="Verdana" w:hAnsi="Verdana"/>
          <w:color w:val="000000" w:themeColor="text1"/>
        </w:rPr>
        <w:t xml:space="preserve">echt </w:t>
      </w:r>
      <w:r w:rsidR="002D6F64" w:rsidRPr="00BF260D">
        <w:rPr>
          <w:rFonts w:ascii="Verdana" w:hAnsi="Verdana"/>
          <w:color w:val="000000" w:themeColor="text1"/>
        </w:rPr>
        <w:t xml:space="preserve">samen doen en </w:t>
      </w:r>
      <w:r w:rsidR="00872D57" w:rsidRPr="00BF260D">
        <w:rPr>
          <w:rFonts w:ascii="Verdana" w:hAnsi="Verdana"/>
          <w:color w:val="000000" w:themeColor="text1"/>
        </w:rPr>
        <w:t>elkaars talenten</w:t>
      </w:r>
      <w:r w:rsidR="009154C5" w:rsidRPr="00BF260D">
        <w:rPr>
          <w:rFonts w:ascii="Verdana" w:hAnsi="Verdana"/>
          <w:color w:val="000000" w:themeColor="text1"/>
        </w:rPr>
        <w:t xml:space="preserve"> en kwaliteiten</w:t>
      </w:r>
      <w:r w:rsidR="00872D57" w:rsidRPr="00BF260D">
        <w:rPr>
          <w:rFonts w:ascii="Verdana" w:hAnsi="Verdana"/>
          <w:color w:val="000000" w:themeColor="text1"/>
        </w:rPr>
        <w:t xml:space="preserve"> steeds meer benutten.</w:t>
      </w:r>
      <w:r w:rsidR="0094299D" w:rsidRPr="00BF260D">
        <w:rPr>
          <w:rFonts w:ascii="Verdana" w:hAnsi="Verdana"/>
          <w:color w:val="000000" w:themeColor="text1"/>
        </w:rPr>
        <w:t xml:space="preserve"> Dit </w:t>
      </w:r>
      <w:r w:rsidR="005A61A5" w:rsidRPr="00BF260D">
        <w:rPr>
          <w:rFonts w:ascii="Verdana" w:hAnsi="Verdana"/>
          <w:color w:val="000000" w:themeColor="text1"/>
        </w:rPr>
        <w:t xml:space="preserve">vormt </w:t>
      </w:r>
      <w:r w:rsidR="008119FA" w:rsidRPr="00BF260D">
        <w:rPr>
          <w:rFonts w:ascii="Verdana" w:hAnsi="Verdana"/>
          <w:color w:val="000000" w:themeColor="text1"/>
        </w:rPr>
        <w:t>de</w:t>
      </w:r>
      <w:r w:rsidR="005A61A5" w:rsidRPr="00BF260D">
        <w:rPr>
          <w:rFonts w:ascii="Verdana" w:hAnsi="Verdana"/>
          <w:color w:val="000000" w:themeColor="text1"/>
        </w:rPr>
        <w:t xml:space="preserve"> basis</w:t>
      </w:r>
      <w:r w:rsidR="00B01F6F" w:rsidRPr="00BF260D">
        <w:rPr>
          <w:rFonts w:ascii="Verdana" w:hAnsi="Verdana"/>
          <w:color w:val="000000" w:themeColor="text1"/>
        </w:rPr>
        <w:t xml:space="preserve"> voor een fijne werkomgeving én goede cliëntenzorg</w:t>
      </w:r>
      <w:r w:rsidR="005A61A5" w:rsidRPr="00BF260D">
        <w:rPr>
          <w:rFonts w:ascii="Verdana" w:hAnsi="Verdana"/>
          <w:color w:val="000000" w:themeColor="text1"/>
        </w:rPr>
        <w:t>.</w:t>
      </w:r>
      <w:r w:rsidR="007324E6" w:rsidRPr="00BF260D">
        <w:rPr>
          <w:rFonts w:ascii="Verdana" w:hAnsi="Verdana"/>
          <w:color w:val="000000" w:themeColor="text1"/>
        </w:rPr>
        <w:t xml:space="preserve"> Dit positieve teamgevoel zien we helaas nog niet terug in de cijfers.</w:t>
      </w:r>
      <w:r w:rsidR="004030EC" w:rsidRPr="00BF260D">
        <w:rPr>
          <w:rFonts w:ascii="Verdana" w:hAnsi="Verdana"/>
          <w:color w:val="000000" w:themeColor="text1"/>
        </w:rPr>
        <w:t xml:space="preserve"> </w:t>
      </w:r>
      <w:r w:rsidR="00DE40A3" w:rsidRPr="00BF260D">
        <w:rPr>
          <w:rFonts w:ascii="Verdana" w:hAnsi="Verdana"/>
          <w:color w:val="000000" w:themeColor="text1"/>
        </w:rPr>
        <w:t>De grootste uitdaging blijft</w:t>
      </w:r>
      <w:r w:rsidR="00E316EB" w:rsidRPr="00BF260D">
        <w:rPr>
          <w:rFonts w:ascii="Verdana" w:hAnsi="Verdana"/>
          <w:color w:val="000000" w:themeColor="text1"/>
        </w:rPr>
        <w:t xml:space="preserve"> </w:t>
      </w:r>
      <w:r w:rsidR="00DE40A3" w:rsidRPr="00BF260D">
        <w:rPr>
          <w:rFonts w:ascii="Verdana" w:hAnsi="Verdana"/>
          <w:color w:val="000000" w:themeColor="text1"/>
        </w:rPr>
        <w:t xml:space="preserve">het </w:t>
      </w:r>
      <w:r w:rsidR="00843366" w:rsidRPr="00BF260D">
        <w:rPr>
          <w:rFonts w:ascii="Verdana" w:hAnsi="Verdana"/>
          <w:color w:val="000000" w:themeColor="text1"/>
        </w:rPr>
        <w:t>op orde krijgen en houden van de formatie van het team.</w:t>
      </w:r>
      <w:r w:rsidR="002F3319" w:rsidRPr="00BF260D">
        <w:rPr>
          <w:rFonts w:ascii="Verdana" w:hAnsi="Verdana"/>
          <w:color w:val="000000" w:themeColor="text1"/>
        </w:rPr>
        <w:t xml:space="preserve"> </w:t>
      </w:r>
      <w:r w:rsidR="008C6BE0" w:rsidRPr="00BF260D">
        <w:rPr>
          <w:rFonts w:ascii="Verdana" w:hAnsi="Verdana"/>
          <w:color w:val="000000" w:themeColor="text1"/>
        </w:rPr>
        <w:t>D</w:t>
      </w:r>
      <w:r w:rsidR="001D0333" w:rsidRPr="00BF260D">
        <w:rPr>
          <w:rFonts w:ascii="Verdana" w:hAnsi="Verdana"/>
          <w:color w:val="000000" w:themeColor="text1"/>
        </w:rPr>
        <w:t xml:space="preserve">e </w:t>
      </w:r>
      <w:r w:rsidR="00B47978" w:rsidRPr="00BF260D">
        <w:rPr>
          <w:rFonts w:ascii="Verdana" w:hAnsi="Verdana"/>
          <w:color w:val="000000" w:themeColor="text1"/>
        </w:rPr>
        <w:t>inzet van PNIL</w:t>
      </w:r>
      <w:r w:rsidR="00026431" w:rsidRPr="00BF260D">
        <w:rPr>
          <w:rFonts w:ascii="Verdana" w:hAnsi="Verdana"/>
          <w:color w:val="000000" w:themeColor="text1"/>
        </w:rPr>
        <w:t xml:space="preserve">, </w:t>
      </w:r>
      <w:r w:rsidR="006023AE" w:rsidRPr="00BF260D">
        <w:rPr>
          <w:rFonts w:ascii="Verdana" w:hAnsi="Verdana"/>
          <w:color w:val="000000" w:themeColor="text1"/>
        </w:rPr>
        <w:t>het verloop</w:t>
      </w:r>
      <w:r w:rsidR="00026431" w:rsidRPr="00BF260D">
        <w:rPr>
          <w:rFonts w:ascii="Verdana" w:hAnsi="Verdana"/>
          <w:color w:val="000000" w:themeColor="text1"/>
        </w:rPr>
        <w:t xml:space="preserve"> en het aantal openstaande vacatures</w:t>
      </w:r>
      <w:r w:rsidR="006023AE" w:rsidRPr="00BF260D">
        <w:rPr>
          <w:rFonts w:ascii="Verdana" w:hAnsi="Verdana"/>
          <w:color w:val="000000" w:themeColor="text1"/>
        </w:rPr>
        <w:t xml:space="preserve"> is</w:t>
      </w:r>
      <w:r w:rsidR="001E4D92" w:rsidRPr="00BF260D">
        <w:rPr>
          <w:rFonts w:ascii="Verdana" w:hAnsi="Verdana"/>
          <w:color w:val="000000" w:themeColor="text1"/>
        </w:rPr>
        <w:t xml:space="preserve"> ondanks </w:t>
      </w:r>
      <w:r w:rsidR="00DD1A7B" w:rsidRPr="00BF260D">
        <w:rPr>
          <w:rFonts w:ascii="Verdana" w:hAnsi="Verdana"/>
          <w:color w:val="000000" w:themeColor="text1"/>
        </w:rPr>
        <w:t>de diverse initiatieven</w:t>
      </w:r>
      <w:r w:rsidR="006023AE" w:rsidRPr="00BF260D">
        <w:rPr>
          <w:rFonts w:ascii="Verdana" w:hAnsi="Verdana"/>
          <w:color w:val="000000" w:themeColor="text1"/>
        </w:rPr>
        <w:t xml:space="preserve"> </w:t>
      </w:r>
      <w:r w:rsidR="00B47978" w:rsidRPr="00BF260D">
        <w:rPr>
          <w:rFonts w:ascii="Verdana" w:hAnsi="Verdana"/>
          <w:color w:val="000000" w:themeColor="text1"/>
        </w:rPr>
        <w:t>helaas nog steeds hoog</w:t>
      </w:r>
      <w:r w:rsidR="00686ADE" w:rsidRPr="00BF260D">
        <w:rPr>
          <w:rFonts w:ascii="Verdana" w:hAnsi="Verdana"/>
          <w:color w:val="000000" w:themeColor="text1"/>
        </w:rPr>
        <w:t xml:space="preserve">. </w:t>
      </w:r>
    </w:p>
    <w:p w14:paraId="076F59E5" w14:textId="77777777" w:rsidR="00DD6890" w:rsidRPr="00BF260D" w:rsidRDefault="00DD6890" w:rsidP="00523744">
      <w:pPr>
        <w:pStyle w:val="Geenafstand"/>
        <w:rPr>
          <w:rFonts w:ascii="Verdana" w:hAnsi="Verdana"/>
          <w:color w:val="000000" w:themeColor="text1"/>
        </w:rPr>
      </w:pPr>
    </w:p>
    <w:p w14:paraId="6C76CD01" w14:textId="48ABF1FD" w:rsidR="00B47978" w:rsidRPr="00BF260D" w:rsidRDefault="00686ADE" w:rsidP="00523744">
      <w:pPr>
        <w:pStyle w:val="Geenafstand"/>
        <w:rPr>
          <w:rFonts w:ascii="Verdana" w:hAnsi="Verdana"/>
          <w:color w:val="000000" w:themeColor="text1"/>
        </w:rPr>
      </w:pPr>
      <w:r w:rsidRPr="00BF260D">
        <w:rPr>
          <w:rFonts w:ascii="Verdana" w:hAnsi="Verdana"/>
          <w:color w:val="000000" w:themeColor="text1"/>
        </w:rPr>
        <w:t xml:space="preserve">De </w:t>
      </w:r>
      <w:r w:rsidR="002F3319" w:rsidRPr="00BF260D">
        <w:rPr>
          <w:rFonts w:ascii="Verdana" w:hAnsi="Verdana"/>
          <w:color w:val="000000" w:themeColor="text1"/>
        </w:rPr>
        <w:t>structurele</w:t>
      </w:r>
      <w:r w:rsidRPr="00BF260D">
        <w:rPr>
          <w:rFonts w:ascii="Verdana" w:hAnsi="Verdana"/>
          <w:color w:val="000000" w:themeColor="text1"/>
        </w:rPr>
        <w:t xml:space="preserve"> inzet van </w:t>
      </w:r>
      <w:r w:rsidR="006B3015" w:rsidRPr="00BF260D">
        <w:rPr>
          <w:rFonts w:ascii="Verdana" w:hAnsi="Verdana"/>
          <w:color w:val="000000" w:themeColor="text1"/>
        </w:rPr>
        <w:t>PNIL</w:t>
      </w:r>
      <w:r w:rsidRPr="00BF260D">
        <w:rPr>
          <w:rFonts w:ascii="Verdana" w:hAnsi="Verdana"/>
          <w:color w:val="000000" w:themeColor="text1"/>
        </w:rPr>
        <w:t xml:space="preserve"> dwingt ons om ‘het team’ anders te definiëren</w:t>
      </w:r>
      <w:r w:rsidR="002F3319" w:rsidRPr="00BF260D">
        <w:rPr>
          <w:rFonts w:ascii="Verdana" w:hAnsi="Verdana"/>
          <w:color w:val="000000" w:themeColor="text1"/>
        </w:rPr>
        <w:t xml:space="preserve"> </w:t>
      </w:r>
      <w:r w:rsidR="00617A75" w:rsidRPr="00BF260D">
        <w:rPr>
          <w:rFonts w:ascii="Verdana" w:hAnsi="Verdana"/>
          <w:color w:val="000000" w:themeColor="text1"/>
        </w:rPr>
        <w:t xml:space="preserve">met </w:t>
      </w:r>
      <w:r w:rsidR="001460AD" w:rsidRPr="00BF260D">
        <w:rPr>
          <w:rFonts w:ascii="Verdana" w:hAnsi="Verdana"/>
          <w:color w:val="000000" w:themeColor="text1"/>
        </w:rPr>
        <w:t>PNIL als ‘vast’ onderdeel van het team</w:t>
      </w:r>
      <w:r w:rsidR="00617A75" w:rsidRPr="00BF260D">
        <w:rPr>
          <w:rFonts w:ascii="Verdana" w:hAnsi="Verdana"/>
          <w:color w:val="000000" w:themeColor="text1"/>
        </w:rPr>
        <w:t xml:space="preserve">. We moeten al onze </w:t>
      </w:r>
      <w:r w:rsidR="00346815" w:rsidRPr="00BF260D">
        <w:rPr>
          <w:rFonts w:ascii="Verdana" w:hAnsi="Verdana"/>
          <w:color w:val="000000" w:themeColor="text1"/>
        </w:rPr>
        <w:t>medewerker</w:t>
      </w:r>
      <w:r w:rsidR="00617A75" w:rsidRPr="00BF260D">
        <w:rPr>
          <w:rFonts w:ascii="Verdana" w:hAnsi="Verdana"/>
          <w:color w:val="000000" w:themeColor="text1"/>
        </w:rPr>
        <w:t>s</w:t>
      </w:r>
      <w:r w:rsidR="00346815" w:rsidRPr="00BF260D">
        <w:rPr>
          <w:rFonts w:ascii="Verdana" w:hAnsi="Verdana"/>
          <w:color w:val="000000" w:themeColor="text1"/>
        </w:rPr>
        <w:t xml:space="preserve"> nog meer centraal te zetten</w:t>
      </w:r>
      <w:r w:rsidRPr="00BF260D">
        <w:rPr>
          <w:rFonts w:ascii="Verdana" w:hAnsi="Verdana"/>
          <w:color w:val="000000" w:themeColor="text1"/>
        </w:rPr>
        <w:t>.</w:t>
      </w:r>
      <w:r w:rsidR="00194F8F" w:rsidRPr="00BF260D">
        <w:rPr>
          <w:rFonts w:ascii="Verdana" w:hAnsi="Verdana"/>
          <w:color w:val="000000" w:themeColor="text1"/>
        </w:rPr>
        <w:t xml:space="preserve"> </w:t>
      </w:r>
    </w:p>
    <w:p w14:paraId="31F9E8C6" w14:textId="77777777" w:rsidR="00B47978" w:rsidRPr="00BF260D" w:rsidRDefault="00B47978" w:rsidP="00523744">
      <w:pPr>
        <w:pStyle w:val="Geenafstand"/>
        <w:rPr>
          <w:rFonts w:ascii="Verdana" w:hAnsi="Verdana"/>
          <w:color w:val="000000" w:themeColor="text1"/>
        </w:rPr>
      </w:pPr>
    </w:p>
    <w:p w14:paraId="67A72A48" w14:textId="77777777" w:rsidR="00DD6890" w:rsidRPr="00BF260D" w:rsidRDefault="00BF4857" w:rsidP="00523744">
      <w:pPr>
        <w:pStyle w:val="Geenafstand"/>
        <w:rPr>
          <w:rFonts w:ascii="Verdana" w:hAnsi="Verdana"/>
          <w:color w:val="000000" w:themeColor="text1"/>
        </w:rPr>
      </w:pPr>
      <w:r w:rsidRPr="00BF260D">
        <w:rPr>
          <w:rFonts w:ascii="Verdana" w:hAnsi="Verdana"/>
          <w:color w:val="000000" w:themeColor="text1"/>
        </w:rPr>
        <w:t xml:space="preserve">Wij geloven dat de </w:t>
      </w:r>
      <w:r w:rsidR="004940F8" w:rsidRPr="00BF260D">
        <w:rPr>
          <w:rFonts w:ascii="Verdana" w:hAnsi="Verdana"/>
          <w:color w:val="000000" w:themeColor="text1"/>
        </w:rPr>
        <w:t>aandacht voor de medewerker vanuit de leidinggevende</w:t>
      </w:r>
      <w:r w:rsidR="00164FE6" w:rsidRPr="00BF260D">
        <w:rPr>
          <w:rFonts w:ascii="Verdana" w:hAnsi="Verdana"/>
          <w:color w:val="000000" w:themeColor="text1"/>
        </w:rPr>
        <w:t xml:space="preserve"> </w:t>
      </w:r>
      <w:r w:rsidR="00CD05F5" w:rsidRPr="00BF260D">
        <w:rPr>
          <w:rFonts w:ascii="Verdana" w:hAnsi="Verdana"/>
          <w:color w:val="000000" w:themeColor="text1"/>
        </w:rPr>
        <w:t xml:space="preserve">de </w:t>
      </w:r>
      <w:r w:rsidR="002D6F64" w:rsidRPr="00BF260D">
        <w:rPr>
          <w:rFonts w:ascii="Verdana" w:hAnsi="Verdana"/>
          <w:color w:val="000000" w:themeColor="text1"/>
        </w:rPr>
        <w:t>belangrijk</w:t>
      </w:r>
      <w:r w:rsidR="00CD05F5" w:rsidRPr="00BF260D">
        <w:rPr>
          <w:rFonts w:ascii="Verdana" w:hAnsi="Verdana"/>
          <w:color w:val="000000" w:themeColor="text1"/>
        </w:rPr>
        <w:t>st</w:t>
      </w:r>
      <w:r w:rsidR="002D6F64" w:rsidRPr="00BF260D">
        <w:rPr>
          <w:rFonts w:ascii="Verdana" w:hAnsi="Verdana"/>
          <w:color w:val="000000" w:themeColor="text1"/>
        </w:rPr>
        <w:t>e factor</w:t>
      </w:r>
      <w:r w:rsidR="00F83316" w:rsidRPr="00BF260D">
        <w:rPr>
          <w:rFonts w:ascii="Verdana" w:hAnsi="Verdana"/>
          <w:color w:val="000000" w:themeColor="text1"/>
        </w:rPr>
        <w:t xml:space="preserve"> is</w:t>
      </w:r>
      <w:r w:rsidR="00164FE6" w:rsidRPr="00BF260D">
        <w:rPr>
          <w:rFonts w:ascii="Verdana" w:hAnsi="Verdana"/>
          <w:color w:val="000000" w:themeColor="text1"/>
        </w:rPr>
        <w:t xml:space="preserve"> in</w:t>
      </w:r>
      <w:r w:rsidR="004940F8" w:rsidRPr="00BF260D">
        <w:rPr>
          <w:rFonts w:ascii="Verdana" w:hAnsi="Verdana"/>
          <w:color w:val="000000" w:themeColor="text1"/>
        </w:rPr>
        <w:t xml:space="preserve"> het behoud van medewerke</w:t>
      </w:r>
      <w:r w:rsidR="00164FE6" w:rsidRPr="00BF260D">
        <w:rPr>
          <w:rFonts w:ascii="Verdana" w:hAnsi="Verdana"/>
          <w:color w:val="000000" w:themeColor="text1"/>
        </w:rPr>
        <w:t>rs</w:t>
      </w:r>
      <w:r w:rsidRPr="00BF260D">
        <w:rPr>
          <w:rFonts w:ascii="Verdana" w:hAnsi="Verdana"/>
          <w:color w:val="000000" w:themeColor="text1"/>
        </w:rPr>
        <w:t xml:space="preserve"> en het functioneren van het team.</w:t>
      </w:r>
      <w:r w:rsidR="00164FE6" w:rsidRPr="00BF260D">
        <w:rPr>
          <w:rFonts w:ascii="Verdana" w:hAnsi="Verdana"/>
          <w:color w:val="000000" w:themeColor="text1"/>
        </w:rPr>
        <w:t xml:space="preserve"> De leidinggevende</w:t>
      </w:r>
      <w:r w:rsidR="008416B6" w:rsidRPr="00BF260D">
        <w:rPr>
          <w:rFonts w:ascii="Verdana" w:hAnsi="Verdana"/>
          <w:color w:val="000000" w:themeColor="text1"/>
        </w:rPr>
        <w:t xml:space="preserve"> </w:t>
      </w:r>
      <w:r w:rsidR="00BF66B1" w:rsidRPr="00BF260D">
        <w:rPr>
          <w:rFonts w:ascii="Verdana" w:hAnsi="Verdana"/>
          <w:color w:val="000000" w:themeColor="text1"/>
        </w:rPr>
        <w:t>vervult een voorbeeldfunctie</w:t>
      </w:r>
      <w:r w:rsidR="00F83316" w:rsidRPr="00BF260D">
        <w:rPr>
          <w:rFonts w:ascii="Verdana" w:hAnsi="Verdana"/>
          <w:color w:val="000000" w:themeColor="text1"/>
        </w:rPr>
        <w:t xml:space="preserve"> </w:t>
      </w:r>
      <w:r w:rsidR="00DF362B" w:rsidRPr="00BF260D">
        <w:rPr>
          <w:rFonts w:ascii="Verdana" w:hAnsi="Verdana"/>
          <w:color w:val="000000" w:themeColor="text1"/>
        </w:rPr>
        <w:t>voor</w:t>
      </w:r>
      <w:r w:rsidR="00412EDC" w:rsidRPr="00BF260D">
        <w:rPr>
          <w:rFonts w:ascii="Verdana" w:hAnsi="Verdana"/>
          <w:color w:val="000000" w:themeColor="text1"/>
        </w:rPr>
        <w:t xml:space="preserve"> het welkom heten </w:t>
      </w:r>
      <w:r w:rsidR="005575A0" w:rsidRPr="00BF260D">
        <w:rPr>
          <w:rFonts w:ascii="Verdana" w:hAnsi="Verdana"/>
          <w:color w:val="000000" w:themeColor="text1"/>
        </w:rPr>
        <w:t>é</w:t>
      </w:r>
      <w:r w:rsidR="00412EDC" w:rsidRPr="00BF260D">
        <w:rPr>
          <w:rFonts w:ascii="Verdana" w:hAnsi="Verdana"/>
          <w:color w:val="000000" w:themeColor="text1"/>
        </w:rPr>
        <w:t>n blijven voelen van de medewerker binnen Bartiméus</w:t>
      </w:r>
      <w:r w:rsidR="00AF259D" w:rsidRPr="00BF260D">
        <w:rPr>
          <w:rFonts w:ascii="Verdana" w:hAnsi="Verdana"/>
          <w:color w:val="000000" w:themeColor="text1"/>
        </w:rPr>
        <w:t>.</w:t>
      </w:r>
      <w:r w:rsidR="009E25DE" w:rsidRPr="00BF260D">
        <w:rPr>
          <w:rFonts w:ascii="Verdana" w:hAnsi="Verdana"/>
          <w:color w:val="000000" w:themeColor="text1"/>
        </w:rPr>
        <w:t xml:space="preserve"> </w:t>
      </w:r>
    </w:p>
    <w:p w14:paraId="1C591E78" w14:textId="77777777" w:rsidR="00DD6890" w:rsidRPr="00BF260D" w:rsidRDefault="00DD6890" w:rsidP="00523744">
      <w:pPr>
        <w:pStyle w:val="Geenafstand"/>
        <w:rPr>
          <w:rFonts w:ascii="Verdana" w:hAnsi="Verdana"/>
          <w:color w:val="000000" w:themeColor="text1"/>
        </w:rPr>
      </w:pPr>
    </w:p>
    <w:p w14:paraId="536B4DB6" w14:textId="763410A8" w:rsidR="005A14BF" w:rsidRPr="00BF260D" w:rsidRDefault="00706E12" w:rsidP="00DD6890">
      <w:pPr>
        <w:pStyle w:val="Geenafstand"/>
        <w:rPr>
          <w:rFonts w:ascii="Verdana" w:hAnsi="Verdana"/>
          <w:color w:val="000000" w:themeColor="text1"/>
        </w:rPr>
      </w:pPr>
      <w:r w:rsidRPr="00BF260D">
        <w:rPr>
          <w:rFonts w:ascii="Verdana" w:hAnsi="Verdana"/>
          <w:color w:val="000000" w:themeColor="text1"/>
        </w:rPr>
        <w:t>Het</w:t>
      </w:r>
      <w:r w:rsidR="002B10B4" w:rsidRPr="00BF260D">
        <w:rPr>
          <w:rFonts w:ascii="Verdana" w:hAnsi="Verdana"/>
          <w:color w:val="000000" w:themeColor="text1"/>
        </w:rPr>
        <w:t xml:space="preserve"> leiderschapstraject moet de leidinggevende</w:t>
      </w:r>
      <w:r w:rsidR="00D80A26" w:rsidRPr="00BF260D">
        <w:rPr>
          <w:rFonts w:ascii="Verdana" w:hAnsi="Verdana"/>
          <w:color w:val="000000" w:themeColor="text1"/>
        </w:rPr>
        <w:t>n</w:t>
      </w:r>
      <w:r w:rsidR="002B10B4" w:rsidRPr="00BF260D">
        <w:rPr>
          <w:rFonts w:ascii="Verdana" w:hAnsi="Verdana"/>
          <w:color w:val="000000" w:themeColor="text1"/>
        </w:rPr>
        <w:t xml:space="preserve"> handvatten geven om de medewer</w:t>
      </w:r>
      <w:r w:rsidR="00D80A26" w:rsidRPr="00BF260D">
        <w:rPr>
          <w:rFonts w:ascii="Verdana" w:hAnsi="Verdana"/>
          <w:color w:val="000000" w:themeColor="text1"/>
        </w:rPr>
        <w:t xml:space="preserve">ker </w:t>
      </w:r>
      <w:r w:rsidR="00BF66B1" w:rsidRPr="00BF260D">
        <w:rPr>
          <w:rFonts w:ascii="Verdana" w:hAnsi="Verdana"/>
          <w:color w:val="000000" w:themeColor="text1"/>
        </w:rPr>
        <w:t xml:space="preserve">en zijn team te </w:t>
      </w:r>
      <w:r w:rsidR="005A14BF" w:rsidRPr="00BF260D">
        <w:rPr>
          <w:rFonts w:ascii="Verdana" w:hAnsi="Verdana"/>
          <w:color w:val="000000" w:themeColor="text1"/>
        </w:rPr>
        <w:t>coachen</w:t>
      </w:r>
      <w:r w:rsidR="00BF66B1" w:rsidRPr="00BF260D">
        <w:rPr>
          <w:rFonts w:ascii="Verdana" w:hAnsi="Verdana"/>
          <w:color w:val="000000" w:themeColor="text1"/>
        </w:rPr>
        <w:t xml:space="preserve"> </w:t>
      </w:r>
      <w:r w:rsidR="00D80A26" w:rsidRPr="00BF260D">
        <w:rPr>
          <w:rFonts w:ascii="Verdana" w:hAnsi="Verdana"/>
          <w:color w:val="000000" w:themeColor="text1"/>
        </w:rPr>
        <w:t>naar een</w:t>
      </w:r>
      <w:r w:rsidR="00AA531A" w:rsidRPr="00BF260D">
        <w:rPr>
          <w:rFonts w:ascii="Verdana" w:hAnsi="Verdana"/>
          <w:color w:val="000000" w:themeColor="text1"/>
        </w:rPr>
        <w:t xml:space="preserve"> stabiel</w:t>
      </w:r>
      <w:r w:rsidRPr="00BF260D">
        <w:rPr>
          <w:rFonts w:ascii="Verdana" w:hAnsi="Verdana"/>
          <w:color w:val="000000" w:themeColor="text1"/>
        </w:rPr>
        <w:t>(er)</w:t>
      </w:r>
      <w:r w:rsidR="00BF66B1" w:rsidRPr="00BF260D">
        <w:rPr>
          <w:rFonts w:ascii="Verdana" w:hAnsi="Verdana"/>
          <w:color w:val="000000" w:themeColor="text1"/>
        </w:rPr>
        <w:t xml:space="preserve"> </w:t>
      </w:r>
      <w:r w:rsidR="00AA531A" w:rsidRPr="00BF260D">
        <w:rPr>
          <w:rFonts w:ascii="Verdana" w:hAnsi="Verdana"/>
          <w:color w:val="000000" w:themeColor="text1"/>
        </w:rPr>
        <w:t xml:space="preserve">en </w:t>
      </w:r>
      <w:r w:rsidR="00121B0F" w:rsidRPr="00BF260D">
        <w:rPr>
          <w:rFonts w:ascii="Verdana" w:hAnsi="Verdana"/>
          <w:color w:val="000000" w:themeColor="text1"/>
        </w:rPr>
        <w:t>taakvolwassen</w:t>
      </w:r>
      <w:r w:rsidRPr="00BF260D">
        <w:rPr>
          <w:rFonts w:ascii="Verdana" w:hAnsi="Verdana"/>
          <w:color w:val="000000" w:themeColor="text1"/>
        </w:rPr>
        <w:t>(er)</w:t>
      </w:r>
      <w:r w:rsidR="00AA531A" w:rsidRPr="00BF260D">
        <w:rPr>
          <w:rFonts w:ascii="Verdana" w:hAnsi="Verdana"/>
          <w:color w:val="000000" w:themeColor="text1"/>
        </w:rPr>
        <w:t xml:space="preserve"> team</w:t>
      </w:r>
      <w:r w:rsidR="00627630" w:rsidRPr="00BF260D">
        <w:rPr>
          <w:rFonts w:ascii="Verdana" w:hAnsi="Verdana"/>
          <w:color w:val="000000" w:themeColor="text1"/>
        </w:rPr>
        <w:t>, in welke samenstelling dan ook</w:t>
      </w:r>
      <w:r w:rsidR="00AA531A" w:rsidRPr="00BF260D">
        <w:rPr>
          <w:rFonts w:ascii="Verdana" w:hAnsi="Verdana"/>
          <w:color w:val="000000" w:themeColor="text1"/>
        </w:rPr>
        <w:t>.</w:t>
      </w:r>
    </w:p>
    <w:p w14:paraId="7CD6DD77" w14:textId="0DFA390D" w:rsidR="00810D46" w:rsidRPr="00BF260D" w:rsidRDefault="00810D46" w:rsidP="00810D46">
      <w:pPr>
        <w:pStyle w:val="Kop2"/>
      </w:pPr>
      <w:bookmarkStart w:id="28" w:name="_Toc135726658"/>
      <w:r w:rsidRPr="00BF260D">
        <w:lastRenderedPageBreak/>
        <w:t>4.</w:t>
      </w:r>
      <w:r w:rsidR="0007356D" w:rsidRPr="00BF260D">
        <w:t>6</w:t>
      </w:r>
      <w:r w:rsidRPr="00BF260D">
        <w:t xml:space="preserve"> Wat gaan we komend jaar doen?</w:t>
      </w:r>
      <w:bookmarkEnd w:id="28"/>
    </w:p>
    <w:p w14:paraId="016895A7" w14:textId="15307761" w:rsidR="00B27817" w:rsidRPr="00BF260D" w:rsidRDefault="00B27817" w:rsidP="00B27817">
      <w:pPr>
        <w:spacing w:after="160" w:line="259" w:lineRule="auto"/>
        <w:contextualSpacing/>
        <w:rPr>
          <w:rFonts w:eastAsia="Calibri" w:cs="Times New Roman"/>
          <w:color w:val="auto"/>
        </w:rPr>
      </w:pPr>
      <w:r w:rsidRPr="00BF260D">
        <w:rPr>
          <w:rFonts w:eastAsia="Calibri" w:cs="Times New Roman"/>
          <w:color w:val="auto"/>
        </w:rPr>
        <w:t xml:space="preserve">Het komend jaar gaan we ons focussen op </w:t>
      </w:r>
      <w:r w:rsidR="00CA69C1" w:rsidRPr="00BF260D">
        <w:rPr>
          <w:rFonts w:eastAsia="Calibri" w:cs="Times New Roman"/>
          <w:color w:val="auto"/>
        </w:rPr>
        <w:t>teamontwikkeling</w:t>
      </w:r>
      <w:r w:rsidR="0005197A" w:rsidRPr="00BF260D">
        <w:rPr>
          <w:rFonts w:eastAsia="Calibri" w:cs="Times New Roman"/>
          <w:color w:val="auto"/>
        </w:rPr>
        <w:t xml:space="preserve"> voor focus, verdieping e</w:t>
      </w:r>
      <w:r w:rsidR="00CC4A6C" w:rsidRPr="00BF260D">
        <w:rPr>
          <w:rFonts w:eastAsia="Calibri" w:cs="Times New Roman"/>
          <w:color w:val="auto"/>
        </w:rPr>
        <w:t>n</w:t>
      </w:r>
      <w:r w:rsidR="00A710E4" w:rsidRPr="00BF260D">
        <w:rPr>
          <w:rFonts w:eastAsia="Calibri" w:cs="Times New Roman"/>
          <w:color w:val="auto"/>
        </w:rPr>
        <w:t xml:space="preserve"> een fijne werksfeer</w:t>
      </w:r>
      <w:r w:rsidR="0005197A" w:rsidRPr="00BF260D">
        <w:rPr>
          <w:rFonts w:eastAsia="Calibri" w:cs="Times New Roman"/>
          <w:color w:val="auto"/>
        </w:rPr>
        <w:t>:</w:t>
      </w:r>
    </w:p>
    <w:p w14:paraId="64BE635D" w14:textId="5A25307C" w:rsidR="0005197A" w:rsidRPr="00BF260D" w:rsidRDefault="00387FDB" w:rsidP="009A033C">
      <w:pPr>
        <w:pStyle w:val="Lijstalinea"/>
        <w:numPr>
          <w:ilvl w:val="0"/>
          <w:numId w:val="17"/>
        </w:numPr>
        <w:spacing w:after="160" w:line="259" w:lineRule="auto"/>
        <w:rPr>
          <w:rFonts w:eastAsia="Calibri" w:cs="Times New Roman"/>
          <w:color w:val="auto"/>
        </w:rPr>
      </w:pPr>
      <w:bookmarkStart w:id="29" w:name="_Hlk129156312"/>
      <w:r w:rsidRPr="00BF260D">
        <w:rPr>
          <w:rFonts w:eastAsia="Calibri" w:cs="Times New Roman"/>
          <w:b/>
          <w:bCs/>
          <w:color w:val="auto"/>
        </w:rPr>
        <w:t>Cliënt</w:t>
      </w:r>
      <w:r w:rsidR="006D3F93" w:rsidRPr="00BF260D">
        <w:rPr>
          <w:rFonts w:eastAsia="Calibri" w:cs="Times New Roman"/>
          <w:b/>
          <w:bCs/>
          <w:color w:val="auto"/>
        </w:rPr>
        <w:t>- en teamniveau</w:t>
      </w:r>
      <w:r w:rsidRPr="00BF260D">
        <w:rPr>
          <w:rFonts w:eastAsia="Calibri" w:cs="Times New Roman"/>
          <w:color w:val="auto"/>
        </w:rPr>
        <w:t>:</w:t>
      </w:r>
      <w:r w:rsidR="00FF0224" w:rsidRPr="00BF260D">
        <w:rPr>
          <w:rFonts w:eastAsia="Calibri" w:cs="Times New Roman"/>
          <w:color w:val="auto"/>
        </w:rPr>
        <w:t xml:space="preserve"> Het maken van een </w:t>
      </w:r>
      <w:r w:rsidR="00C61DC8" w:rsidRPr="00BF260D">
        <w:rPr>
          <w:rFonts w:eastAsia="Calibri" w:cs="Times New Roman"/>
          <w:color w:val="auto"/>
        </w:rPr>
        <w:t>duidelijke verdeling van onze werkzaamheden, taken en rollen op cliënt- en teamniveau.</w:t>
      </w:r>
    </w:p>
    <w:bookmarkEnd w:id="29"/>
    <w:p w14:paraId="63AD2975" w14:textId="65F98479" w:rsidR="001063D6" w:rsidRPr="00BF260D" w:rsidRDefault="00387FDB" w:rsidP="009A033C">
      <w:pPr>
        <w:pStyle w:val="Lijstalinea"/>
        <w:numPr>
          <w:ilvl w:val="0"/>
          <w:numId w:val="17"/>
        </w:numPr>
        <w:spacing w:after="160" w:line="259" w:lineRule="auto"/>
        <w:rPr>
          <w:rFonts w:eastAsia="Calibri" w:cs="Times New Roman"/>
          <w:color w:val="auto"/>
        </w:rPr>
      </w:pPr>
      <w:r w:rsidRPr="00BF260D">
        <w:rPr>
          <w:rFonts w:eastAsia="Calibri" w:cs="Times New Roman"/>
          <w:b/>
          <w:bCs/>
          <w:color w:val="auto"/>
        </w:rPr>
        <w:t>Teamniveau</w:t>
      </w:r>
      <w:r w:rsidRPr="00BF260D">
        <w:rPr>
          <w:rFonts w:eastAsia="Calibri" w:cs="Times New Roman"/>
          <w:color w:val="auto"/>
        </w:rPr>
        <w:t>:</w:t>
      </w:r>
      <w:r w:rsidR="001063D6" w:rsidRPr="00BF260D">
        <w:rPr>
          <w:rFonts w:eastAsia="Calibri" w:cs="Times New Roman"/>
          <w:color w:val="auto"/>
        </w:rPr>
        <w:t xml:space="preserve"> </w:t>
      </w:r>
      <w:r w:rsidR="00A018FC" w:rsidRPr="00BF260D">
        <w:rPr>
          <w:rFonts w:eastAsia="Calibri" w:cs="Times New Roman"/>
          <w:color w:val="auto"/>
        </w:rPr>
        <w:t>Het organiseren van een team</w:t>
      </w:r>
      <w:r w:rsidR="00E46FE1" w:rsidRPr="00BF260D">
        <w:rPr>
          <w:rFonts w:eastAsia="Calibri" w:cs="Times New Roman"/>
          <w:color w:val="auto"/>
        </w:rPr>
        <w:t>bijeenkomst</w:t>
      </w:r>
      <w:r w:rsidR="00A018FC" w:rsidRPr="00BF260D">
        <w:rPr>
          <w:rFonts w:eastAsia="Calibri" w:cs="Times New Roman"/>
          <w:color w:val="auto"/>
        </w:rPr>
        <w:t xml:space="preserve"> waarin we onze verbeterpunten en geluksmomenten delen.</w:t>
      </w:r>
    </w:p>
    <w:p w14:paraId="7804E0B5" w14:textId="77777777" w:rsidR="007C49CC" w:rsidRPr="00BF260D" w:rsidRDefault="00387FDB" w:rsidP="009A033C">
      <w:pPr>
        <w:pStyle w:val="Lijstalinea"/>
        <w:numPr>
          <w:ilvl w:val="0"/>
          <w:numId w:val="17"/>
        </w:numPr>
        <w:spacing w:after="160" w:line="259" w:lineRule="auto"/>
        <w:rPr>
          <w:rFonts w:eastAsia="Calibri" w:cs="Times New Roman"/>
          <w:color w:val="auto"/>
        </w:rPr>
      </w:pPr>
      <w:r w:rsidRPr="00BF260D">
        <w:rPr>
          <w:rFonts w:eastAsia="Calibri" w:cs="Times New Roman"/>
          <w:b/>
          <w:bCs/>
          <w:color w:val="auto"/>
        </w:rPr>
        <w:t>Organisatieniveau</w:t>
      </w:r>
      <w:r w:rsidR="00856DC2" w:rsidRPr="00BF260D">
        <w:rPr>
          <w:rFonts w:eastAsia="Calibri" w:cs="Times New Roman"/>
          <w:color w:val="auto"/>
        </w:rPr>
        <w:t>:</w:t>
      </w:r>
    </w:p>
    <w:p w14:paraId="339CF615" w14:textId="5B165416" w:rsidR="007C49CC" w:rsidRPr="00BF260D" w:rsidRDefault="008C702D" w:rsidP="007C49CC">
      <w:pPr>
        <w:pStyle w:val="Lijstalinea"/>
        <w:numPr>
          <w:ilvl w:val="1"/>
          <w:numId w:val="17"/>
        </w:numPr>
        <w:rPr>
          <w:rFonts w:eastAsia="Calibri" w:cs="Times New Roman"/>
          <w:color w:val="auto"/>
        </w:rPr>
      </w:pPr>
      <w:r w:rsidRPr="00BF260D">
        <w:rPr>
          <w:rFonts w:eastAsia="Calibri" w:cs="Times New Roman"/>
          <w:color w:val="auto"/>
        </w:rPr>
        <w:t>Het uitrollen</w:t>
      </w:r>
      <w:r w:rsidR="007C49CC" w:rsidRPr="00BF260D">
        <w:rPr>
          <w:rFonts w:eastAsia="Calibri" w:cs="Times New Roman"/>
          <w:color w:val="auto"/>
        </w:rPr>
        <w:t xml:space="preserve"> van het Leiderschapstraject voor alle leidinggevenden van Bartiméus.</w:t>
      </w:r>
    </w:p>
    <w:p w14:paraId="21CF2A9D" w14:textId="334406FB" w:rsidR="00EC44EF" w:rsidRPr="00BF260D" w:rsidRDefault="00C61DC8" w:rsidP="007C49CC">
      <w:pPr>
        <w:pStyle w:val="Lijstalinea"/>
        <w:numPr>
          <w:ilvl w:val="1"/>
          <w:numId w:val="17"/>
        </w:numPr>
        <w:spacing w:after="160" w:line="259" w:lineRule="auto"/>
        <w:rPr>
          <w:rFonts w:eastAsia="Calibri" w:cs="Times New Roman"/>
          <w:color w:val="auto"/>
        </w:rPr>
      </w:pPr>
      <w:r w:rsidRPr="00BF260D">
        <w:rPr>
          <w:rFonts w:eastAsia="Calibri" w:cs="Times New Roman"/>
          <w:color w:val="auto"/>
        </w:rPr>
        <w:t>Het ontwikkelen van een visie op Verblijf</w:t>
      </w:r>
      <w:r w:rsidR="00A710E4" w:rsidRPr="00BF260D">
        <w:rPr>
          <w:rFonts w:eastAsia="Calibri" w:cs="Times New Roman"/>
          <w:color w:val="auto"/>
        </w:rPr>
        <w:t xml:space="preserve"> </w:t>
      </w:r>
      <w:r w:rsidR="00BE631A" w:rsidRPr="00BF260D">
        <w:rPr>
          <w:rFonts w:eastAsia="Calibri" w:cs="Times New Roman"/>
          <w:color w:val="auto"/>
        </w:rPr>
        <w:t xml:space="preserve">doelgroep </w:t>
      </w:r>
      <w:r w:rsidR="00A710E4" w:rsidRPr="00BF260D">
        <w:rPr>
          <w:rFonts w:eastAsia="Calibri" w:cs="Times New Roman"/>
          <w:color w:val="auto"/>
        </w:rPr>
        <w:t>Volwassenen</w:t>
      </w:r>
      <w:r w:rsidRPr="00BF260D">
        <w:rPr>
          <w:rFonts w:eastAsia="Calibri" w:cs="Times New Roman"/>
          <w:color w:val="auto"/>
        </w:rPr>
        <w:t xml:space="preserve"> (V&amp;S) en </w:t>
      </w:r>
      <w:r w:rsidR="00ED7D5B" w:rsidRPr="00BF260D">
        <w:rPr>
          <w:rFonts w:eastAsia="Calibri" w:cs="Times New Roman"/>
          <w:color w:val="auto"/>
        </w:rPr>
        <w:t xml:space="preserve">het </w:t>
      </w:r>
      <w:r w:rsidRPr="00BF260D">
        <w:rPr>
          <w:rFonts w:eastAsia="Calibri" w:cs="Times New Roman"/>
          <w:color w:val="auto"/>
        </w:rPr>
        <w:t>werken vanuit Clustergroepen (VMB) met aandacht voor:</w:t>
      </w:r>
    </w:p>
    <w:p w14:paraId="2A6A6995" w14:textId="70CF2C97" w:rsidR="00EC44EF" w:rsidRPr="00BF260D" w:rsidRDefault="00EC44EF" w:rsidP="007C49CC">
      <w:pPr>
        <w:pStyle w:val="Lijstalinea"/>
        <w:numPr>
          <w:ilvl w:val="2"/>
          <w:numId w:val="17"/>
        </w:numPr>
        <w:spacing w:after="160" w:line="259" w:lineRule="auto"/>
        <w:rPr>
          <w:rFonts w:eastAsia="Calibri" w:cs="Times New Roman"/>
          <w:color w:val="auto"/>
        </w:rPr>
      </w:pPr>
      <w:r w:rsidRPr="00BF260D">
        <w:rPr>
          <w:rFonts w:eastAsia="Calibri" w:cs="Times New Roman"/>
          <w:color w:val="auto"/>
        </w:rPr>
        <w:t>Wie we zijn en waar we voor staan als team</w:t>
      </w:r>
      <w:r w:rsidR="007A4A17" w:rsidRPr="00BF260D">
        <w:rPr>
          <w:rFonts w:eastAsia="Calibri" w:cs="Times New Roman"/>
          <w:color w:val="auto"/>
        </w:rPr>
        <w:t>.</w:t>
      </w:r>
    </w:p>
    <w:p w14:paraId="24798414" w14:textId="1A5142AE" w:rsidR="00EC44EF" w:rsidRPr="00BF260D" w:rsidRDefault="00EC44EF" w:rsidP="007C49CC">
      <w:pPr>
        <w:pStyle w:val="Lijstalinea"/>
        <w:numPr>
          <w:ilvl w:val="2"/>
          <w:numId w:val="17"/>
        </w:numPr>
        <w:spacing w:after="160" w:line="259" w:lineRule="auto"/>
        <w:rPr>
          <w:rFonts w:eastAsia="Calibri" w:cs="Times New Roman"/>
          <w:color w:val="auto"/>
        </w:rPr>
      </w:pPr>
      <w:r w:rsidRPr="00BF260D">
        <w:rPr>
          <w:rFonts w:eastAsia="Calibri" w:cs="Times New Roman"/>
          <w:color w:val="auto"/>
        </w:rPr>
        <w:t>Wat onze gezamenlijke visie is op de zorg voor onze bewoners</w:t>
      </w:r>
      <w:r w:rsidR="007A4A17" w:rsidRPr="00BF260D">
        <w:rPr>
          <w:rFonts w:eastAsia="Calibri" w:cs="Times New Roman"/>
          <w:color w:val="auto"/>
        </w:rPr>
        <w:t>.</w:t>
      </w:r>
    </w:p>
    <w:p w14:paraId="45F7C68E" w14:textId="66EF853A" w:rsidR="00EE409C" w:rsidRPr="00BF260D" w:rsidRDefault="00EC44EF" w:rsidP="007C49CC">
      <w:pPr>
        <w:pStyle w:val="Lijstalinea"/>
        <w:numPr>
          <w:ilvl w:val="2"/>
          <w:numId w:val="17"/>
        </w:numPr>
        <w:spacing w:after="160" w:line="259" w:lineRule="auto"/>
        <w:rPr>
          <w:rFonts w:eastAsia="Calibri" w:cs="Times New Roman"/>
          <w:color w:val="auto"/>
        </w:rPr>
      </w:pPr>
      <w:r w:rsidRPr="00BF260D">
        <w:rPr>
          <w:rFonts w:eastAsia="Calibri" w:cs="Times New Roman"/>
          <w:color w:val="auto"/>
        </w:rPr>
        <w:t>Hoe we onze formatiemix stabiel en compleet kunnen houden en/of krijgen.</w:t>
      </w:r>
    </w:p>
    <w:p w14:paraId="3F85406B" w14:textId="77777777" w:rsidR="007C49CC" w:rsidRPr="00BF260D" w:rsidRDefault="007C49CC" w:rsidP="00753989">
      <w:pPr>
        <w:pStyle w:val="Lijstalinea"/>
        <w:spacing w:after="160" w:line="259" w:lineRule="auto"/>
        <w:ind w:left="708"/>
        <w:rPr>
          <w:rFonts w:eastAsia="Calibri" w:cs="Times New Roman"/>
          <w:color w:val="auto"/>
        </w:rPr>
      </w:pPr>
    </w:p>
    <w:p w14:paraId="7A3BB3C8" w14:textId="28986E5C" w:rsidR="00AE181E" w:rsidRPr="00BF260D" w:rsidRDefault="00307A12" w:rsidP="00753989">
      <w:pPr>
        <w:spacing w:after="160" w:line="259" w:lineRule="auto"/>
        <w:rPr>
          <w:rFonts w:eastAsia="Calibri" w:cs="Times New Roman"/>
          <w:i/>
          <w:iCs/>
          <w:color w:val="008245"/>
        </w:rPr>
      </w:pPr>
      <w:r w:rsidRPr="00BF260D">
        <w:rPr>
          <w:rFonts w:eastAsia="Calibri" w:cs="Times New Roman"/>
          <w:i/>
          <w:iCs/>
          <w:color w:val="008245"/>
        </w:rPr>
        <w:t>‘</w:t>
      </w:r>
      <w:r w:rsidR="009B7CBC" w:rsidRPr="00BF260D">
        <w:rPr>
          <w:rFonts w:eastAsia="Calibri" w:cs="Times New Roman"/>
          <w:i/>
          <w:iCs/>
          <w:color w:val="008245"/>
        </w:rPr>
        <w:t xml:space="preserve">Komend jaar </w:t>
      </w:r>
      <w:r w:rsidR="0048328E" w:rsidRPr="00BF260D">
        <w:rPr>
          <w:rFonts w:eastAsia="Calibri" w:cs="Times New Roman"/>
          <w:i/>
          <w:iCs/>
          <w:color w:val="008245"/>
        </w:rPr>
        <w:t xml:space="preserve">willen we </w:t>
      </w:r>
      <w:r w:rsidR="008F279E" w:rsidRPr="00BF260D">
        <w:rPr>
          <w:rFonts w:eastAsia="Calibri" w:cs="Times New Roman"/>
          <w:i/>
          <w:iCs/>
          <w:color w:val="008245"/>
        </w:rPr>
        <w:t xml:space="preserve">ons </w:t>
      </w:r>
      <w:r w:rsidR="0048328E" w:rsidRPr="00BF260D">
        <w:rPr>
          <w:rFonts w:eastAsia="Calibri" w:cs="Times New Roman"/>
          <w:i/>
          <w:iCs/>
          <w:color w:val="008245"/>
        </w:rPr>
        <w:t xml:space="preserve">met het team </w:t>
      </w:r>
      <w:r w:rsidR="009B7CBC" w:rsidRPr="00BF260D">
        <w:rPr>
          <w:rFonts w:eastAsia="Calibri" w:cs="Times New Roman"/>
          <w:i/>
          <w:iCs/>
          <w:color w:val="008245"/>
        </w:rPr>
        <w:t>nog meer richten op onderlinge samenhang</w:t>
      </w:r>
      <w:r w:rsidR="00712375" w:rsidRPr="00BF260D">
        <w:rPr>
          <w:rFonts w:eastAsia="Calibri" w:cs="Times New Roman"/>
          <w:i/>
          <w:iCs/>
          <w:color w:val="008245"/>
        </w:rPr>
        <w:t>: W</w:t>
      </w:r>
      <w:r w:rsidR="009B7CBC" w:rsidRPr="00BF260D">
        <w:rPr>
          <w:rFonts w:eastAsia="Calibri" w:cs="Times New Roman"/>
          <w:i/>
          <w:iCs/>
          <w:color w:val="008245"/>
        </w:rPr>
        <w:t>ie zijn we</w:t>
      </w:r>
      <w:r w:rsidR="00712375" w:rsidRPr="00BF260D">
        <w:rPr>
          <w:rFonts w:eastAsia="Calibri" w:cs="Times New Roman"/>
          <w:i/>
          <w:iCs/>
          <w:color w:val="008245"/>
        </w:rPr>
        <w:t>?; W</w:t>
      </w:r>
      <w:r w:rsidR="009B7CBC" w:rsidRPr="00BF260D">
        <w:rPr>
          <w:rFonts w:eastAsia="Calibri" w:cs="Times New Roman"/>
          <w:i/>
          <w:iCs/>
          <w:color w:val="008245"/>
        </w:rPr>
        <w:t>aar staan we voor als team</w:t>
      </w:r>
      <w:r w:rsidR="00712375" w:rsidRPr="00BF260D">
        <w:rPr>
          <w:rFonts w:eastAsia="Calibri" w:cs="Times New Roman"/>
          <w:i/>
          <w:iCs/>
          <w:color w:val="008245"/>
        </w:rPr>
        <w:t>?; W</w:t>
      </w:r>
      <w:r w:rsidR="009B7CBC" w:rsidRPr="00BF260D">
        <w:rPr>
          <w:rFonts w:eastAsia="Calibri" w:cs="Times New Roman"/>
          <w:i/>
          <w:iCs/>
          <w:color w:val="008245"/>
        </w:rPr>
        <w:t>at zijn onze normen/waarden i</w:t>
      </w:r>
      <w:r w:rsidR="0048328E" w:rsidRPr="00BF260D">
        <w:rPr>
          <w:rFonts w:eastAsia="Calibri" w:cs="Times New Roman"/>
          <w:i/>
          <w:iCs/>
          <w:color w:val="008245"/>
        </w:rPr>
        <w:t xml:space="preserve">n </w:t>
      </w:r>
      <w:r w:rsidR="009B7CBC" w:rsidRPr="00BF260D">
        <w:rPr>
          <w:rFonts w:eastAsia="Calibri" w:cs="Times New Roman"/>
          <w:i/>
          <w:iCs/>
          <w:color w:val="008245"/>
        </w:rPr>
        <w:t>r</w:t>
      </w:r>
      <w:r w:rsidR="0048328E" w:rsidRPr="00BF260D">
        <w:rPr>
          <w:rFonts w:eastAsia="Calibri" w:cs="Times New Roman"/>
          <w:i/>
          <w:iCs/>
          <w:color w:val="008245"/>
        </w:rPr>
        <w:t xml:space="preserve">elatie </w:t>
      </w:r>
      <w:r w:rsidR="009B7CBC" w:rsidRPr="00BF260D">
        <w:rPr>
          <w:rFonts w:eastAsia="Calibri" w:cs="Times New Roman"/>
          <w:i/>
          <w:iCs/>
          <w:color w:val="008245"/>
        </w:rPr>
        <w:t>t</w:t>
      </w:r>
      <w:r w:rsidR="0048328E" w:rsidRPr="00BF260D">
        <w:rPr>
          <w:rFonts w:eastAsia="Calibri" w:cs="Times New Roman"/>
          <w:i/>
          <w:iCs/>
          <w:color w:val="008245"/>
        </w:rPr>
        <w:t>ot</w:t>
      </w:r>
      <w:r w:rsidR="009B7CBC" w:rsidRPr="00BF260D">
        <w:rPr>
          <w:rFonts w:eastAsia="Calibri" w:cs="Times New Roman"/>
          <w:i/>
          <w:iCs/>
          <w:color w:val="008245"/>
        </w:rPr>
        <w:t xml:space="preserve"> verlenen goede zorg en tot samenwerking onderling</w:t>
      </w:r>
      <w:r w:rsidR="00712375" w:rsidRPr="00BF260D">
        <w:rPr>
          <w:rFonts w:eastAsia="Calibri" w:cs="Times New Roman"/>
          <w:i/>
          <w:iCs/>
          <w:color w:val="008245"/>
        </w:rPr>
        <w:t>?</w:t>
      </w:r>
      <w:r w:rsidR="009B7CBC" w:rsidRPr="00BF260D">
        <w:rPr>
          <w:rFonts w:eastAsia="Calibri" w:cs="Times New Roman"/>
          <w:i/>
          <w:iCs/>
          <w:color w:val="008245"/>
        </w:rPr>
        <w:t xml:space="preserve"> Hier gaan we een aantal bijeenkomsten aan wijden.</w:t>
      </w:r>
      <w:r w:rsidRPr="00BF260D">
        <w:rPr>
          <w:rFonts w:eastAsia="Calibri" w:cs="Times New Roman"/>
          <w:i/>
          <w:iCs/>
          <w:color w:val="008245"/>
        </w:rPr>
        <w:t>’</w:t>
      </w:r>
    </w:p>
    <w:p w14:paraId="5AF86919" w14:textId="51193E60" w:rsidR="00273CF9" w:rsidRPr="00BF260D" w:rsidRDefault="00480E5A">
      <w:pPr>
        <w:spacing w:after="160" w:line="259" w:lineRule="auto"/>
      </w:pPr>
      <w:r w:rsidRPr="00BF260D">
        <w:br w:type="page"/>
      </w:r>
    </w:p>
    <w:p w14:paraId="631E0596" w14:textId="4A0C2C32" w:rsidR="00480E5A" w:rsidRPr="00BF260D" w:rsidRDefault="00480E5A" w:rsidP="00273CF9">
      <w:r w:rsidRPr="00BF260D">
        <w:rPr>
          <w:rFonts w:eastAsia="Calibri" w:cs="Times New Roman"/>
          <w:noProof/>
          <w:color w:val="008245"/>
          <w:sz w:val="48"/>
          <w:szCs w:val="48"/>
        </w:rPr>
        <w:lastRenderedPageBreak/>
        <mc:AlternateContent>
          <mc:Choice Requires="wps">
            <w:drawing>
              <wp:anchor distT="45720" distB="45720" distL="114300" distR="114300" simplePos="0" relativeHeight="251658249" behindDoc="0" locked="0" layoutInCell="1" allowOverlap="1" wp14:anchorId="22E940C3" wp14:editId="69664FC1">
                <wp:simplePos x="0" y="0"/>
                <wp:positionH relativeFrom="margin">
                  <wp:posOffset>0</wp:posOffset>
                </wp:positionH>
                <wp:positionV relativeFrom="paragraph">
                  <wp:posOffset>254635</wp:posOffset>
                </wp:positionV>
                <wp:extent cx="5743575" cy="1404620"/>
                <wp:effectExtent l="19050" t="19050" r="28575" b="2286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38100">
                          <a:solidFill>
                            <a:srgbClr val="008245"/>
                          </a:solidFill>
                          <a:miter lim="800000"/>
                          <a:headEnd/>
                          <a:tailEnd/>
                        </a:ln>
                      </wps:spPr>
                      <wps:txbx>
                        <w:txbxContent>
                          <w:p w14:paraId="0DE03150" w14:textId="6E67BC3C" w:rsidR="00480E5A" w:rsidRPr="005935FD" w:rsidRDefault="00480E5A" w:rsidP="00480E5A">
                            <w:pPr>
                              <w:spacing w:line="300" w:lineRule="exact"/>
                              <w:rPr>
                                <w:rFonts w:eastAsia="Calibri" w:cs="Times New Roman"/>
                                <w:b/>
                                <w:bCs/>
                                <w:color w:val="008245"/>
                                <w:sz w:val="24"/>
                                <w:szCs w:val="24"/>
                              </w:rPr>
                            </w:pPr>
                            <w:r w:rsidRPr="005935FD">
                              <w:rPr>
                                <w:rFonts w:eastAsia="Calibri" w:cs="Times New Roman"/>
                                <w:b/>
                                <w:bCs/>
                                <w:color w:val="008245"/>
                                <w:sz w:val="24"/>
                                <w:szCs w:val="24"/>
                              </w:rPr>
                              <w:t xml:space="preserve">Uitgelicht thema: De </w:t>
                            </w:r>
                            <w:r>
                              <w:rPr>
                                <w:rFonts w:eastAsia="Calibri" w:cs="Times New Roman"/>
                                <w:b/>
                                <w:bCs/>
                                <w:color w:val="008245"/>
                                <w:sz w:val="24"/>
                                <w:szCs w:val="24"/>
                              </w:rPr>
                              <w:t>medewerker en zijn team</w:t>
                            </w:r>
                          </w:p>
                          <w:p w14:paraId="6CD08F5E" w14:textId="77777777" w:rsidR="00480E5A" w:rsidRPr="005601FB" w:rsidRDefault="00480E5A" w:rsidP="00480E5A">
                            <w:pPr>
                              <w:spacing w:line="300" w:lineRule="exact"/>
                              <w:rPr>
                                <w:rFonts w:eastAsia="Calibri" w:cs="Times New Roman"/>
                                <w:b/>
                                <w:bCs/>
                                <w:color w:val="auto"/>
                              </w:rPr>
                            </w:pPr>
                          </w:p>
                          <w:p w14:paraId="21609BD9" w14:textId="77777777" w:rsidR="001D0AAA" w:rsidRPr="001D0AAA" w:rsidRDefault="001D0AAA" w:rsidP="001D0AAA">
                            <w:pPr>
                              <w:spacing w:line="300" w:lineRule="exact"/>
                              <w:rPr>
                                <w:rFonts w:eastAsia="Calibri" w:cs="Times New Roman"/>
                                <w:b/>
                                <w:bCs/>
                                <w:color w:val="auto"/>
                              </w:rPr>
                            </w:pPr>
                            <w:r w:rsidRPr="001D0AAA">
                              <w:rPr>
                                <w:rFonts w:eastAsia="Calibri" w:cs="Times New Roman"/>
                                <w:b/>
                                <w:bCs/>
                                <w:color w:val="auto"/>
                              </w:rPr>
                              <w:t>‘De PDCA-cyclus biedt een handig houvast’</w:t>
                            </w:r>
                          </w:p>
                          <w:p w14:paraId="1247879C" w14:textId="77777777" w:rsidR="001D0AAA" w:rsidRPr="001D0AAA" w:rsidRDefault="001D0AAA" w:rsidP="001D0AAA">
                            <w:pPr>
                              <w:spacing w:line="300" w:lineRule="exact"/>
                              <w:rPr>
                                <w:rFonts w:eastAsia="Calibri" w:cs="Times New Roman"/>
                                <w:b/>
                                <w:bCs/>
                                <w:color w:val="auto"/>
                              </w:rPr>
                            </w:pPr>
                          </w:p>
                          <w:p w14:paraId="5D2A32DA" w14:textId="4DE037B4" w:rsidR="001D0AAA" w:rsidRPr="001D0AAA" w:rsidRDefault="001D0AAA" w:rsidP="001D0AAA">
                            <w:pPr>
                              <w:spacing w:line="300" w:lineRule="exact"/>
                              <w:rPr>
                                <w:rFonts w:eastAsia="Calibri" w:cs="Times New Roman"/>
                                <w:b/>
                                <w:bCs/>
                                <w:color w:val="auto"/>
                              </w:rPr>
                            </w:pPr>
                            <w:r w:rsidRPr="001D0AAA">
                              <w:rPr>
                                <w:rFonts w:eastAsia="Calibri" w:cs="Times New Roman"/>
                                <w:b/>
                                <w:bCs/>
                                <w:color w:val="auto"/>
                              </w:rPr>
                              <w:t>Betrokken, positief en enthousiast. Dat is de stijl van Willian Kroeze als team</w:t>
                            </w:r>
                            <w:r w:rsidR="006E5D9B">
                              <w:rPr>
                                <w:rFonts w:eastAsia="Calibri" w:cs="Times New Roman"/>
                                <w:b/>
                                <w:bCs/>
                                <w:color w:val="auto"/>
                              </w:rPr>
                              <w:t>leider</w:t>
                            </w:r>
                            <w:r w:rsidRPr="001D0AAA">
                              <w:rPr>
                                <w:rFonts w:eastAsia="Calibri" w:cs="Times New Roman"/>
                                <w:b/>
                                <w:bCs/>
                                <w:color w:val="auto"/>
                              </w:rPr>
                              <w:t xml:space="preserve">. Tweemaal per jaar voert ze met haar teams het 100% </w:t>
                            </w:r>
                            <w:r w:rsidR="008F279E">
                              <w:rPr>
                                <w:rFonts w:eastAsia="Calibri" w:cs="Times New Roman"/>
                                <w:b/>
                                <w:bCs/>
                                <w:color w:val="auto"/>
                              </w:rPr>
                              <w:t>L</w:t>
                            </w:r>
                            <w:r w:rsidRPr="001D0AAA">
                              <w:rPr>
                                <w:rFonts w:eastAsia="Calibri" w:cs="Times New Roman"/>
                                <w:b/>
                                <w:bCs/>
                                <w:color w:val="auto"/>
                              </w:rPr>
                              <w:t>even gesprek. Elk team bepaalt een eigen thema en koppelt daar haalbare doelen aan, die in elk teamoverleg besproken worden. ‘Het werkt perfect’, zegt Willian. ‘We bespreken wat we hebben bereikt, waar we trots op zijn en waar we nog aan willen werken. En zo komen we elke keer een stap verder.’</w:t>
                            </w:r>
                          </w:p>
                          <w:p w14:paraId="36EDC477" w14:textId="77777777" w:rsidR="001D0AAA" w:rsidRPr="001D0AAA" w:rsidRDefault="001D0AAA" w:rsidP="001D0AAA">
                            <w:pPr>
                              <w:spacing w:line="300" w:lineRule="exact"/>
                              <w:rPr>
                                <w:rFonts w:eastAsia="Calibri" w:cs="Times New Roman"/>
                                <w:b/>
                                <w:bCs/>
                                <w:color w:val="auto"/>
                              </w:rPr>
                            </w:pPr>
                          </w:p>
                          <w:p w14:paraId="5A96D8F4" w14:textId="77777777" w:rsidR="001D0AAA" w:rsidRPr="001D0AAA" w:rsidRDefault="001D0AAA" w:rsidP="001D0AAA">
                            <w:pPr>
                              <w:spacing w:line="300" w:lineRule="exact"/>
                              <w:rPr>
                                <w:rFonts w:eastAsia="Calibri" w:cs="Times New Roman"/>
                                <w:color w:val="auto"/>
                              </w:rPr>
                            </w:pPr>
                            <w:r w:rsidRPr="001D0AAA">
                              <w:rPr>
                                <w:rFonts w:eastAsia="Calibri" w:cs="Times New Roman"/>
                                <w:color w:val="auto"/>
                              </w:rPr>
                              <w:t xml:space="preserve">Willian is teamleider van een vijftal woningen en een dagbestedingslocatie, gericht op cliënten met een ernstige meervoudige beperking en medische kwetsbaarheid. ‘Nabijheid en kwaliteit, dat is wat ik mijn teams wil bieden. Zodat ze met plezier hun werk kunnen doen. Ik wil ze in hun eigen kracht zetten en ruimte bieden, zoals ik van mijn eigen leidinggevenden de ruimte krijg om dingen op mijn eigen manier te doen. Mijn teamleden zijn allemaal professionals, ze kunnen het prima zelf. En als ze me nodig hebben, ben ik er voor ze.’ </w:t>
                            </w:r>
                          </w:p>
                          <w:p w14:paraId="680DECAB" w14:textId="77777777" w:rsidR="001D0AAA" w:rsidRPr="001D0AAA" w:rsidRDefault="001D0AAA" w:rsidP="001D0AAA">
                            <w:pPr>
                              <w:spacing w:line="300" w:lineRule="exact"/>
                              <w:rPr>
                                <w:rFonts w:eastAsia="Calibri" w:cs="Times New Roman"/>
                                <w:color w:val="auto"/>
                              </w:rPr>
                            </w:pPr>
                          </w:p>
                          <w:p w14:paraId="793D48C4" w14:textId="77777777" w:rsidR="001D0AAA" w:rsidRPr="001D0AAA" w:rsidRDefault="001D0AAA" w:rsidP="001D0AAA">
                            <w:pPr>
                              <w:spacing w:line="300" w:lineRule="exact"/>
                              <w:rPr>
                                <w:rFonts w:eastAsia="Calibri" w:cs="Times New Roman"/>
                                <w:b/>
                                <w:bCs/>
                                <w:color w:val="auto"/>
                              </w:rPr>
                            </w:pPr>
                            <w:r w:rsidRPr="001D0AAA">
                              <w:rPr>
                                <w:rFonts w:eastAsia="Calibri" w:cs="Times New Roman"/>
                                <w:b/>
                                <w:bCs/>
                                <w:color w:val="auto"/>
                              </w:rPr>
                              <w:t>Per team een thema</w:t>
                            </w:r>
                          </w:p>
                          <w:p w14:paraId="3F1D6F94" w14:textId="77777777" w:rsidR="001D0AAA" w:rsidRPr="001D0AAA" w:rsidRDefault="001D0AAA" w:rsidP="001D0AAA">
                            <w:pPr>
                              <w:spacing w:line="300" w:lineRule="exact"/>
                              <w:rPr>
                                <w:rFonts w:eastAsia="Calibri" w:cs="Times New Roman"/>
                                <w:color w:val="auto"/>
                              </w:rPr>
                            </w:pPr>
                            <w:r w:rsidRPr="001D0AAA">
                              <w:rPr>
                                <w:rFonts w:eastAsia="Calibri" w:cs="Times New Roman"/>
                                <w:color w:val="auto"/>
                              </w:rPr>
                              <w:t>‘Tijdens het 100% leven gesprek in november bepalen we het thema voor het komende jaar en in april evalueren we’, zegt Willian. ‘Een van de teams wil bijvoorbeeld aan de slag met “Rapportage”. Een ander team heeft als thema: “Ik en mijn team”. De ene keer gaan we naar buiten, de andere keer gaan we bijvoorbeeld speeddaten. Die methodes bedenken we samen. En zo benutten we op een mooie, effectieve manier de PDCA-cyclus.’</w:t>
                            </w:r>
                          </w:p>
                          <w:p w14:paraId="674E5BA7" w14:textId="77777777" w:rsidR="001D0AAA" w:rsidRPr="001D0AAA" w:rsidRDefault="001D0AAA" w:rsidP="001D0AAA">
                            <w:pPr>
                              <w:spacing w:line="300" w:lineRule="exact"/>
                              <w:rPr>
                                <w:rFonts w:eastAsia="Calibri" w:cs="Times New Roman"/>
                                <w:color w:val="auto"/>
                              </w:rPr>
                            </w:pPr>
                          </w:p>
                          <w:p w14:paraId="441EFC2C" w14:textId="77777777" w:rsidR="001D0AAA" w:rsidRPr="001D0AAA" w:rsidRDefault="001D0AAA" w:rsidP="001D0AAA">
                            <w:pPr>
                              <w:spacing w:line="300" w:lineRule="exact"/>
                              <w:rPr>
                                <w:rFonts w:eastAsia="Calibri" w:cs="Times New Roman"/>
                                <w:b/>
                                <w:bCs/>
                                <w:color w:val="auto"/>
                              </w:rPr>
                            </w:pPr>
                            <w:r w:rsidRPr="001D0AAA">
                              <w:rPr>
                                <w:rFonts w:eastAsia="Calibri" w:cs="Times New Roman"/>
                                <w:b/>
                                <w:bCs/>
                                <w:color w:val="auto"/>
                              </w:rPr>
                              <w:t>Trots</w:t>
                            </w:r>
                          </w:p>
                          <w:p w14:paraId="73BCEA0A" w14:textId="77777777" w:rsidR="001D0AAA" w:rsidRPr="001D0AAA" w:rsidRDefault="001D0AAA" w:rsidP="001D0AAA">
                            <w:pPr>
                              <w:spacing w:line="300" w:lineRule="exact"/>
                              <w:rPr>
                                <w:rFonts w:eastAsia="Calibri" w:cs="Times New Roman"/>
                                <w:color w:val="auto"/>
                              </w:rPr>
                            </w:pPr>
                            <w:r w:rsidRPr="001D0AAA">
                              <w:rPr>
                                <w:rFonts w:eastAsia="Calibri" w:cs="Times New Roman"/>
                                <w:color w:val="auto"/>
                              </w:rPr>
                              <w:t>‘Ik ben trots op de zorg die we met elkaar bieden’, zegt Willian. ‘Op mijn teamleden die allemaal op hun eigen manier heel hard werken om de bewoners een zo goed mogelijk leven te bieden. Als zij en hun verwanten tevreden zijn, ja, dan ben ik echt wel trots.’</w:t>
                            </w:r>
                          </w:p>
                          <w:p w14:paraId="316B7B78" w14:textId="77777777" w:rsidR="001D0AAA" w:rsidRPr="001D0AAA" w:rsidRDefault="001D0AAA" w:rsidP="001D0AAA">
                            <w:pPr>
                              <w:spacing w:line="300" w:lineRule="exact"/>
                              <w:rPr>
                                <w:rFonts w:eastAsia="Calibri" w:cs="Times New Roman"/>
                                <w:color w:val="auto"/>
                              </w:rPr>
                            </w:pPr>
                          </w:p>
                          <w:p w14:paraId="036C6B90" w14:textId="32D7482E" w:rsidR="001D0AAA" w:rsidRPr="001D0AAA" w:rsidRDefault="001D0AAA" w:rsidP="001D0AAA">
                            <w:pPr>
                              <w:spacing w:line="300" w:lineRule="exact"/>
                              <w:rPr>
                                <w:rFonts w:eastAsia="Calibri" w:cs="Times New Roman"/>
                                <w:b/>
                                <w:bCs/>
                                <w:color w:val="auto"/>
                              </w:rPr>
                            </w:pPr>
                            <w:r w:rsidRPr="001D0AAA">
                              <w:rPr>
                                <w:rFonts w:eastAsia="Calibri" w:cs="Times New Roman"/>
                                <w:b/>
                                <w:bCs/>
                                <w:color w:val="auto"/>
                              </w:rPr>
                              <w:t xml:space="preserve">Lees </w:t>
                            </w:r>
                            <w:hyperlink r:id="rId16" w:history="1">
                              <w:r w:rsidRPr="00E231EE">
                                <w:rPr>
                                  <w:rStyle w:val="Hyperlink"/>
                                  <w:rFonts w:eastAsia="Calibri" w:cs="Times New Roman"/>
                                  <w:b/>
                                  <w:bCs/>
                                </w:rPr>
                                <w:t>hier</w:t>
                              </w:r>
                            </w:hyperlink>
                            <w:r w:rsidR="00445DCB">
                              <w:rPr>
                                <w:rFonts w:eastAsia="Calibri" w:cs="Times New Roman"/>
                                <w:b/>
                                <w:bCs/>
                                <w:color w:val="auto"/>
                              </w:rPr>
                              <w:t xml:space="preserve"> </w:t>
                            </w:r>
                            <w:r w:rsidRPr="001D0AAA">
                              <w:rPr>
                                <w:rFonts w:eastAsia="Calibri" w:cs="Times New Roman"/>
                                <w:b/>
                                <w:bCs/>
                                <w:color w:val="auto"/>
                              </w:rPr>
                              <w:t>het uitgebreide verhaal van Willian Kroeze</w:t>
                            </w:r>
                          </w:p>
                          <w:p w14:paraId="3D85A99B" w14:textId="77777777" w:rsidR="00480E5A" w:rsidRPr="005601FB" w:rsidRDefault="00480E5A" w:rsidP="00480E5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E940C3" id="Text Box 27" o:spid="_x0000_s1027" type="#_x0000_t202" style="position:absolute;margin-left:0;margin-top:20.05pt;width:452.25pt;height:110.6pt;z-index:25165824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" strokecolor="#008245" strokeweight="3pt">
                <v:textbox style="mso-fit-shape-to-text:t">
                  <w:txbxContent>
                    <w:p w14:paraId="0DE03150" w14:textId="6E67BC3C" w:rsidR="00480E5A" w:rsidRPr="005935FD" w:rsidRDefault="00480E5A" w:rsidP="00480E5A">
                      <w:pPr>
                        <w:spacing w:line="300" w:lineRule="exact"/>
                        <w:rPr>
                          <w:rFonts w:eastAsia="Calibri" w:cs="Times New Roman"/>
                          <w:b/>
                          <w:bCs/>
                          <w:color w:val="008245"/>
                          <w:sz w:val="24"/>
                          <w:szCs w:val="24"/>
                        </w:rPr>
                      </w:pPr>
                      <w:r w:rsidRPr="005935FD">
                        <w:rPr>
                          <w:rFonts w:eastAsia="Calibri" w:cs="Times New Roman"/>
                          <w:b/>
                          <w:bCs/>
                          <w:color w:val="008245"/>
                          <w:sz w:val="24"/>
                          <w:szCs w:val="24"/>
                        </w:rPr>
                        <w:t xml:space="preserve">Uitgelicht thema: De </w:t>
                      </w:r>
                      <w:r>
                        <w:rPr>
                          <w:rFonts w:eastAsia="Calibri" w:cs="Times New Roman"/>
                          <w:b/>
                          <w:bCs/>
                          <w:color w:val="008245"/>
                          <w:sz w:val="24"/>
                          <w:szCs w:val="24"/>
                        </w:rPr>
                        <w:t>medewerker en zijn team</w:t>
                      </w:r>
                    </w:p>
                    <w:p w14:paraId="6CD08F5E" w14:textId="77777777" w:rsidR="00480E5A" w:rsidRPr="005601FB" w:rsidRDefault="00480E5A" w:rsidP="00480E5A">
                      <w:pPr>
                        <w:spacing w:line="300" w:lineRule="exact"/>
                        <w:rPr>
                          <w:rFonts w:eastAsia="Calibri" w:cs="Times New Roman"/>
                          <w:b/>
                          <w:bCs/>
                          <w:color w:val="auto"/>
                        </w:rPr>
                      </w:pPr>
                    </w:p>
                    <w:p w14:paraId="21609BD9" w14:textId="77777777" w:rsidR="001D0AAA" w:rsidRPr="001D0AAA" w:rsidRDefault="001D0AAA" w:rsidP="001D0AAA">
                      <w:pPr>
                        <w:spacing w:line="300" w:lineRule="exact"/>
                        <w:rPr>
                          <w:rFonts w:eastAsia="Calibri" w:cs="Times New Roman"/>
                          <w:b/>
                          <w:bCs/>
                          <w:color w:val="auto"/>
                        </w:rPr>
                      </w:pPr>
                      <w:r w:rsidRPr="001D0AAA">
                        <w:rPr>
                          <w:rFonts w:eastAsia="Calibri" w:cs="Times New Roman"/>
                          <w:b/>
                          <w:bCs/>
                          <w:color w:val="auto"/>
                        </w:rPr>
                        <w:t>‘De PDCA-cyclus biedt een handig houvast’</w:t>
                      </w:r>
                    </w:p>
                    <w:p w14:paraId="1247879C" w14:textId="77777777" w:rsidR="001D0AAA" w:rsidRPr="001D0AAA" w:rsidRDefault="001D0AAA" w:rsidP="001D0AAA">
                      <w:pPr>
                        <w:spacing w:line="300" w:lineRule="exact"/>
                        <w:rPr>
                          <w:rFonts w:eastAsia="Calibri" w:cs="Times New Roman"/>
                          <w:b/>
                          <w:bCs/>
                          <w:color w:val="auto"/>
                        </w:rPr>
                      </w:pPr>
                    </w:p>
                    <w:p w14:paraId="5D2A32DA" w14:textId="4DE037B4" w:rsidR="001D0AAA" w:rsidRPr="001D0AAA" w:rsidRDefault="001D0AAA" w:rsidP="001D0AAA">
                      <w:pPr>
                        <w:spacing w:line="300" w:lineRule="exact"/>
                        <w:rPr>
                          <w:rFonts w:eastAsia="Calibri" w:cs="Times New Roman"/>
                          <w:b/>
                          <w:bCs/>
                          <w:color w:val="auto"/>
                        </w:rPr>
                      </w:pPr>
                      <w:r w:rsidRPr="001D0AAA">
                        <w:rPr>
                          <w:rFonts w:eastAsia="Calibri" w:cs="Times New Roman"/>
                          <w:b/>
                          <w:bCs/>
                          <w:color w:val="auto"/>
                        </w:rPr>
                        <w:t>Betrokken, positief en enthousiast. Dat is de stijl van Willian Kroeze als team</w:t>
                      </w:r>
                      <w:r w:rsidR="006E5D9B">
                        <w:rPr>
                          <w:rFonts w:eastAsia="Calibri" w:cs="Times New Roman"/>
                          <w:b/>
                          <w:bCs/>
                          <w:color w:val="auto"/>
                        </w:rPr>
                        <w:t>leider</w:t>
                      </w:r>
                      <w:r w:rsidRPr="001D0AAA">
                        <w:rPr>
                          <w:rFonts w:eastAsia="Calibri" w:cs="Times New Roman"/>
                          <w:b/>
                          <w:bCs/>
                          <w:color w:val="auto"/>
                        </w:rPr>
                        <w:t xml:space="preserve">. Tweemaal per jaar voert ze met haar teams het 100% </w:t>
                      </w:r>
                      <w:r w:rsidR="008F279E">
                        <w:rPr>
                          <w:rFonts w:eastAsia="Calibri" w:cs="Times New Roman"/>
                          <w:b/>
                          <w:bCs/>
                          <w:color w:val="auto"/>
                        </w:rPr>
                        <w:t>L</w:t>
                      </w:r>
                      <w:r w:rsidRPr="001D0AAA">
                        <w:rPr>
                          <w:rFonts w:eastAsia="Calibri" w:cs="Times New Roman"/>
                          <w:b/>
                          <w:bCs/>
                          <w:color w:val="auto"/>
                        </w:rPr>
                        <w:t>even gesprek. Elk team bepaalt een eigen thema en koppelt daar haalbare doelen aan, die in elk teamoverleg besproken worden. ‘Het werkt perfect’, zegt Willian. ‘We bespreken wat we hebben bereikt, waar we trots op zijn en waar we nog aan willen werken. En zo komen we elke keer een stap verder.’</w:t>
                      </w:r>
                    </w:p>
                    <w:p w14:paraId="36EDC477" w14:textId="77777777" w:rsidR="001D0AAA" w:rsidRPr="001D0AAA" w:rsidRDefault="001D0AAA" w:rsidP="001D0AAA">
                      <w:pPr>
                        <w:spacing w:line="300" w:lineRule="exact"/>
                        <w:rPr>
                          <w:rFonts w:eastAsia="Calibri" w:cs="Times New Roman"/>
                          <w:b/>
                          <w:bCs/>
                          <w:color w:val="auto"/>
                        </w:rPr>
                      </w:pPr>
                    </w:p>
                    <w:p w14:paraId="5A96D8F4" w14:textId="77777777" w:rsidR="001D0AAA" w:rsidRPr="001D0AAA" w:rsidRDefault="001D0AAA" w:rsidP="001D0AAA">
                      <w:pPr>
                        <w:spacing w:line="300" w:lineRule="exact"/>
                        <w:rPr>
                          <w:rFonts w:eastAsia="Calibri" w:cs="Times New Roman"/>
                          <w:color w:val="auto"/>
                        </w:rPr>
                      </w:pPr>
                      <w:r w:rsidRPr="001D0AAA">
                        <w:rPr>
                          <w:rFonts w:eastAsia="Calibri" w:cs="Times New Roman"/>
                          <w:color w:val="auto"/>
                        </w:rPr>
                        <w:t xml:space="preserve">Willian is teamleider van een vijftal woningen en een dagbestedingslocatie, gericht op cliënten met een ernstige meervoudige beperking en medische kwetsbaarheid. ‘Nabijheid en kwaliteit, dat is wat ik mijn teams wil bieden. Zodat ze met plezier hun werk kunnen doen. Ik wil ze in hun eigen kracht zetten en ruimte bieden, zoals ik van mijn eigen leidinggevenden de ruimte krijg om dingen op mijn eigen manier te doen. Mijn teamleden zijn allemaal professionals, ze kunnen het prima zelf. En als ze me nodig hebben, ben ik er voor ze.’ </w:t>
                      </w:r>
                    </w:p>
                    <w:p w14:paraId="680DECAB" w14:textId="77777777" w:rsidR="001D0AAA" w:rsidRPr="001D0AAA" w:rsidRDefault="001D0AAA" w:rsidP="001D0AAA">
                      <w:pPr>
                        <w:spacing w:line="300" w:lineRule="exact"/>
                        <w:rPr>
                          <w:rFonts w:eastAsia="Calibri" w:cs="Times New Roman"/>
                          <w:color w:val="auto"/>
                        </w:rPr>
                      </w:pPr>
                    </w:p>
                    <w:p w14:paraId="793D48C4" w14:textId="77777777" w:rsidR="001D0AAA" w:rsidRPr="001D0AAA" w:rsidRDefault="001D0AAA" w:rsidP="001D0AAA">
                      <w:pPr>
                        <w:spacing w:line="300" w:lineRule="exact"/>
                        <w:rPr>
                          <w:rFonts w:eastAsia="Calibri" w:cs="Times New Roman"/>
                          <w:b/>
                          <w:bCs/>
                          <w:color w:val="auto"/>
                        </w:rPr>
                      </w:pPr>
                      <w:r w:rsidRPr="001D0AAA">
                        <w:rPr>
                          <w:rFonts w:eastAsia="Calibri" w:cs="Times New Roman"/>
                          <w:b/>
                          <w:bCs/>
                          <w:color w:val="auto"/>
                        </w:rPr>
                        <w:t>Per team een thema</w:t>
                      </w:r>
                    </w:p>
                    <w:p w14:paraId="3F1D6F94" w14:textId="77777777" w:rsidR="001D0AAA" w:rsidRPr="001D0AAA" w:rsidRDefault="001D0AAA" w:rsidP="001D0AAA">
                      <w:pPr>
                        <w:spacing w:line="300" w:lineRule="exact"/>
                        <w:rPr>
                          <w:rFonts w:eastAsia="Calibri" w:cs="Times New Roman"/>
                          <w:color w:val="auto"/>
                        </w:rPr>
                      </w:pPr>
                      <w:r w:rsidRPr="001D0AAA">
                        <w:rPr>
                          <w:rFonts w:eastAsia="Calibri" w:cs="Times New Roman"/>
                          <w:color w:val="auto"/>
                        </w:rPr>
                        <w:t>‘Tijdens het 100% leven gesprek in november bepalen we het thema voor het komende jaar en in april evalueren we’, zegt Willian. ‘Een van de teams wil bijvoorbeeld aan de slag met “Rapportage”. Een ander team heeft als thema: “Ik en mijn team”. De ene keer gaan we naar buiten, de andere keer gaan we bijvoorbeeld speeddaten. Die methodes bedenken we samen. En zo benutten we op een mooie, effectieve manier de PDCA-cyclus.’</w:t>
                      </w:r>
                    </w:p>
                    <w:p w14:paraId="674E5BA7" w14:textId="77777777" w:rsidR="001D0AAA" w:rsidRPr="001D0AAA" w:rsidRDefault="001D0AAA" w:rsidP="001D0AAA">
                      <w:pPr>
                        <w:spacing w:line="300" w:lineRule="exact"/>
                        <w:rPr>
                          <w:rFonts w:eastAsia="Calibri" w:cs="Times New Roman"/>
                          <w:color w:val="auto"/>
                        </w:rPr>
                      </w:pPr>
                    </w:p>
                    <w:p w14:paraId="441EFC2C" w14:textId="77777777" w:rsidR="001D0AAA" w:rsidRPr="001D0AAA" w:rsidRDefault="001D0AAA" w:rsidP="001D0AAA">
                      <w:pPr>
                        <w:spacing w:line="300" w:lineRule="exact"/>
                        <w:rPr>
                          <w:rFonts w:eastAsia="Calibri" w:cs="Times New Roman"/>
                          <w:b/>
                          <w:bCs/>
                          <w:color w:val="auto"/>
                        </w:rPr>
                      </w:pPr>
                      <w:r w:rsidRPr="001D0AAA">
                        <w:rPr>
                          <w:rFonts w:eastAsia="Calibri" w:cs="Times New Roman"/>
                          <w:b/>
                          <w:bCs/>
                          <w:color w:val="auto"/>
                        </w:rPr>
                        <w:t>Trots</w:t>
                      </w:r>
                    </w:p>
                    <w:p w14:paraId="73BCEA0A" w14:textId="77777777" w:rsidR="001D0AAA" w:rsidRPr="001D0AAA" w:rsidRDefault="001D0AAA" w:rsidP="001D0AAA">
                      <w:pPr>
                        <w:spacing w:line="300" w:lineRule="exact"/>
                        <w:rPr>
                          <w:rFonts w:eastAsia="Calibri" w:cs="Times New Roman"/>
                          <w:color w:val="auto"/>
                        </w:rPr>
                      </w:pPr>
                      <w:r w:rsidRPr="001D0AAA">
                        <w:rPr>
                          <w:rFonts w:eastAsia="Calibri" w:cs="Times New Roman"/>
                          <w:color w:val="auto"/>
                        </w:rPr>
                        <w:t>‘Ik ben trots op de zorg die we met elkaar bieden’, zegt Willian. ‘Op mijn teamleden die allemaal op hun eigen manier heel hard werken om de bewoners een zo goed mogelijk leven te bieden. Als zij en hun verwanten tevreden zijn, ja, dan ben ik echt wel trots.’</w:t>
                      </w:r>
                    </w:p>
                    <w:p w14:paraId="316B7B78" w14:textId="77777777" w:rsidR="001D0AAA" w:rsidRPr="001D0AAA" w:rsidRDefault="001D0AAA" w:rsidP="001D0AAA">
                      <w:pPr>
                        <w:spacing w:line="300" w:lineRule="exact"/>
                        <w:rPr>
                          <w:rFonts w:eastAsia="Calibri" w:cs="Times New Roman"/>
                          <w:color w:val="auto"/>
                        </w:rPr>
                      </w:pPr>
                    </w:p>
                    <w:p w14:paraId="036C6B90" w14:textId="32D7482E" w:rsidR="001D0AAA" w:rsidRPr="001D0AAA" w:rsidRDefault="001D0AAA" w:rsidP="001D0AAA">
                      <w:pPr>
                        <w:spacing w:line="300" w:lineRule="exact"/>
                        <w:rPr>
                          <w:rFonts w:eastAsia="Calibri" w:cs="Times New Roman"/>
                          <w:b/>
                          <w:bCs/>
                          <w:color w:val="auto"/>
                        </w:rPr>
                      </w:pPr>
                      <w:r w:rsidRPr="001D0AAA">
                        <w:rPr>
                          <w:rFonts w:eastAsia="Calibri" w:cs="Times New Roman"/>
                          <w:b/>
                          <w:bCs/>
                          <w:color w:val="auto"/>
                        </w:rPr>
                        <w:t xml:space="preserve">Lees </w:t>
                      </w:r>
                      <w:hyperlink r:id="rId17" w:history="1">
                        <w:r w:rsidRPr="00E231EE">
                          <w:rPr>
                            <w:rStyle w:val="Hyperlink"/>
                            <w:rFonts w:eastAsia="Calibri" w:cs="Times New Roman"/>
                            <w:b/>
                            <w:bCs/>
                          </w:rPr>
                          <w:t>hier</w:t>
                        </w:r>
                      </w:hyperlink>
                      <w:r w:rsidR="00445DCB">
                        <w:rPr>
                          <w:rFonts w:eastAsia="Calibri" w:cs="Times New Roman"/>
                          <w:b/>
                          <w:bCs/>
                          <w:color w:val="auto"/>
                        </w:rPr>
                        <w:t xml:space="preserve"> </w:t>
                      </w:r>
                      <w:r w:rsidRPr="001D0AAA">
                        <w:rPr>
                          <w:rFonts w:eastAsia="Calibri" w:cs="Times New Roman"/>
                          <w:b/>
                          <w:bCs/>
                          <w:color w:val="auto"/>
                        </w:rPr>
                        <w:t>het uitgebreide verhaal van Willian Kroeze</w:t>
                      </w:r>
                    </w:p>
                    <w:p w14:paraId="3D85A99B" w14:textId="77777777" w:rsidR="00480E5A" w:rsidRPr="005601FB" w:rsidRDefault="00480E5A" w:rsidP="00480E5A"/>
                  </w:txbxContent>
                </v:textbox>
                <w10:wrap type="square" anchorx="margin"/>
              </v:shape>
            </w:pict>
          </mc:Fallback>
        </mc:AlternateContent>
      </w:r>
      <w:r w:rsidR="008D7B7C" w:rsidRPr="00BF260D">
        <w:br w:type="page"/>
      </w:r>
      <w:r w:rsidR="008D7B7C" w:rsidRPr="00BF260D">
        <w:rPr>
          <w:rFonts w:eastAsia="Calibri" w:cs="Times New Roman"/>
          <w:noProof/>
          <w:color w:val="008245"/>
          <w:sz w:val="48"/>
          <w:szCs w:val="48"/>
        </w:rPr>
        <w:lastRenderedPageBreak/>
        <mc:AlternateContent>
          <mc:Choice Requires="wps">
            <w:drawing>
              <wp:anchor distT="45720" distB="45720" distL="114300" distR="114300" simplePos="0" relativeHeight="251658250" behindDoc="0" locked="0" layoutInCell="1" allowOverlap="1" wp14:anchorId="5F9FC100" wp14:editId="0EBC1929">
                <wp:simplePos x="0" y="0"/>
                <wp:positionH relativeFrom="margin">
                  <wp:posOffset>0</wp:posOffset>
                </wp:positionH>
                <wp:positionV relativeFrom="paragraph">
                  <wp:posOffset>321310</wp:posOffset>
                </wp:positionV>
                <wp:extent cx="5743575" cy="1404620"/>
                <wp:effectExtent l="19050" t="19050" r="28575" b="2286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38100">
                          <a:solidFill>
                            <a:srgbClr val="008245"/>
                          </a:solidFill>
                          <a:miter lim="800000"/>
                          <a:headEnd/>
                          <a:tailEnd/>
                        </a:ln>
                      </wps:spPr>
                      <wps:txbx>
                        <w:txbxContent>
                          <w:p w14:paraId="31379D91" w14:textId="77777777" w:rsidR="008D7B7C" w:rsidRPr="005935FD" w:rsidRDefault="008D7B7C" w:rsidP="008D7B7C">
                            <w:pPr>
                              <w:spacing w:line="300" w:lineRule="exact"/>
                              <w:rPr>
                                <w:rFonts w:eastAsia="Calibri" w:cs="Times New Roman"/>
                                <w:b/>
                                <w:bCs/>
                                <w:color w:val="008245"/>
                                <w:sz w:val="24"/>
                                <w:szCs w:val="24"/>
                              </w:rPr>
                            </w:pPr>
                            <w:r w:rsidRPr="005935FD">
                              <w:rPr>
                                <w:rFonts w:eastAsia="Calibri" w:cs="Times New Roman"/>
                                <w:b/>
                                <w:bCs/>
                                <w:color w:val="008245"/>
                                <w:sz w:val="24"/>
                                <w:szCs w:val="24"/>
                              </w:rPr>
                              <w:t xml:space="preserve">Uitgelicht thema: De </w:t>
                            </w:r>
                            <w:r>
                              <w:rPr>
                                <w:rFonts w:eastAsia="Calibri" w:cs="Times New Roman"/>
                                <w:b/>
                                <w:bCs/>
                                <w:color w:val="008245"/>
                                <w:sz w:val="24"/>
                                <w:szCs w:val="24"/>
                              </w:rPr>
                              <w:t>medewerker en zijn team</w:t>
                            </w:r>
                          </w:p>
                          <w:p w14:paraId="3DA498F2" w14:textId="77777777" w:rsidR="008D7B7C" w:rsidRPr="008E068C" w:rsidRDefault="008D7B7C" w:rsidP="008D7B7C">
                            <w:pPr>
                              <w:spacing w:line="300" w:lineRule="exact"/>
                              <w:rPr>
                                <w:rFonts w:eastAsia="Calibri" w:cs="Times New Roman"/>
                                <w:b/>
                                <w:bCs/>
                                <w:color w:val="auto"/>
                              </w:rPr>
                            </w:pPr>
                          </w:p>
                          <w:p w14:paraId="49CF2D96" w14:textId="52D12255" w:rsidR="00255A7A" w:rsidRPr="00255A7A" w:rsidRDefault="00255A7A" w:rsidP="00255A7A">
                            <w:pPr>
                              <w:spacing w:line="300" w:lineRule="exact"/>
                              <w:rPr>
                                <w:rFonts w:eastAsia="Calibri" w:cs="Times New Roman"/>
                                <w:b/>
                                <w:bCs/>
                                <w:color w:val="auto"/>
                              </w:rPr>
                            </w:pPr>
                            <w:r w:rsidRPr="00255A7A">
                              <w:rPr>
                                <w:rFonts w:eastAsia="Calibri" w:cs="Times New Roman"/>
                                <w:b/>
                                <w:bCs/>
                                <w:color w:val="auto"/>
                              </w:rPr>
                              <w:t>Teamleider Justine Niekus heeft een missie</w:t>
                            </w:r>
                            <w:r w:rsidR="008E068C">
                              <w:rPr>
                                <w:rFonts w:eastAsia="Calibri" w:cs="Times New Roman"/>
                                <w:b/>
                                <w:bCs/>
                                <w:color w:val="auto"/>
                              </w:rPr>
                              <w:t>:</w:t>
                            </w:r>
                          </w:p>
                          <w:p w14:paraId="2C14BFB1" w14:textId="77777777" w:rsidR="00255A7A" w:rsidRPr="00255A7A" w:rsidRDefault="00255A7A" w:rsidP="00255A7A">
                            <w:pPr>
                              <w:spacing w:line="300" w:lineRule="exact"/>
                              <w:rPr>
                                <w:rFonts w:eastAsia="Calibri" w:cs="Times New Roman"/>
                                <w:b/>
                                <w:bCs/>
                                <w:color w:val="auto"/>
                              </w:rPr>
                            </w:pPr>
                            <w:r w:rsidRPr="00255A7A">
                              <w:rPr>
                                <w:rFonts w:eastAsia="Calibri" w:cs="Times New Roman"/>
                                <w:b/>
                                <w:bCs/>
                                <w:color w:val="auto"/>
                              </w:rPr>
                              <w:t>‘Onderlinge waardering voor elkaars kwaliteiten. Daar ga ik voor’</w:t>
                            </w:r>
                          </w:p>
                          <w:p w14:paraId="330AA7DE" w14:textId="77777777" w:rsidR="00255A7A" w:rsidRPr="00255A7A" w:rsidRDefault="00255A7A" w:rsidP="00255A7A">
                            <w:pPr>
                              <w:spacing w:line="300" w:lineRule="exact"/>
                              <w:rPr>
                                <w:rFonts w:eastAsia="Calibri" w:cs="Times New Roman"/>
                                <w:b/>
                                <w:bCs/>
                                <w:color w:val="auto"/>
                              </w:rPr>
                            </w:pPr>
                          </w:p>
                          <w:p w14:paraId="3AD6BCD3" w14:textId="77777777" w:rsidR="00255A7A" w:rsidRPr="00255A7A" w:rsidRDefault="00255A7A" w:rsidP="00255A7A">
                            <w:pPr>
                              <w:spacing w:line="300" w:lineRule="exact"/>
                              <w:rPr>
                                <w:rFonts w:eastAsia="Calibri" w:cs="Times New Roman"/>
                                <w:b/>
                                <w:bCs/>
                                <w:color w:val="auto"/>
                              </w:rPr>
                            </w:pPr>
                            <w:r w:rsidRPr="00255A7A">
                              <w:rPr>
                                <w:rFonts w:eastAsia="Calibri" w:cs="Times New Roman"/>
                                <w:b/>
                                <w:bCs/>
                                <w:color w:val="auto"/>
                              </w:rPr>
                              <w:t xml:space="preserve">Als je in Doorn in het bos bij Bartiméus loopt, moet je niet gek opkijken als je ineens mensen tegenkomt die al wandelend diep met elkaar in gesprek zijn. Het is waarschijnlijk één van de teams van teamleider Justine Niekus. Ze voeren een socratisch gesprek zonder vooroordelen, of ze luisteren bijvoorbeeld naar elkaars inzichten aan de hand van het vragenkaartspel Vertellis. ‘Oppakken, evalueren en bijstellen. Dat is wat we op allerlei verschillende manieren doen. Een soort PDCA-cyclus, maar dan net even anders’, aldus Justine. </w:t>
                            </w:r>
                          </w:p>
                          <w:p w14:paraId="5B16C7F0" w14:textId="77777777" w:rsidR="00255A7A" w:rsidRPr="00255A7A" w:rsidRDefault="00255A7A" w:rsidP="00255A7A">
                            <w:pPr>
                              <w:spacing w:line="300" w:lineRule="exact"/>
                              <w:rPr>
                                <w:rFonts w:eastAsia="Calibri" w:cs="Times New Roman"/>
                                <w:color w:val="auto"/>
                              </w:rPr>
                            </w:pPr>
                          </w:p>
                          <w:p w14:paraId="14012180" w14:textId="60EC80A7" w:rsidR="00255A7A" w:rsidRPr="00255A7A" w:rsidRDefault="00255A7A" w:rsidP="00255A7A">
                            <w:pPr>
                              <w:spacing w:line="300" w:lineRule="exact"/>
                              <w:rPr>
                                <w:rFonts w:eastAsia="Calibri" w:cs="Times New Roman"/>
                                <w:color w:val="auto"/>
                              </w:rPr>
                            </w:pPr>
                            <w:r w:rsidRPr="00255A7A">
                              <w:rPr>
                                <w:rFonts w:eastAsia="Calibri" w:cs="Times New Roman"/>
                                <w:color w:val="auto"/>
                              </w:rPr>
                              <w:t xml:space="preserve">‘Als mens en als professional vind ik het ontzettend leuk om bezig te zijn met teamontwikkeling en alternatieve werkvormen om het goede gesprek te voeren’, zegt Justine. Ze leidt drie teams. ‘Het is een groot voorrecht dat we hierbij de 100% </w:t>
                            </w:r>
                            <w:r w:rsidR="008F279E">
                              <w:rPr>
                                <w:rFonts w:eastAsia="Calibri" w:cs="Times New Roman"/>
                                <w:color w:val="auto"/>
                              </w:rPr>
                              <w:t>L</w:t>
                            </w:r>
                            <w:r w:rsidRPr="00255A7A">
                              <w:rPr>
                                <w:rFonts w:eastAsia="Calibri" w:cs="Times New Roman"/>
                                <w:color w:val="auto"/>
                              </w:rPr>
                              <w:t>even gesprekken kunnen voeren. Daarin hanteer ik niet zo expliciet de PDCA-cyclus. Ik kijk waar de behoefte ligt, wat ik daarin kan doen en welke werkvorm daar goed bij aansluit.’</w:t>
                            </w:r>
                          </w:p>
                          <w:p w14:paraId="0A6EE0C7" w14:textId="77777777" w:rsidR="00255A7A" w:rsidRPr="00255A7A" w:rsidRDefault="00255A7A" w:rsidP="00255A7A">
                            <w:pPr>
                              <w:spacing w:line="300" w:lineRule="exact"/>
                              <w:rPr>
                                <w:rFonts w:eastAsia="Calibri" w:cs="Times New Roman"/>
                                <w:color w:val="auto"/>
                              </w:rPr>
                            </w:pPr>
                          </w:p>
                          <w:p w14:paraId="5AB1EB63" w14:textId="271BC9B0" w:rsidR="00255A7A" w:rsidRPr="00255A7A" w:rsidRDefault="00255A7A" w:rsidP="00255A7A">
                            <w:pPr>
                              <w:spacing w:line="300" w:lineRule="exact"/>
                              <w:rPr>
                                <w:rFonts w:eastAsia="Calibri" w:cs="Times New Roman"/>
                                <w:color w:val="auto"/>
                              </w:rPr>
                            </w:pPr>
                            <w:r w:rsidRPr="00255A7A">
                              <w:rPr>
                                <w:rFonts w:eastAsia="Calibri" w:cs="Times New Roman"/>
                                <w:color w:val="auto"/>
                              </w:rPr>
                              <w:t xml:space="preserve">Justine heeft een missie. ‘Tien jaar lang heb ik op de werkvloer gewerkt. In mijn team was destijds ontzettend veel waardering voor </w:t>
                            </w:r>
                            <w:r w:rsidR="006E5D9B">
                              <w:rPr>
                                <w:rFonts w:eastAsia="Calibri" w:cs="Times New Roman"/>
                                <w:color w:val="auto"/>
                              </w:rPr>
                              <w:t>el</w:t>
                            </w:r>
                            <w:r w:rsidRPr="00255A7A">
                              <w:rPr>
                                <w:rFonts w:eastAsia="Calibri" w:cs="Times New Roman"/>
                                <w:color w:val="auto"/>
                              </w:rPr>
                              <w:t xml:space="preserve">kaars kwaliteiten en </w:t>
                            </w:r>
                            <w:r w:rsidR="00D15A0B">
                              <w:rPr>
                                <w:rFonts w:eastAsia="Calibri" w:cs="Times New Roman"/>
                                <w:color w:val="auto"/>
                              </w:rPr>
                              <w:t>el</w:t>
                            </w:r>
                            <w:r w:rsidRPr="00255A7A">
                              <w:rPr>
                                <w:rFonts w:eastAsia="Calibri" w:cs="Times New Roman"/>
                                <w:color w:val="auto"/>
                              </w:rPr>
                              <w:t>kaars toevoeging. Het voegt veel toe aan het leven van onze bewoners als je goed met elkaar samenwerkt. Het is mijn missie om dat ook in mijn teams te bewerkstelligen. Dat mijn teamleden na een dienst kunnen zeggen: wat hebben we weer fijn samengewerkt en wat hebben we weer mooie dingen bereikt.'</w:t>
                            </w:r>
                          </w:p>
                          <w:p w14:paraId="76A01E89" w14:textId="77777777" w:rsidR="00255A7A" w:rsidRPr="00255A7A" w:rsidRDefault="00255A7A" w:rsidP="00255A7A">
                            <w:pPr>
                              <w:spacing w:line="300" w:lineRule="exact"/>
                              <w:rPr>
                                <w:rFonts w:eastAsia="Calibri" w:cs="Times New Roman"/>
                                <w:color w:val="auto"/>
                              </w:rPr>
                            </w:pPr>
                          </w:p>
                          <w:p w14:paraId="77C06B59" w14:textId="797AF0F2" w:rsidR="00255A7A" w:rsidRPr="00255A7A" w:rsidRDefault="00255A7A" w:rsidP="00255A7A">
                            <w:pPr>
                              <w:spacing w:line="300" w:lineRule="exact"/>
                              <w:rPr>
                                <w:rFonts w:eastAsia="Calibri" w:cs="Times New Roman"/>
                                <w:color w:val="auto"/>
                              </w:rPr>
                            </w:pPr>
                            <w:r w:rsidRPr="00255A7A">
                              <w:rPr>
                                <w:rFonts w:eastAsia="Calibri" w:cs="Times New Roman"/>
                                <w:color w:val="auto"/>
                              </w:rPr>
                              <w:t>‘Het is tegenwoordig lastig om aan nieuwe medewerkers te komen. Maar het werpt vruchten af als we zorgvuldig met onze huidige medewerkers omgaan’, stelt Justine. ‘Geen enkele reclame werkt zo goed als mensen die uitdragen dat ze tevreden zijn over hun werkgever. Die blij zijn omdat ze hun werk op een goede manier kunnen doen, omdat gewaardeerd wordt wat ze toevoegen en omdat er naar h</w:t>
                            </w:r>
                            <w:r w:rsidR="00D15A0B">
                              <w:rPr>
                                <w:rFonts w:eastAsia="Calibri" w:cs="Times New Roman"/>
                                <w:color w:val="auto"/>
                              </w:rPr>
                              <w:t>e</w:t>
                            </w:r>
                            <w:r w:rsidRPr="00255A7A">
                              <w:rPr>
                                <w:rFonts w:eastAsia="Calibri" w:cs="Times New Roman"/>
                                <w:color w:val="auto"/>
                              </w:rPr>
                              <w:t>n gekeken wordt als mens. Daar probeer ik heel hard aan te werken.’</w:t>
                            </w:r>
                          </w:p>
                          <w:p w14:paraId="2BE31FA8" w14:textId="77777777" w:rsidR="00255A7A" w:rsidRPr="00255A7A" w:rsidRDefault="00255A7A" w:rsidP="00255A7A">
                            <w:pPr>
                              <w:spacing w:line="300" w:lineRule="exact"/>
                              <w:rPr>
                                <w:rFonts w:eastAsia="Calibri" w:cs="Times New Roman"/>
                                <w:color w:val="auto"/>
                              </w:rPr>
                            </w:pPr>
                          </w:p>
                          <w:p w14:paraId="43424048" w14:textId="5D003BEC" w:rsidR="00255A7A" w:rsidRPr="00255A7A" w:rsidRDefault="00255A7A" w:rsidP="00255A7A">
                            <w:pPr>
                              <w:spacing w:line="300" w:lineRule="exact"/>
                              <w:rPr>
                                <w:rFonts w:eastAsia="Calibri" w:cs="Times New Roman"/>
                                <w:b/>
                                <w:bCs/>
                                <w:color w:val="auto"/>
                              </w:rPr>
                            </w:pPr>
                            <w:r w:rsidRPr="00255A7A">
                              <w:rPr>
                                <w:rFonts w:eastAsia="Calibri" w:cs="Times New Roman"/>
                                <w:b/>
                                <w:bCs/>
                                <w:color w:val="auto"/>
                              </w:rPr>
                              <w:t xml:space="preserve">Lees </w:t>
                            </w:r>
                            <w:hyperlink r:id="rId18" w:history="1">
                              <w:r w:rsidRPr="00BA11B1">
                                <w:rPr>
                                  <w:rStyle w:val="Hyperlink"/>
                                  <w:rFonts w:eastAsia="Calibri" w:cs="Times New Roman"/>
                                  <w:b/>
                                  <w:bCs/>
                                </w:rPr>
                                <w:t>hier</w:t>
                              </w:r>
                            </w:hyperlink>
                            <w:r w:rsidR="00445DCB">
                              <w:rPr>
                                <w:rFonts w:eastAsia="Calibri" w:cs="Times New Roman"/>
                                <w:b/>
                                <w:bCs/>
                                <w:color w:val="auto"/>
                              </w:rPr>
                              <w:t xml:space="preserve"> </w:t>
                            </w:r>
                            <w:r w:rsidRPr="00255A7A">
                              <w:rPr>
                                <w:rFonts w:eastAsia="Calibri" w:cs="Times New Roman"/>
                                <w:b/>
                                <w:bCs/>
                                <w:color w:val="auto"/>
                              </w:rPr>
                              <w:t>het uitgebreide verhaal van Justine Niekus</w:t>
                            </w:r>
                          </w:p>
                          <w:p w14:paraId="0CA3E5FD" w14:textId="77777777" w:rsidR="008D7B7C" w:rsidRPr="008E068C" w:rsidRDefault="008D7B7C" w:rsidP="008D7B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FC100" id="Text Box 28" o:spid="_x0000_s1028" type="#_x0000_t202" style="position:absolute;margin-left:0;margin-top:25.3pt;width:452.25pt;height:110.6pt;z-index:25165825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" strokecolor="#008245" strokeweight="3pt">
                <v:textbox style="mso-fit-shape-to-text:t">
                  <w:txbxContent>
                    <w:p w14:paraId="31379D91" w14:textId="77777777" w:rsidR="008D7B7C" w:rsidRPr="005935FD" w:rsidRDefault="008D7B7C" w:rsidP="008D7B7C">
                      <w:pPr>
                        <w:spacing w:line="300" w:lineRule="exact"/>
                        <w:rPr>
                          <w:rFonts w:eastAsia="Calibri" w:cs="Times New Roman"/>
                          <w:b/>
                          <w:bCs/>
                          <w:color w:val="008245"/>
                          <w:sz w:val="24"/>
                          <w:szCs w:val="24"/>
                        </w:rPr>
                      </w:pPr>
                      <w:r w:rsidRPr="005935FD">
                        <w:rPr>
                          <w:rFonts w:eastAsia="Calibri" w:cs="Times New Roman"/>
                          <w:b/>
                          <w:bCs/>
                          <w:color w:val="008245"/>
                          <w:sz w:val="24"/>
                          <w:szCs w:val="24"/>
                        </w:rPr>
                        <w:t xml:space="preserve">Uitgelicht thema: De </w:t>
                      </w:r>
                      <w:r>
                        <w:rPr>
                          <w:rFonts w:eastAsia="Calibri" w:cs="Times New Roman"/>
                          <w:b/>
                          <w:bCs/>
                          <w:color w:val="008245"/>
                          <w:sz w:val="24"/>
                          <w:szCs w:val="24"/>
                        </w:rPr>
                        <w:t>medewerker en zijn team</w:t>
                      </w:r>
                    </w:p>
                    <w:p w14:paraId="3DA498F2" w14:textId="77777777" w:rsidR="008D7B7C" w:rsidRPr="008E068C" w:rsidRDefault="008D7B7C" w:rsidP="008D7B7C">
                      <w:pPr>
                        <w:spacing w:line="300" w:lineRule="exact"/>
                        <w:rPr>
                          <w:rFonts w:eastAsia="Calibri" w:cs="Times New Roman"/>
                          <w:b/>
                          <w:bCs/>
                          <w:color w:val="auto"/>
                        </w:rPr>
                      </w:pPr>
                    </w:p>
                    <w:p w14:paraId="49CF2D96" w14:textId="52D12255" w:rsidR="00255A7A" w:rsidRPr="00255A7A" w:rsidRDefault="00255A7A" w:rsidP="00255A7A">
                      <w:pPr>
                        <w:spacing w:line="300" w:lineRule="exact"/>
                        <w:rPr>
                          <w:rFonts w:eastAsia="Calibri" w:cs="Times New Roman"/>
                          <w:b/>
                          <w:bCs/>
                          <w:color w:val="auto"/>
                        </w:rPr>
                      </w:pPr>
                      <w:r w:rsidRPr="00255A7A">
                        <w:rPr>
                          <w:rFonts w:eastAsia="Calibri" w:cs="Times New Roman"/>
                          <w:b/>
                          <w:bCs/>
                          <w:color w:val="auto"/>
                        </w:rPr>
                        <w:t>Teamleider Justine Niekus heeft een missie</w:t>
                      </w:r>
                      <w:r w:rsidR="008E068C">
                        <w:rPr>
                          <w:rFonts w:eastAsia="Calibri" w:cs="Times New Roman"/>
                          <w:b/>
                          <w:bCs/>
                          <w:color w:val="auto"/>
                        </w:rPr>
                        <w:t>:</w:t>
                      </w:r>
                    </w:p>
                    <w:p w14:paraId="2C14BFB1" w14:textId="77777777" w:rsidR="00255A7A" w:rsidRPr="00255A7A" w:rsidRDefault="00255A7A" w:rsidP="00255A7A">
                      <w:pPr>
                        <w:spacing w:line="300" w:lineRule="exact"/>
                        <w:rPr>
                          <w:rFonts w:eastAsia="Calibri" w:cs="Times New Roman"/>
                          <w:b/>
                          <w:bCs/>
                          <w:color w:val="auto"/>
                        </w:rPr>
                      </w:pPr>
                      <w:r w:rsidRPr="00255A7A">
                        <w:rPr>
                          <w:rFonts w:eastAsia="Calibri" w:cs="Times New Roman"/>
                          <w:b/>
                          <w:bCs/>
                          <w:color w:val="auto"/>
                        </w:rPr>
                        <w:t>‘Onderlinge waardering voor elkaars kwaliteiten. Daar ga ik voor’</w:t>
                      </w:r>
                    </w:p>
                    <w:p w14:paraId="330AA7DE" w14:textId="77777777" w:rsidR="00255A7A" w:rsidRPr="00255A7A" w:rsidRDefault="00255A7A" w:rsidP="00255A7A">
                      <w:pPr>
                        <w:spacing w:line="300" w:lineRule="exact"/>
                        <w:rPr>
                          <w:rFonts w:eastAsia="Calibri" w:cs="Times New Roman"/>
                          <w:b/>
                          <w:bCs/>
                          <w:color w:val="auto"/>
                        </w:rPr>
                      </w:pPr>
                    </w:p>
                    <w:p w14:paraId="3AD6BCD3" w14:textId="77777777" w:rsidR="00255A7A" w:rsidRPr="00255A7A" w:rsidRDefault="00255A7A" w:rsidP="00255A7A">
                      <w:pPr>
                        <w:spacing w:line="300" w:lineRule="exact"/>
                        <w:rPr>
                          <w:rFonts w:eastAsia="Calibri" w:cs="Times New Roman"/>
                          <w:b/>
                          <w:bCs/>
                          <w:color w:val="auto"/>
                        </w:rPr>
                      </w:pPr>
                      <w:r w:rsidRPr="00255A7A">
                        <w:rPr>
                          <w:rFonts w:eastAsia="Calibri" w:cs="Times New Roman"/>
                          <w:b/>
                          <w:bCs/>
                          <w:color w:val="auto"/>
                        </w:rPr>
                        <w:t xml:space="preserve">Als je in Doorn in het bos bij Bartiméus loopt, moet je niet gek opkijken als je ineens mensen tegenkomt die al wandelend diep met elkaar in gesprek zijn. Het is waarschijnlijk één van de teams van teamleider Justine Niekus. Ze voeren een socratisch gesprek zonder vooroordelen, of ze luisteren bijvoorbeeld naar elkaars inzichten aan de hand van het vragenkaartspel Vertellis. ‘Oppakken, evalueren en bijstellen. Dat is wat we op allerlei verschillende manieren doen. Een soort PDCA-cyclus, maar dan net even anders’, aldus Justine. </w:t>
                      </w:r>
                    </w:p>
                    <w:p w14:paraId="5B16C7F0" w14:textId="77777777" w:rsidR="00255A7A" w:rsidRPr="00255A7A" w:rsidRDefault="00255A7A" w:rsidP="00255A7A">
                      <w:pPr>
                        <w:spacing w:line="300" w:lineRule="exact"/>
                        <w:rPr>
                          <w:rFonts w:eastAsia="Calibri" w:cs="Times New Roman"/>
                          <w:color w:val="auto"/>
                        </w:rPr>
                      </w:pPr>
                    </w:p>
                    <w:p w14:paraId="14012180" w14:textId="60EC80A7" w:rsidR="00255A7A" w:rsidRPr="00255A7A" w:rsidRDefault="00255A7A" w:rsidP="00255A7A">
                      <w:pPr>
                        <w:spacing w:line="300" w:lineRule="exact"/>
                        <w:rPr>
                          <w:rFonts w:eastAsia="Calibri" w:cs="Times New Roman"/>
                          <w:color w:val="auto"/>
                        </w:rPr>
                      </w:pPr>
                      <w:r w:rsidRPr="00255A7A">
                        <w:rPr>
                          <w:rFonts w:eastAsia="Calibri" w:cs="Times New Roman"/>
                          <w:color w:val="auto"/>
                        </w:rPr>
                        <w:t xml:space="preserve">‘Als mens en als professional vind ik het ontzettend leuk om bezig te zijn met teamontwikkeling en alternatieve werkvormen om het goede gesprek te voeren’, zegt Justine. Ze leidt drie teams. ‘Het is een groot voorrecht dat we hierbij de 100% </w:t>
                      </w:r>
                      <w:r w:rsidR="008F279E">
                        <w:rPr>
                          <w:rFonts w:eastAsia="Calibri" w:cs="Times New Roman"/>
                          <w:color w:val="auto"/>
                        </w:rPr>
                        <w:t>L</w:t>
                      </w:r>
                      <w:r w:rsidRPr="00255A7A">
                        <w:rPr>
                          <w:rFonts w:eastAsia="Calibri" w:cs="Times New Roman"/>
                          <w:color w:val="auto"/>
                        </w:rPr>
                        <w:t>even gesprekken kunnen voeren. Daarin hanteer ik niet zo expliciet de PDCA-cyclus. Ik kijk waar de behoefte ligt, wat ik daarin kan doen en welke werkvorm daar goed bij aansluit.’</w:t>
                      </w:r>
                    </w:p>
                    <w:p w14:paraId="0A6EE0C7" w14:textId="77777777" w:rsidR="00255A7A" w:rsidRPr="00255A7A" w:rsidRDefault="00255A7A" w:rsidP="00255A7A">
                      <w:pPr>
                        <w:spacing w:line="300" w:lineRule="exact"/>
                        <w:rPr>
                          <w:rFonts w:eastAsia="Calibri" w:cs="Times New Roman"/>
                          <w:color w:val="auto"/>
                        </w:rPr>
                      </w:pPr>
                    </w:p>
                    <w:p w14:paraId="5AB1EB63" w14:textId="271BC9B0" w:rsidR="00255A7A" w:rsidRPr="00255A7A" w:rsidRDefault="00255A7A" w:rsidP="00255A7A">
                      <w:pPr>
                        <w:spacing w:line="300" w:lineRule="exact"/>
                        <w:rPr>
                          <w:rFonts w:eastAsia="Calibri" w:cs="Times New Roman"/>
                          <w:color w:val="auto"/>
                        </w:rPr>
                      </w:pPr>
                      <w:r w:rsidRPr="00255A7A">
                        <w:rPr>
                          <w:rFonts w:eastAsia="Calibri" w:cs="Times New Roman"/>
                          <w:color w:val="auto"/>
                        </w:rPr>
                        <w:t xml:space="preserve">Justine heeft een missie. ‘Tien jaar lang heb ik op de werkvloer gewerkt. In mijn team was destijds ontzettend veel waardering voor </w:t>
                      </w:r>
                      <w:r w:rsidR="006E5D9B">
                        <w:rPr>
                          <w:rFonts w:eastAsia="Calibri" w:cs="Times New Roman"/>
                          <w:color w:val="auto"/>
                        </w:rPr>
                        <w:t>el</w:t>
                      </w:r>
                      <w:r w:rsidRPr="00255A7A">
                        <w:rPr>
                          <w:rFonts w:eastAsia="Calibri" w:cs="Times New Roman"/>
                          <w:color w:val="auto"/>
                        </w:rPr>
                        <w:t xml:space="preserve">kaars kwaliteiten en </w:t>
                      </w:r>
                      <w:r w:rsidR="00D15A0B">
                        <w:rPr>
                          <w:rFonts w:eastAsia="Calibri" w:cs="Times New Roman"/>
                          <w:color w:val="auto"/>
                        </w:rPr>
                        <w:t>el</w:t>
                      </w:r>
                      <w:r w:rsidRPr="00255A7A">
                        <w:rPr>
                          <w:rFonts w:eastAsia="Calibri" w:cs="Times New Roman"/>
                          <w:color w:val="auto"/>
                        </w:rPr>
                        <w:t>kaars toevoeging. Het voegt veel toe aan het leven van onze bewoners als je goed met elkaar samenwerkt. Het is mijn missie om dat ook in mijn teams te bewerkstelligen. Dat mijn teamleden na een dienst kunnen zeggen: wat hebben we weer fijn samengewerkt en wat hebben we weer mooie dingen bereikt.'</w:t>
                      </w:r>
                    </w:p>
                    <w:p w14:paraId="76A01E89" w14:textId="77777777" w:rsidR="00255A7A" w:rsidRPr="00255A7A" w:rsidRDefault="00255A7A" w:rsidP="00255A7A">
                      <w:pPr>
                        <w:spacing w:line="300" w:lineRule="exact"/>
                        <w:rPr>
                          <w:rFonts w:eastAsia="Calibri" w:cs="Times New Roman"/>
                          <w:color w:val="auto"/>
                        </w:rPr>
                      </w:pPr>
                    </w:p>
                    <w:p w14:paraId="77C06B59" w14:textId="797AF0F2" w:rsidR="00255A7A" w:rsidRPr="00255A7A" w:rsidRDefault="00255A7A" w:rsidP="00255A7A">
                      <w:pPr>
                        <w:spacing w:line="300" w:lineRule="exact"/>
                        <w:rPr>
                          <w:rFonts w:eastAsia="Calibri" w:cs="Times New Roman"/>
                          <w:color w:val="auto"/>
                        </w:rPr>
                      </w:pPr>
                      <w:r w:rsidRPr="00255A7A">
                        <w:rPr>
                          <w:rFonts w:eastAsia="Calibri" w:cs="Times New Roman"/>
                          <w:color w:val="auto"/>
                        </w:rPr>
                        <w:t>‘Het is tegenwoordig lastig om aan nieuwe medewerkers te komen. Maar het werpt vruchten af als we zorgvuldig met onze huidige medewerkers omgaan’, stelt Justine. ‘Geen enkele reclame werkt zo goed als mensen die uitdragen dat ze tevreden zijn over hun werkgever. Die blij zijn omdat ze hun werk op een goede manier kunnen doen, omdat gewaardeerd wordt wat ze toevoegen en omdat er naar h</w:t>
                      </w:r>
                      <w:r w:rsidR="00D15A0B">
                        <w:rPr>
                          <w:rFonts w:eastAsia="Calibri" w:cs="Times New Roman"/>
                          <w:color w:val="auto"/>
                        </w:rPr>
                        <w:t>e</w:t>
                      </w:r>
                      <w:r w:rsidRPr="00255A7A">
                        <w:rPr>
                          <w:rFonts w:eastAsia="Calibri" w:cs="Times New Roman"/>
                          <w:color w:val="auto"/>
                        </w:rPr>
                        <w:t>n gekeken wordt als mens. Daar probeer ik heel hard aan te werken.’</w:t>
                      </w:r>
                    </w:p>
                    <w:p w14:paraId="2BE31FA8" w14:textId="77777777" w:rsidR="00255A7A" w:rsidRPr="00255A7A" w:rsidRDefault="00255A7A" w:rsidP="00255A7A">
                      <w:pPr>
                        <w:spacing w:line="300" w:lineRule="exact"/>
                        <w:rPr>
                          <w:rFonts w:eastAsia="Calibri" w:cs="Times New Roman"/>
                          <w:color w:val="auto"/>
                        </w:rPr>
                      </w:pPr>
                    </w:p>
                    <w:p w14:paraId="43424048" w14:textId="5D003BEC" w:rsidR="00255A7A" w:rsidRPr="00255A7A" w:rsidRDefault="00255A7A" w:rsidP="00255A7A">
                      <w:pPr>
                        <w:spacing w:line="300" w:lineRule="exact"/>
                        <w:rPr>
                          <w:rFonts w:eastAsia="Calibri" w:cs="Times New Roman"/>
                          <w:b/>
                          <w:bCs/>
                          <w:color w:val="auto"/>
                        </w:rPr>
                      </w:pPr>
                      <w:r w:rsidRPr="00255A7A">
                        <w:rPr>
                          <w:rFonts w:eastAsia="Calibri" w:cs="Times New Roman"/>
                          <w:b/>
                          <w:bCs/>
                          <w:color w:val="auto"/>
                        </w:rPr>
                        <w:t xml:space="preserve">Lees </w:t>
                      </w:r>
                      <w:hyperlink r:id="rId19" w:history="1">
                        <w:r w:rsidRPr="00BA11B1">
                          <w:rPr>
                            <w:rStyle w:val="Hyperlink"/>
                            <w:rFonts w:eastAsia="Calibri" w:cs="Times New Roman"/>
                            <w:b/>
                            <w:bCs/>
                          </w:rPr>
                          <w:t>hier</w:t>
                        </w:r>
                      </w:hyperlink>
                      <w:r w:rsidR="00445DCB">
                        <w:rPr>
                          <w:rFonts w:eastAsia="Calibri" w:cs="Times New Roman"/>
                          <w:b/>
                          <w:bCs/>
                          <w:color w:val="auto"/>
                        </w:rPr>
                        <w:t xml:space="preserve"> </w:t>
                      </w:r>
                      <w:r w:rsidRPr="00255A7A">
                        <w:rPr>
                          <w:rFonts w:eastAsia="Calibri" w:cs="Times New Roman"/>
                          <w:b/>
                          <w:bCs/>
                          <w:color w:val="auto"/>
                        </w:rPr>
                        <w:t>het uitgebreide verhaal van Justine Niekus</w:t>
                      </w:r>
                    </w:p>
                    <w:p w14:paraId="0CA3E5FD" w14:textId="77777777" w:rsidR="008D7B7C" w:rsidRPr="008E068C" w:rsidRDefault="008D7B7C" w:rsidP="008D7B7C"/>
                  </w:txbxContent>
                </v:textbox>
                <w10:wrap type="square" anchorx="margin"/>
              </v:shape>
            </w:pict>
          </mc:Fallback>
        </mc:AlternateContent>
      </w:r>
      <w:r w:rsidRPr="00BF260D">
        <w:br w:type="page"/>
      </w:r>
    </w:p>
    <w:p w14:paraId="59E8F013" w14:textId="1A82AAD9" w:rsidR="00810D46" w:rsidRPr="00BF260D" w:rsidRDefault="00810D46" w:rsidP="00810D46">
      <w:pPr>
        <w:pStyle w:val="Kop1"/>
        <w:numPr>
          <w:ilvl w:val="0"/>
          <w:numId w:val="0"/>
        </w:numPr>
        <w:ind w:left="340" w:hanging="340"/>
      </w:pPr>
      <w:bookmarkStart w:id="30" w:name="_Toc135726659"/>
      <w:bookmarkStart w:id="31" w:name="_Hlk127435159"/>
      <w:r w:rsidRPr="00BF260D">
        <w:lastRenderedPageBreak/>
        <w:t>5. De medewerker en scholing</w:t>
      </w:r>
      <w:bookmarkEnd w:id="30"/>
    </w:p>
    <w:p w14:paraId="4BE70E56" w14:textId="497D3B8A" w:rsidR="004B43C4" w:rsidRPr="00BF260D" w:rsidRDefault="004B43C4" w:rsidP="004B43C4">
      <w:pPr>
        <w:pStyle w:val="Kop2"/>
      </w:pPr>
      <w:bookmarkStart w:id="32" w:name="_Toc135726660"/>
      <w:bookmarkEnd w:id="31"/>
      <w:r w:rsidRPr="00BF260D">
        <w:t xml:space="preserve">5.1 </w:t>
      </w:r>
      <w:r w:rsidR="00351890" w:rsidRPr="00BF260D">
        <w:t>Rode draad 100% Leven gesprekken</w:t>
      </w:r>
      <w:bookmarkEnd w:id="32"/>
    </w:p>
    <w:p w14:paraId="49AAF8D6" w14:textId="30FD8858" w:rsidR="00193BD0" w:rsidRPr="00BF260D" w:rsidRDefault="006E2E98" w:rsidP="00AD1297">
      <w:r w:rsidRPr="00BF260D">
        <w:t>De medewerker zie</w:t>
      </w:r>
      <w:r w:rsidR="00224B3D" w:rsidRPr="00BF260D">
        <w:t>t</w:t>
      </w:r>
      <w:r w:rsidRPr="00BF260D">
        <w:t xml:space="preserve"> </w:t>
      </w:r>
      <w:r w:rsidR="00C316F4" w:rsidRPr="00BF260D">
        <w:t xml:space="preserve">het </w:t>
      </w:r>
      <w:r w:rsidRPr="00BF260D">
        <w:t>nut en</w:t>
      </w:r>
      <w:r w:rsidR="00C316F4" w:rsidRPr="00BF260D">
        <w:t xml:space="preserve"> de</w:t>
      </w:r>
      <w:r w:rsidRPr="00BF260D">
        <w:t xml:space="preserve"> noodzaak om zichzelf en </w:t>
      </w:r>
      <w:r w:rsidR="008F4345" w:rsidRPr="00BF260D">
        <w:t xml:space="preserve">zich </w:t>
      </w:r>
      <w:r w:rsidRPr="00BF260D">
        <w:t>als team te blijven ontwikkelen</w:t>
      </w:r>
      <w:r w:rsidR="008F4345" w:rsidRPr="00BF260D">
        <w:t xml:space="preserve"> en</w:t>
      </w:r>
      <w:r w:rsidR="00224B3D" w:rsidRPr="00BF260D">
        <w:t xml:space="preserve"> wil</w:t>
      </w:r>
      <w:r w:rsidR="00E06AC0" w:rsidRPr="00BF260D">
        <w:t xml:space="preserve"> hier</w:t>
      </w:r>
      <w:r w:rsidR="00000C7E" w:rsidRPr="00BF260D">
        <w:t xml:space="preserve"> </w:t>
      </w:r>
      <w:r w:rsidR="00E06AC0" w:rsidRPr="00BF260D">
        <w:t>meer tijd en aandacht aan besteden</w:t>
      </w:r>
      <w:r w:rsidR="0082338E" w:rsidRPr="00BF260D">
        <w:t xml:space="preserve"> </w:t>
      </w:r>
      <w:r w:rsidR="00E06AC0" w:rsidRPr="00BF260D">
        <w:t xml:space="preserve">dan dat </w:t>
      </w:r>
      <w:r w:rsidR="00224B3D" w:rsidRPr="00BF260D">
        <w:t>hij</w:t>
      </w:r>
      <w:r w:rsidR="00E06AC0" w:rsidRPr="00BF260D">
        <w:t xml:space="preserve"> nu </w:t>
      </w:r>
      <w:r w:rsidR="00276F99" w:rsidRPr="00BF260D">
        <w:t>kan</w:t>
      </w:r>
      <w:r w:rsidR="008F279E" w:rsidRPr="00BF260D">
        <w:t xml:space="preserve"> </w:t>
      </w:r>
      <w:r w:rsidR="00E06AC0" w:rsidRPr="00BF260D">
        <w:t xml:space="preserve">doen. </w:t>
      </w:r>
      <w:r w:rsidR="00CE70C3" w:rsidRPr="00BF260D">
        <w:t xml:space="preserve">Zeker </w:t>
      </w:r>
      <w:r w:rsidR="008F279E" w:rsidRPr="00BF260D">
        <w:t>voor een</w:t>
      </w:r>
      <w:r w:rsidR="00CE70C3" w:rsidRPr="00BF260D">
        <w:t xml:space="preserve"> expertiseorganisatie is scholing </w:t>
      </w:r>
      <w:r w:rsidR="002C2BE6" w:rsidRPr="00BF260D">
        <w:t>een</w:t>
      </w:r>
      <w:r w:rsidR="004846C0" w:rsidRPr="00BF260D">
        <w:t xml:space="preserve"> essentiële </w:t>
      </w:r>
      <w:r w:rsidR="00CE70C3" w:rsidRPr="00BF260D">
        <w:t xml:space="preserve">investering voor de </w:t>
      </w:r>
      <w:r w:rsidR="008042D2" w:rsidRPr="00BF260D">
        <w:t>cliënt, de medewerker</w:t>
      </w:r>
      <w:r w:rsidR="00CE70C3" w:rsidRPr="00BF260D">
        <w:t xml:space="preserve"> </w:t>
      </w:r>
      <w:r w:rsidR="000A39B6" w:rsidRPr="00BF260D">
        <w:t>e</w:t>
      </w:r>
      <w:r w:rsidR="00CE70C3" w:rsidRPr="00BF260D">
        <w:t>n de organisatie.</w:t>
      </w:r>
      <w:r w:rsidR="000A39B6" w:rsidRPr="00BF260D">
        <w:t xml:space="preserve"> </w:t>
      </w:r>
      <w:r w:rsidR="007E1A32" w:rsidRPr="00BF260D">
        <w:t>S</w:t>
      </w:r>
      <w:r w:rsidR="00023901" w:rsidRPr="00BF260D">
        <w:t>choling en kennisoverdracht</w:t>
      </w:r>
      <w:r w:rsidR="004846C0" w:rsidRPr="00BF260D">
        <w:t xml:space="preserve"> zijn daarnaast</w:t>
      </w:r>
      <w:r w:rsidR="00023901" w:rsidRPr="00BF260D">
        <w:t xml:space="preserve"> een</w:t>
      </w:r>
      <w:r w:rsidR="007E1A32" w:rsidRPr="00BF260D">
        <w:t xml:space="preserve"> </w:t>
      </w:r>
      <w:r w:rsidR="00AE6189" w:rsidRPr="00BF260D">
        <w:t>middel</w:t>
      </w:r>
      <w:r w:rsidR="007E1A32" w:rsidRPr="00BF260D">
        <w:t xml:space="preserve"> om huidige </w:t>
      </w:r>
      <w:r w:rsidR="004846C0" w:rsidRPr="00BF260D">
        <w:t>é</w:t>
      </w:r>
      <w:r w:rsidR="007E1A32" w:rsidRPr="00BF260D">
        <w:t xml:space="preserve">n toekomstige medewerkers aan ons te binden. Het geeft </w:t>
      </w:r>
      <w:r w:rsidR="004846C0" w:rsidRPr="00BF260D">
        <w:t xml:space="preserve">de medewerker </w:t>
      </w:r>
      <w:r w:rsidR="007E1A32" w:rsidRPr="00BF260D">
        <w:t xml:space="preserve">meer </w:t>
      </w:r>
      <w:r w:rsidR="0096256D" w:rsidRPr="00BF260D">
        <w:t xml:space="preserve">verdieping </w:t>
      </w:r>
      <w:r w:rsidR="007E1A32" w:rsidRPr="00BF260D">
        <w:t xml:space="preserve">binnen </w:t>
      </w:r>
      <w:r w:rsidR="004846C0" w:rsidRPr="00BF260D">
        <w:t>zijn</w:t>
      </w:r>
      <w:r w:rsidR="007E1A32" w:rsidRPr="00BF260D">
        <w:t xml:space="preserve"> functie </w:t>
      </w:r>
      <w:r w:rsidR="007928B3" w:rsidRPr="00BF260D">
        <w:t xml:space="preserve">en meer duidelijkheid </w:t>
      </w:r>
      <w:r w:rsidR="007E1A32" w:rsidRPr="00BF260D">
        <w:t>binnen het team.</w:t>
      </w:r>
      <w:r w:rsidR="004846C0" w:rsidRPr="00BF260D">
        <w:t xml:space="preserve"> </w:t>
      </w:r>
      <w:r w:rsidR="00E72EA0" w:rsidRPr="00BF260D">
        <w:rPr>
          <w:b/>
          <w:bCs/>
        </w:rPr>
        <w:t>Het</w:t>
      </w:r>
      <w:r w:rsidR="007928B3" w:rsidRPr="00BF260D">
        <w:rPr>
          <w:b/>
          <w:bCs/>
        </w:rPr>
        <w:t xml:space="preserve"> begint bij de basis van het goed</w:t>
      </w:r>
      <w:r w:rsidR="00E72EA0" w:rsidRPr="00BF260D">
        <w:rPr>
          <w:b/>
          <w:bCs/>
        </w:rPr>
        <w:t xml:space="preserve"> in</w:t>
      </w:r>
      <w:r w:rsidR="000D3C0F" w:rsidRPr="00BF260D">
        <w:rPr>
          <w:b/>
          <w:bCs/>
        </w:rPr>
        <w:t>werken van nieuwe medewerkers en het volgen van</w:t>
      </w:r>
      <w:r w:rsidR="008B5833" w:rsidRPr="00BF260D">
        <w:rPr>
          <w:b/>
          <w:bCs/>
        </w:rPr>
        <w:t xml:space="preserve"> de</w:t>
      </w:r>
      <w:r w:rsidR="000D3C0F" w:rsidRPr="00BF260D">
        <w:rPr>
          <w:b/>
          <w:bCs/>
        </w:rPr>
        <w:t xml:space="preserve"> verplichte scholingen</w:t>
      </w:r>
      <w:r w:rsidR="008C68FA" w:rsidRPr="00BF260D">
        <w:rPr>
          <w:b/>
          <w:bCs/>
        </w:rPr>
        <w:t>.</w:t>
      </w:r>
    </w:p>
    <w:p w14:paraId="6C58106A" w14:textId="77777777" w:rsidR="00AD1297" w:rsidRPr="00BF260D" w:rsidRDefault="00AD1297" w:rsidP="00753989"/>
    <w:p w14:paraId="46C992FF" w14:textId="120571F1" w:rsidR="007626E0" w:rsidRPr="00BF260D" w:rsidRDefault="007626E0" w:rsidP="00753989">
      <w:pPr>
        <w:rPr>
          <w:i/>
          <w:color w:val="008245"/>
        </w:rPr>
      </w:pPr>
      <w:r w:rsidRPr="00BF260D">
        <w:rPr>
          <w:i/>
          <w:color w:val="008245"/>
        </w:rPr>
        <w:t>‘</w:t>
      </w:r>
      <w:r w:rsidR="004D6366" w:rsidRPr="00BF260D">
        <w:rPr>
          <w:i/>
          <w:color w:val="008245"/>
        </w:rPr>
        <w:t>Categorale scholingen worden door het team uitgevoerd. Dat gaat goed</w:t>
      </w:r>
      <w:r w:rsidR="00BF435C" w:rsidRPr="00BF260D">
        <w:rPr>
          <w:i/>
          <w:color w:val="008245"/>
        </w:rPr>
        <w:t>.’</w:t>
      </w:r>
    </w:p>
    <w:p w14:paraId="64B71B17" w14:textId="77777777" w:rsidR="007626E0" w:rsidRPr="00BF260D" w:rsidRDefault="007626E0" w:rsidP="00753989">
      <w:pPr>
        <w:rPr>
          <w:i/>
          <w:color w:val="008245"/>
        </w:rPr>
      </w:pPr>
    </w:p>
    <w:p w14:paraId="7748CE3C" w14:textId="49929532" w:rsidR="003624A4" w:rsidRPr="00BF260D" w:rsidRDefault="00307A12" w:rsidP="00753989">
      <w:pPr>
        <w:rPr>
          <w:i/>
          <w:iCs/>
          <w:color w:val="008245"/>
        </w:rPr>
      </w:pPr>
      <w:r w:rsidRPr="00BF260D">
        <w:rPr>
          <w:i/>
          <w:color w:val="008245"/>
        </w:rPr>
        <w:t>‘</w:t>
      </w:r>
      <w:r w:rsidR="000964A2" w:rsidRPr="00BF260D">
        <w:rPr>
          <w:i/>
          <w:color w:val="008245"/>
        </w:rPr>
        <w:t>Medewerkers maken meer gebruik van de mogelijkheden binnen het aanbod van de Bartiméus Academy. Nog niet iedereen zet zich hiertoe. Dit kan nog meer opgepakt worden om de eigen professionaliteit te blijven voeden en verbeteren.’</w:t>
      </w:r>
    </w:p>
    <w:p w14:paraId="107B7D65" w14:textId="77777777" w:rsidR="003624A4" w:rsidRPr="00BF260D" w:rsidRDefault="003624A4" w:rsidP="00753989"/>
    <w:p w14:paraId="22875DD8" w14:textId="6FD043D5" w:rsidR="00C3607C" w:rsidRPr="00BF260D" w:rsidRDefault="00C3607C" w:rsidP="00C3607C">
      <w:pPr>
        <w:pStyle w:val="Kop2"/>
      </w:pPr>
      <w:bookmarkStart w:id="33" w:name="_Toc135726661"/>
      <w:r w:rsidRPr="00BF260D">
        <w:t>5.2 Wat vindt de cliënt?</w:t>
      </w:r>
      <w:bookmarkEnd w:id="33"/>
    </w:p>
    <w:p w14:paraId="652C4F21" w14:textId="7BAFE62E" w:rsidR="00753726" w:rsidRPr="00BF260D" w:rsidRDefault="00753726" w:rsidP="004B43C4">
      <w:r w:rsidRPr="00BF260D">
        <w:t xml:space="preserve">Het </w:t>
      </w:r>
      <w:r w:rsidR="00514D3F" w:rsidRPr="00BF260D">
        <w:t>focuspunt</w:t>
      </w:r>
      <w:r w:rsidRPr="00BF260D">
        <w:t xml:space="preserve"> </w:t>
      </w:r>
      <w:r w:rsidR="00307A12" w:rsidRPr="00BF260D">
        <w:t>‘</w:t>
      </w:r>
      <w:r w:rsidRPr="00BF260D">
        <w:t>De medewerker en scholing</w:t>
      </w:r>
      <w:r w:rsidR="00307A12" w:rsidRPr="00BF260D">
        <w:t>’</w:t>
      </w:r>
      <w:r w:rsidRPr="00BF260D">
        <w:t xml:space="preserve"> is niet besproken met de Cliëntenraad VMB</w:t>
      </w:r>
      <w:r w:rsidR="00716CCA" w:rsidRPr="00BF260D">
        <w:t xml:space="preserve">, aangezien de cliënt hier niet </w:t>
      </w:r>
      <w:r w:rsidR="00491FF3" w:rsidRPr="00BF260D">
        <w:t xml:space="preserve">direct bij betrokken </w:t>
      </w:r>
      <w:r w:rsidR="00F54241" w:rsidRPr="00BF260D">
        <w:t>is</w:t>
      </w:r>
      <w:r w:rsidR="00491FF3" w:rsidRPr="00BF260D">
        <w:t xml:space="preserve">. </w:t>
      </w:r>
      <w:r w:rsidR="00C3607C" w:rsidRPr="00BF260D">
        <w:t xml:space="preserve">Het cliëntperspectief </w:t>
      </w:r>
      <w:r w:rsidR="00307A12" w:rsidRPr="00BF260D">
        <w:t>‘</w:t>
      </w:r>
      <w:r w:rsidR="00E457A3" w:rsidRPr="00BF260D">
        <w:t>Wat vindt de cliënt?</w:t>
      </w:r>
      <w:r w:rsidR="00307A12" w:rsidRPr="00BF260D">
        <w:t>’</w:t>
      </w:r>
      <w:r w:rsidR="00E457A3" w:rsidRPr="00BF260D">
        <w:t xml:space="preserve"> is voor dit focuspunt </w:t>
      </w:r>
      <w:r w:rsidR="00EA4E9F" w:rsidRPr="00BF260D">
        <w:t xml:space="preserve">dus </w:t>
      </w:r>
      <w:r w:rsidR="006471BC" w:rsidRPr="00BF260D">
        <w:t>buiten beschouwing</w:t>
      </w:r>
      <w:r w:rsidR="00E457A3" w:rsidRPr="00BF260D">
        <w:t xml:space="preserve"> gelaten.</w:t>
      </w:r>
    </w:p>
    <w:p w14:paraId="2FAC976C" w14:textId="77777777" w:rsidR="004B43C4" w:rsidRPr="00BF260D" w:rsidRDefault="004B43C4" w:rsidP="004B43C4"/>
    <w:p w14:paraId="0B39C415" w14:textId="013E804B" w:rsidR="004B43C4" w:rsidRPr="00BF260D" w:rsidRDefault="004B43C4" w:rsidP="004B43C4">
      <w:pPr>
        <w:pStyle w:val="Kop2"/>
      </w:pPr>
      <w:bookmarkStart w:id="34" w:name="_Toc135726662"/>
      <w:r w:rsidRPr="00BF260D">
        <w:t>5.</w:t>
      </w:r>
      <w:r w:rsidR="008F4345" w:rsidRPr="00BF260D">
        <w:t>3</w:t>
      </w:r>
      <w:r w:rsidRPr="00BF260D">
        <w:t xml:space="preserve"> Wat vindt de medewerker?</w:t>
      </w:r>
      <w:bookmarkEnd w:id="34"/>
    </w:p>
    <w:p w14:paraId="422415CC" w14:textId="3C939533" w:rsidR="004B43C4" w:rsidRPr="00BF260D" w:rsidRDefault="006471BC" w:rsidP="004B43C4">
      <w:r w:rsidRPr="00BF260D">
        <w:rPr>
          <w:b/>
          <w:bCs/>
        </w:rPr>
        <w:t>Wat gaat goed?</w:t>
      </w:r>
    </w:p>
    <w:p w14:paraId="40897397" w14:textId="77777777" w:rsidR="00A06739" w:rsidRPr="00BF260D" w:rsidRDefault="00A06739" w:rsidP="00A06739">
      <w:r w:rsidRPr="00BF260D">
        <w:t>De medewerkers proberen zoveel mogelijk aandacht te besteden aan:</w:t>
      </w:r>
    </w:p>
    <w:p w14:paraId="6B6A8CB2" w14:textId="7151A5E6" w:rsidR="007C04BE" w:rsidRPr="00BF260D" w:rsidRDefault="00BA682B" w:rsidP="007C04BE">
      <w:pPr>
        <w:pStyle w:val="Lijstalinea"/>
        <w:numPr>
          <w:ilvl w:val="0"/>
          <w:numId w:val="18"/>
        </w:numPr>
      </w:pPr>
      <w:r w:rsidRPr="00BF260D">
        <w:t>H</w:t>
      </w:r>
      <w:r w:rsidR="00A06739" w:rsidRPr="00BF260D">
        <w:t>et begeleiden van leerlingen</w:t>
      </w:r>
      <w:r w:rsidR="007C04BE" w:rsidRPr="00BF260D">
        <w:t>.</w:t>
      </w:r>
    </w:p>
    <w:p w14:paraId="2C21B08C" w14:textId="2563DCAC" w:rsidR="00A06739" w:rsidRPr="00BF260D" w:rsidRDefault="00BA682B" w:rsidP="00BA682B">
      <w:pPr>
        <w:pStyle w:val="Lijstalinea"/>
        <w:numPr>
          <w:ilvl w:val="0"/>
          <w:numId w:val="18"/>
        </w:numPr>
      </w:pPr>
      <w:r w:rsidRPr="00BF260D">
        <w:t>H</w:t>
      </w:r>
      <w:r w:rsidR="00A06739" w:rsidRPr="00BF260D">
        <w:t>et kennismaken van nieuwe medewerkers met onze systemen en huidige medewerkers</w:t>
      </w:r>
      <w:r w:rsidR="007C04BE" w:rsidRPr="00BF260D">
        <w:t>.</w:t>
      </w:r>
    </w:p>
    <w:p w14:paraId="28F9EF2A" w14:textId="29CD4830" w:rsidR="006471BC" w:rsidRPr="00BF260D" w:rsidRDefault="00BA682B" w:rsidP="00BA682B">
      <w:pPr>
        <w:pStyle w:val="Lijstalinea"/>
        <w:numPr>
          <w:ilvl w:val="0"/>
          <w:numId w:val="18"/>
        </w:numPr>
      </w:pPr>
      <w:r w:rsidRPr="00BF260D">
        <w:t>H</w:t>
      </w:r>
      <w:r w:rsidR="00A06739" w:rsidRPr="00BF260D">
        <w:t>et volgen van scholingen en het overdragen van kennis.</w:t>
      </w:r>
    </w:p>
    <w:p w14:paraId="52F688CD" w14:textId="77777777" w:rsidR="000E7A6D" w:rsidRPr="00BF260D" w:rsidRDefault="000E7A6D" w:rsidP="00753989"/>
    <w:p w14:paraId="69885BE6" w14:textId="2233AA37" w:rsidR="00183B87" w:rsidRPr="00BF260D" w:rsidRDefault="00307A12" w:rsidP="00753989">
      <w:pPr>
        <w:rPr>
          <w:i/>
          <w:iCs/>
          <w:color w:val="008245"/>
        </w:rPr>
      </w:pPr>
      <w:r w:rsidRPr="00BF260D">
        <w:rPr>
          <w:i/>
          <w:iCs/>
          <w:color w:val="008245"/>
        </w:rPr>
        <w:t>‘</w:t>
      </w:r>
      <w:r w:rsidR="007D646E" w:rsidRPr="00BF260D">
        <w:rPr>
          <w:i/>
          <w:iCs/>
          <w:color w:val="008245"/>
        </w:rPr>
        <w:t>Er is veel energie gestoken in de leerlingbegeleiding en er is meer aandacht geweest voor de opdrachten van de leerlingen.</w:t>
      </w:r>
      <w:r w:rsidRPr="00BF260D">
        <w:rPr>
          <w:i/>
          <w:iCs/>
          <w:color w:val="008245"/>
        </w:rPr>
        <w:t>’</w:t>
      </w:r>
    </w:p>
    <w:p w14:paraId="7E477A8A" w14:textId="77777777" w:rsidR="00183B87" w:rsidRPr="00BF260D" w:rsidRDefault="00183B87" w:rsidP="00753989"/>
    <w:p w14:paraId="3F8C6C9C" w14:textId="6C7A7042" w:rsidR="009062C1" w:rsidRPr="00BF260D" w:rsidRDefault="00307A12" w:rsidP="00753989">
      <w:pPr>
        <w:rPr>
          <w:i/>
          <w:iCs/>
          <w:color w:val="008245"/>
        </w:rPr>
      </w:pPr>
      <w:r w:rsidRPr="00BF260D">
        <w:rPr>
          <w:i/>
          <w:iCs/>
          <w:color w:val="008245"/>
        </w:rPr>
        <w:t>‘</w:t>
      </w:r>
      <w:r w:rsidR="00183B87" w:rsidRPr="00BF260D">
        <w:rPr>
          <w:i/>
          <w:iCs/>
          <w:color w:val="008245"/>
        </w:rPr>
        <w:t xml:space="preserve">Nieuwere collega’s observeren en lezen bij </w:t>
      </w:r>
      <w:r w:rsidR="00E47C8F" w:rsidRPr="00BF260D">
        <w:rPr>
          <w:i/>
          <w:iCs/>
          <w:color w:val="008245"/>
        </w:rPr>
        <w:t>ons</w:t>
      </w:r>
      <w:r w:rsidR="00183B87" w:rsidRPr="00BF260D">
        <w:rPr>
          <w:i/>
          <w:iCs/>
          <w:color w:val="008245"/>
        </w:rPr>
        <w:t xml:space="preserve"> in ONS. Ze gaan het gesprek aan met collega’s die hier al langer werken.</w:t>
      </w:r>
      <w:r w:rsidRPr="00BF260D">
        <w:rPr>
          <w:i/>
          <w:iCs/>
          <w:color w:val="008245"/>
        </w:rPr>
        <w:t>’</w:t>
      </w:r>
    </w:p>
    <w:p w14:paraId="4672BF75" w14:textId="3F15F38C" w:rsidR="006471BC" w:rsidRPr="00BF260D" w:rsidRDefault="006471BC" w:rsidP="007033E7">
      <w:pPr>
        <w:rPr>
          <w:b/>
          <w:bCs/>
        </w:rPr>
      </w:pPr>
      <w:r w:rsidRPr="00BF260D">
        <w:rPr>
          <w:b/>
          <w:bCs/>
        </w:rPr>
        <w:lastRenderedPageBreak/>
        <w:t>Wat kan beter?</w:t>
      </w:r>
    </w:p>
    <w:p w14:paraId="6DAC9DAE" w14:textId="77777777" w:rsidR="004C4342" w:rsidRPr="00BF260D" w:rsidRDefault="004C4342" w:rsidP="004C4342">
      <w:r w:rsidRPr="00BF260D">
        <w:t>De medewerkers hebben behoefte aan:</w:t>
      </w:r>
    </w:p>
    <w:p w14:paraId="122A0FFA" w14:textId="31F469C3" w:rsidR="004C4342" w:rsidRPr="00BF260D" w:rsidRDefault="004C4342" w:rsidP="004C4342">
      <w:pPr>
        <w:pStyle w:val="Lijstalinea"/>
        <w:numPr>
          <w:ilvl w:val="0"/>
          <w:numId w:val="19"/>
        </w:numPr>
      </w:pPr>
      <w:r w:rsidRPr="00BF260D">
        <w:t>Meer tijd en eenduidige informatie voor het inwerken van nieuwe medewerkers</w:t>
      </w:r>
      <w:r w:rsidR="007C04BE" w:rsidRPr="00BF260D">
        <w:t>.</w:t>
      </w:r>
    </w:p>
    <w:p w14:paraId="72B3B5B8" w14:textId="3692E1E5" w:rsidR="004C4342" w:rsidRPr="00BF260D" w:rsidRDefault="004C4342" w:rsidP="004C4342">
      <w:pPr>
        <w:pStyle w:val="Lijstalinea"/>
        <w:numPr>
          <w:ilvl w:val="0"/>
          <w:numId w:val="19"/>
        </w:numPr>
      </w:pPr>
      <w:r w:rsidRPr="00BF260D">
        <w:t>Meer tijd om de eigen professionaliteit te blijven voeden door het eigen maken van methodieken, het volgen van scholingen en het delen van kennis</w:t>
      </w:r>
      <w:r w:rsidR="007C04BE" w:rsidRPr="00BF260D">
        <w:t>.</w:t>
      </w:r>
    </w:p>
    <w:p w14:paraId="2081FD51" w14:textId="4CED07C8" w:rsidR="006471BC" w:rsidRPr="00BF260D" w:rsidRDefault="004C4342" w:rsidP="004C4342">
      <w:pPr>
        <w:pStyle w:val="Lijstalinea"/>
        <w:numPr>
          <w:ilvl w:val="0"/>
          <w:numId w:val="19"/>
        </w:numPr>
      </w:pPr>
      <w:r w:rsidRPr="00BF260D">
        <w:t>Het benutten van het leerplein en het expertisecentrum kunnen zorgen voor meer binding van medewerkers aan Bartiméus.</w:t>
      </w:r>
    </w:p>
    <w:p w14:paraId="21660320" w14:textId="77777777" w:rsidR="00BB0384" w:rsidRPr="00BF260D" w:rsidRDefault="00BB0384" w:rsidP="00753989">
      <w:pPr>
        <w:rPr>
          <w:i/>
          <w:iCs/>
          <w:color w:val="008245"/>
        </w:rPr>
      </w:pPr>
    </w:p>
    <w:p w14:paraId="4F632BF5" w14:textId="266A058E" w:rsidR="007D646E" w:rsidRPr="00BF260D" w:rsidRDefault="00307A12" w:rsidP="00753989">
      <w:pPr>
        <w:rPr>
          <w:i/>
          <w:iCs/>
          <w:color w:val="008245"/>
        </w:rPr>
      </w:pPr>
      <w:r w:rsidRPr="00BF260D">
        <w:rPr>
          <w:i/>
          <w:iCs/>
          <w:color w:val="008245"/>
        </w:rPr>
        <w:t>‘</w:t>
      </w:r>
      <w:r w:rsidR="00807CA0" w:rsidRPr="00BF260D">
        <w:rPr>
          <w:i/>
          <w:iCs/>
          <w:color w:val="008245"/>
        </w:rPr>
        <w:t>Cursussen zijn lastig te vinden, de toelichting is niet altijd voldoende. Het zou fijn zijn als ze op jouw profiel kunnen worden afgestemd.</w:t>
      </w:r>
      <w:r w:rsidRPr="00BF260D">
        <w:rPr>
          <w:i/>
          <w:iCs/>
          <w:color w:val="008245"/>
        </w:rPr>
        <w:t>’</w:t>
      </w:r>
    </w:p>
    <w:p w14:paraId="15126037" w14:textId="77777777" w:rsidR="00807CA0" w:rsidRPr="00BF260D" w:rsidRDefault="00807CA0" w:rsidP="00753989"/>
    <w:p w14:paraId="7D65077A" w14:textId="50837FBD" w:rsidR="004B43C4" w:rsidRPr="00BF260D" w:rsidRDefault="004B43C4" w:rsidP="004B43C4">
      <w:pPr>
        <w:pStyle w:val="Kop2"/>
      </w:pPr>
      <w:bookmarkStart w:id="35" w:name="_Toc135726663"/>
      <w:r w:rsidRPr="00BF260D">
        <w:t>5.4 Wat hebben we als organisatie gedaan?</w:t>
      </w:r>
      <w:bookmarkEnd w:id="35"/>
    </w:p>
    <w:p w14:paraId="27DCC164" w14:textId="3671FCA1" w:rsidR="004B43C4" w:rsidRPr="00BF260D" w:rsidRDefault="00B36EC5" w:rsidP="004B43C4">
      <w:r w:rsidRPr="00BF260D">
        <w:t xml:space="preserve">Het afgelopen jaar hebben we de volgende interventies </w:t>
      </w:r>
      <w:r w:rsidR="00D969C8" w:rsidRPr="00BF260D">
        <w:t>ingezet o</w:t>
      </w:r>
      <w:r w:rsidR="00EA2077" w:rsidRPr="00BF260D">
        <w:t>p organisatieniveau ter bevordering van de medewerker en zijn scholing:</w:t>
      </w:r>
    </w:p>
    <w:p w14:paraId="34F83B89" w14:textId="4D28FB4B" w:rsidR="002B5D4E" w:rsidRPr="00BF260D" w:rsidRDefault="002B5D4E" w:rsidP="002B5D4E">
      <w:pPr>
        <w:pStyle w:val="Lijstalinea"/>
        <w:numPr>
          <w:ilvl w:val="0"/>
          <w:numId w:val="19"/>
        </w:numPr>
      </w:pPr>
      <w:r w:rsidRPr="00BF260D">
        <w:rPr>
          <w:b/>
          <w:bCs/>
        </w:rPr>
        <w:t>Beroeps Praktijk Vorming (BPV)</w:t>
      </w:r>
      <w:r w:rsidRPr="00BF260D">
        <w:t xml:space="preserve">: Ontwikkelen van een oriëntatieboek voor leerlingen/zij-instromers, bijeenkomsten voor werkbegeleiders ‘Hoe zet je de stagiair/leerling/begeleider in opleiding in zijn kracht?’, anders opleiden d.m.v. </w:t>
      </w:r>
      <w:r w:rsidR="00E66E62" w:rsidRPr="00BF260D">
        <w:t>mbo</w:t>
      </w:r>
      <w:r w:rsidRPr="00BF260D">
        <w:t>-certificaten.</w:t>
      </w:r>
    </w:p>
    <w:p w14:paraId="144D480C" w14:textId="6D35A352" w:rsidR="00776AF4" w:rsidRPr="00BF260D" w:rsidRDefault="00486E66">
      <w:pPr>
        <w:pStyle w:val="Lijstalinea"/>
        <w:numPr>
          <w:ilvl w:val="0"/>
          <w:numId w:val="19"/>
        </w:numPr>
      </w:pPr>
      <w:proofErr w:type="spellStart"/>
      <w:r w:rsidRPr="00BF260D">
        <w:rPr>
          <w:b/>
          <w:bCs/>
        </w:rPr>
        <w:t>Doorontwikkelen</w:t>
      </w:r>
      <w:proofErr w:type="spellEnd"/>
      <w:r w:rsidRPr="00BF260D">
        <w:rPr>
          <w:b/>
          <w:bCs/>
        </w:rPr>
        <w:t xml:space="preserve"> leermanagementsysteem</w:t>
      </w:r>
      <w:r w:rsidRPr="00BF260D">
        <w:t xml:space="preserve">: </w:t>
      </w:r>
      <w:r w:rsidR="00776AF4" w:rsidRPr="00BF260D">
        <w:t>Implement</w:t>
      </w:r>
      <w:r w:rsidR="005B133F" w:rsidRPr="00BF260D">
        <w:t xml:space="preserve">eren </w:t>
      </w:r>
      <w:proofErr w:type="spellStart"/>
      <w:r w:rsidR="00E719AA" w:rsidRPr="00BF260D">
        <w:t>manager</w:t>
      </w:r>
      <w:r w:rsidR="007D6F60" w:rsidRPr="00BF260D">
        <w:t>s</w:t>
      </w:r>
      <w:r w:rsidR="00E719AA" w:rsidRPr="00BF260D">
        <w:t>dashboard</w:t>
      </w:r>
      <w:proofErr w:type="spellEnd"/>
      <w:r w:rsidR="00776AF4" w:rsidRPr="00BF260D">
        <w:t xml:space="preserve"> VMB, inricht</w:t>
      </w:r>
      <w:r w:rsidR="005F7F70" w:rsidRPr="00BF260D">
        <w:t>en</w:t>
      </w:r>
      <w:r w:rsidR="00776AF4" w:rsidRPr="00BF260D">
        <w:t xml:space="preserve"> scholingsprofielen</w:t>
      </w:r>
      <w:r w:rsidR="00E719AA" w:rsidRPr="00BF260D">
        <w:t xml:space="preserve"> </w:t>
      </w:r>
      <w:r w:rsidR="00776AF4" w:rsidRPr="00BF260D">
        <w:t>VMB</w:t>
      </w:r>
      <w:r w:rsidR="00E719AA" w:rsidRPr="00BF260D">
        <w:t>, r</w:t>
      </w:r>
      <w:r w:rsidR="00776AF4" w:rsidRPr="00BF260D">
        <w:t>egistratie</w:t>
      </w:r>
      <w:r w:rsidR="00E719AA" w:rsidRPr="00BF260D">
        <w:t xml:space="preserve"> </w:t>
      </w:r>
      <w:r w:rsidR="00776AF4" w:rsidRPr="00BF260D">
        <w:t>risicovolle en voorbehouden handelingen</w:t>
      </w:r>
      <w:r w:rsidR="007F1271" w:rsidRPr="00BF260D">
        <w:t>, inloopmomenten Leerplein voor leidinggevenden</w:t>
      </w:r>
      <w:r w:rsidR="00E719AA" w:rsidRPr="00BF260D">
        <w:t>.</w:t>
      </w:r>
      <w:r w:rsidR="00776AF4" w:rsidRPr="00BF260D">
        <w:t xml:space="preserve"> </w:t>
      </w:r>
    </w:p>
    <w:p w14:paraId="6C8D8F49" w14:textId="2E8A8A85" w:rsidR="002B5D4E" w:rsidRPr="00BF260D" w:rsidRDefault="002B5D4E" w:rsidP="002B5D4E">
      <w:pPr>
        <w:pStyle w:val="Lijstalinea"/>
        <w:numPr>
          <w:ilvl w:val="0"/>
          <w:numId w:val="19"/>
        </w:numPr>
      </w:pPr>
      <w:r w:rsidRPr="00BF260D">
        <w:rPr>
          <w:b/>
          <w:bCs/>
        </w:rPr>
        <w:t>Optimaliseren planproces</w:t>
      </w:r>
      <w:r w:rsidRPr="00BF260D">
        <w:t xml:space="preserve">: Optimaliseren van het proces rondom het </w:t>
      </w:r>
      <w:r w:rsidR="004328EF" w:rsidRPr="00BF260D">
        <w:t>in</w:t>
      </w:r>
      <w:r w:rsidRPr="00BF260D">
        <w:t>plannen van trainingen tussen het Planbureau, de Academie, het Secretariaat en het management.</w:t>
      </w:r>
    </w:p>
    <w:p w14:paraId="619CA88D" w14:textId="77777777" w:rsidR="001D0155" w:rsidRPr="00BF260D" w:rsidRDefault="001D0155" w:rsidP="001D0155"/>
    <w:p w14:paraId="3B193208" w14:textId="435ACCBF" w:rsidR="0007356D" w:rsidRPr="00BF260D" w:rsidRDefault="0007356D" w:rsidP="0007356D">
      <w:pPr>
        <w:pStyle w:val="Kop2"/>
      </w:pPr>
      <w:bookmarkStart w:id="36" w:name="_Toc135726664"/>
      <w:r w:rsidRPr="00BF260D">
        <w:t>5.5 Professioneel oordeel</w:t>
      </w:r>
      <w:bookmarkEnd w:id="36"/>
    </w:p>
    <w:p w14:paraId="573A4151" w14:textId="77777777" w:rsidR="007D6F60" w:rsidRPr="00BF260D" w:rsidRDefault="006D7742" w:rsidP="004B43C4">
      <w:r w:rsidRPr="00BF260D">
        <w:t>Het afgelopen jaar hebben</w:t>
      </w:r>
      <w:r w:rsidR="00D40ACF" w:rsidRPr="00BF260D">
        <w:t xml:space="preserve"> </w:t>
      </w:r>
      <w:r w:rsidRPr="00BF260D">
        <w:t>we substantieel meer aandacht besteed aan opleidingen</w:t>
      </w:r>
      <w:r w:rsidR="00521A46" w:rsidRPr="00BF260D">
        <w:t>. Er kon ook weer meer,</w:t>
      </w:r>
      <w:r w:rsidR="002924FA" w:rsidRPr="00BF260D">
        <w:t xml:space="preserve"> </w:t>
      </w:r>
      <w:r w:rsidR="00521A46" w:rsidRPr="00BF260D">
        <w:t>doordat Corona</w:t>
      </w:r>
      <w:r w:rsidR="002924FA" w:rsidRPr="00BF260D">
        <w:t xml:space="preserve"> meer naar de achtergrond </w:t>
      </w:r>
      <w:r w:rsidR="007D6F60" w:rsidRPr="00BF260D">
        <w:t xml:space="preserve">was verschoven. </w:t>
      </w:r>
      <w:r w:rsidRPr="00BF260D">
        <w:t xml:space="preserve">Daarnaast hebben </w:t>
      </w:r>
      <w:r w:rsidR="00D40ACF" w:rsidRPr="00BF260D">
        <w:t>we randvoorwaardelijk mooie st</w:t>
      </w:r>
      <w:r w:rsidR="00180426" w:rsidRPr="00BF260D">
        <w:t xml:space="preserve">appen </w:t>
      </w:r>
      <w:r w:rsidR="00F27D8B" w:rsidRPr="00BF260D">
        <w:t xml:space="preserve">gemaakt </w:t>
      </w:r>
      <w:r w:rsidR="00180426" w:rsidRPr="00BF260D">
        <w:t xml:space="preserve">met </w:t>
      </w:r>
      <w:r w:rsidR="00F27D8B" w:rsidRPr="00BF260D">
        <w:t>extra</w:t>
      </w:r>
      <w:r w:rsidR="00691B60" w:rsidRPr="00BF260D">
        <w:t xml:space="preserve"> </w:t>
      </w:r>
      <w:r w:rsidR="00180426" w:rsidRPr="00BF260D">
        <w:t xml:space="preserve">aandacht </w:t>
      </w:r>
      <w:r w:rsidR="00691B60" w:rsidRPr="00BF260D">
        <w:t>voor</w:t>
      </w:r>
      <w:r w:rsidR="00180426" w:rsidRPr="00BF260D">
        <w:t xml:space="preserve"> het begeleiden van nieuwe medewerkers</w:t>
      </w:r>
      <w:r w:rsidR="00691B60" w:rsidRPr="00BF260D">
        <w:t xml:space="preserve"> en de doorontwikkeling van het Leerplein</w:t>
      </w:r>
      <w:r w:rsidR="00382D4E" w:rsidRPr="00BF260D">
        <w:t xml:space="preserve"> en trainingen</w:t>
      </w:r>
      <w:r w:rsidR="00691B60" w:rsidRPr="00BF260D">
        <w:t>.</w:t>
      </w:r>
      <w:r w:rsidR="00E61244" w:rsidRPr="00BF260D">
        <w:t xml:space="preserve"> </w:t>
      </w:r>
    </w:p>
    <w:p w14:paraId="2A0D2880" w14:textId="31F676D9" w:rsidR="008F3CD1" w:rsidRPr="00BF260D" w:rsidRDefault="00E61244" w:rsidP="004B43C4">
      <w:r w:rsidRPr="00BF260D">
        <w:t xml:space="preserve">Hiermee krijgen we steeds meer </w:t>
      </w:r>
      <w:r w:rsidR="00AF21DE" w:rsidRPr="00BF260D">
        <w:t>in</w:t>
      </w:r>
      <w:r w:rsidRPr="00BF260D">
        <w:t>zicht</w:t>
      </w:r>
      <w:r w:rsidR="00EA56C8" w:rsidRPr="00BF260D">
        <w:t xml:space="preserve"> </w:t>
      </w:r>
      <w:r w:rsidR="003477DC" w:rsidRPr="00BF260D">
        <w:t xml:space="preserve">in </w:t>
      </w:r>
      <w:r w:rsidR="00EA56C8" w:rsidRPr="00BF260D">
        <w:t xml:space="preserve">en </w:t>
      </w:r>
      <w:r w:rsidR="00AF21DE" w:rsidRPr="00BF260D">
        <w:t>stuur</w:t>
      </w:r>
      <w:r w:rsidR="00EA56C8" w:rsidRPr="00BF260D">
        <w:t>informatie over</w:t>
      </w:r>
      <w:r w:rsidRPr="00BF260D">
        <w:t xml:space="preserve"> de kansen en uitdagingen</w:t>
      </w:r>
      <w:r w:rsidR="008F3CD1" w:rsidRPr="00BF260D">
        <w:t xml:space="preserve"> </w:t>
      </w:r>
      <w:r w:rsidRPr="00BF260D">
        <w:t xml:space="preserve">van </w:t>
      </w:r>
      <w:r w:rsidR="00DB7191" w:rsidRPr="00BF260D">
        <w:t>onze</w:t>
      </w:r>
      <w:r w:rsidR="00953B26" w:rsidRPr="00BF260D">
        <w:t xml:space="preserve"> </w:t>
      </w:r>
      <w:r w:rsidRPr="00BF260D">
        <w:t xml:space="preserve">medewerkers </w:t>
      </w:r>
      <w:r w:rsidR="00953B26" w:rsidRPr="00BF260D">
        <w:t>als</w:t>
      </w:r>
      <w:r w:rsidR="008F3CD1" w:rsidRPr="00BF260D">
        <w:t xml:space="preserve"> het gaat om deskundigheidsbevordering</w:t>
      </w:r>
      <w:r w:rsidR="00795636" w:rsidRPr="00BF260D">
        <w:t>.</w:t>
      </w:r>
    </w:p>
    <w:p w14:paraId="2CD22E0A" w14:textId="77777777" w:rsidR="007033E7" w:rsidRPr="00BF260D" w:rsidRDefault="007033E7" w:rsidP="004B43C4"/>
    <w:p w14:paraId="0E326BB4" w14:textId="7D9734D1" w:rsidR="00E41CE8" w:rsidRPr="00BF260D" w:rsidRDefault="00DB7191" w:rsidP="004B43C4">
      <w:r w:rsidRPr="00BF260D">
        <w:lastRenderedPageBreak/>
        <w:t xml:space="preserve">Aan de andere kant </w:t>
      </w:r>
      <w:r w:rsidR="00A54273" w:rsidRPr="00BF260D">
        <w:t xml:space="preserve">hebben we nog werk te doen als het gaat om een </w:t>
      </w:r>
      <w:r w:rsidR="00E14CA5" w:rsidRPr="00BF260D">
        <w:t xml:space="preserve">relevant </w:t>
      </w:r>
      <w:r w:rsidR="0048029F" w:rsidRPr="00BF260D">
        <w:t>e</w:t>
      </w:r>
      <w:r w:rsidR="00E14CA5" w:rsidRPr="00BF260D">
        <w:t xml:space="preserve">n realistisch </w:t>
      </w:r>
      <w:r w:rsidR="00E41CE8" w:rsidRPr="00BF260D">
        <w:t xml:space="preserve">opleidingsbeleid: </w:t>
      </w:r>
      <w:r w:rsidR="000A5B2F" w:rsidRPr="00BF260D">
        <w:t>w</w:t>
      </w:r>
      <w:r w:rsidR="00E41CE8" w:rsidRPr="00BF260D">
        <w:t>elke scholingen zijn verplicht</w:t>
      </w:r>
      <w:r w:rsidR="00795636" w:rsidRPr="00BF260D">
        <w:t xml:space="preserve"> </w:t>
      </w:r>
      <w:r w:rsidR="003477DC" w:rsidRPr="00BF260D">
        <w:t xml:space="preserve">om bevoegd en bekwaam te blijven en </w:t>
      </w:r>
      <w:r w:rsidR="00C77DAB" w:rsidRPr="00BF260D">
        <w:t>wat vinden</w:t>
      </w:r>
      <w:r w:rsidR="00E41CE8" w:rsidRPr="00BF260D">
        <w:t xml:space="preserve"> wij</w:t>
      </w:r>
      <w:r w:rsidR="00C77DAB" w:rsidRPr="00BF260D">
        <w:t xml:space="preserve"> zelf</w:t>
      </w:r>
      <w:r w:rsidR="00E41CE8" w:rsidRPr="00BF260D">
        <w:t xml:space="preserve"> van belang als expertiseorganisatie?</w:t>
      </w:r>
      <w:r w:rsidR="00795636" w:rsidRPr="00BF260D">
        <w:t xml:space="preserve"> </w:t>
      </w:r>
      <w:r w:rsidR="00C77DAB" w:rsidRPr="00BF260D">
        <w:t>Daarnaast is d</w:t>
      </w:r>
      <w:r w:rsidR="00795636" w:rsidRPr="00BF260D">
        <w:t>e praktijk weerbarstig en staat de tijd voor scholing onder druk. Zo zijn er weinig geschikte trainingsruimtes,</w:t>
      </w:r>
      <w:r w:rsidR="001D0155" w:rsidRPr="00BF260D">
        <w:t xml:space="preserve"> onvoldoende docenten en </w:t>
      </w:r>
      <w:r w:rsidR="00C77DAB" w:rsidRPr="00BF260D">
        <w:t>is de opkomst laag</w:t>
      </w:r>
      <w:r w:rsidR="001D0155" w:rsidRPr="00BF260D">
        <w:t xml:space="preserve"> in verband met de krapte op de werkvloer.</w:t>
      </w:r>
    </w:p>
    <w:p w14:paraId="3967140F" w14:textId="77777777" w:rsidR="00780C08" w:rsidRPr="00BF260D" w:rsidRDefault="00780C08" w:rsidP="004B43C4"/>
    <w:p w14:paraId="6D1C16A9" w14:textId="77BF1F26" w:rsidR="006D5D6F" w:rsidRPr="00BF260D" w:rsidRDefault="00780C08" w:rsidP="001D0155">
      <w:r w:rsidRPr="00BF260D">
        <w:t xml:space="preserve">Dit vraagt om een toekomstbestendig opleidingsbeleid </w:t>
      </w:r>
      <w:r w:rsidR="00C737E1" w:rsidRPr="00BF260D">
        <w:t xml:space="preserve">met vernieuwde vormen van opleiden die dicht bij </w:t>
      </w:r>
      <w:r w:rsidR="00E834CD" w:rsidRPr="00BF260D">
        <w:t xml:space="preserve">de praktijk staan. Zo kunnen we </w:t>
      </w:r>
      <w:r w:rsidR="00795636" w:rsidRPr="00BF260D">
        <w:t xml:space="preserve">onze huidige </w:t>
      </w:r>
      <w:r w:rsidR="00F53D1D" w:rsidRPr="00BF260D">
        <w:t>é</w:t>
      </w:r>
      <w:r w:rsidR="00795636" w:rsidRPr="00BF260D">
        <w:t>n toekomstige medewerkers opleiden als expert voor het begeleiden van cliënten met een visuele beperking.</w:t>
      </w:r>
    </w:p>
    <w:p w14:paraId="769B81BC" w14:textId="77777777" w:rsidR="00250F3E" w:rsidRPr="00BF260D" w:rsidRDefault="00250F3E" w:rsidP="001D0155"/>
    <w:p w14:paraId="5AF3ECB9" w14:textId="18CBA9D2" w:rsidR="004B43C4" w:rsidRPr="00BF260D" w:rsidRDefault="004B43C4" w:rsidP="004B43C4">
      <w:pPr>
        <w:pStyle w:val="Kop2"/>
      </w:pPr>
      <w:bookmarkStart w:id="37" w:name="_Toc135726665"/>
      <w:r w:rsidRPr="00BF260D">
        <w:t>5.</w:t>
      </w:r>
      <w:r w:rsidR="0007356D" w:rsidRPr="00BF260D">
        <w:t>6</w:t>
      </w:r>
      <w:r w:rsidRPr="00BF260D">
        <w:t xml:space="preserve"> Wat gaan we komend jaar doen?</w:t>
      </w:r>
      <w:bookmarkEnd w:id="37"/>
    </w:p>
    <w:p w14:paraId="36741E25" w14:textId="35EA7FC8" w:rsidR="00932B37" w:rsidRPr="00BF260D" w:rsidRDefault="00811999" w:rsidP="00932B37">
      <w:pPr>
        <w:spacing w:after="160" w:line="259" w:lineRule="auto"/>
        <w:contextualSpacing/>
        <w:rPr>
          <w:rFonts w:eastAsia="Calibri" w:cs="Times New Roman"/>
          <w:color w:val="auto"/>
        </w:rPr>
      </w:pPr>
      <w:r w:rsidRPr="00BF260D">
        <w:rPr>
          <w:rFonts w:eastAsia="Calibri" w:cs="Times New Roman"/>
          <w:color w:val="auto"/>
        </w:rPr>
        <w:t xml:space="preserve">Het komend jaar gaan we ons focussen op </w:t>
      </w:r>
      <w:r w:rsidR="002A68C7" w:rsidRPr="00BF260D">
        <w:rPr>
          <w:rFonts w:eastAsia="Calibri" w:cs="Times New Roman"/>
          <w:color w:val="auto"/>
        </w:rPr>
        <w:t>het</w:t>
      </w:r>
      <w:r w:rsidR="00B26664" w:rsidRPr="00BF260D">
        <w:rPr>
          <w:rFonts w:eastAsia="Calibri" w:cs="Times New Roman"/>
          <w:color w:val="auto"/>
        </w:rPr>
        <w:t xml:space="preserve"> volgen van </w:t>
      </w:r>
      <w:r w:rsidR="00932B37" w:rsidRPr="00BF260D">
        <w:rPr>
          <w:rFonts w:eastAsia="Calibri" w:cs="Times New Roman"/>
          <w:color w:val="auto"/>
        </w:rPr>
        <w:t xml:space="preserve">de </w:t>
      </w:r>
      <w:r w:rsidR="00B26664" w:rsidRPr="00BF260D">
        <w:rPr>
          <w:rFonts w:eastAsia="Calibri" w:cs="Times New Roman"/>
          <w:color w:val="auto"/>
        </w:rPr>
        <w:t>verplichte scholingen en het</w:t>
      </w:r>
      <w:r w:rsidR="002A68C7" w:rsidRPr="00BF260D">
        <w:rPr>
          <w:rFonts w:eastAsia="Calibri" w:cs="Times New Roman"/>
          <w:color w:val="auto"/>
        </w:rPr>
        <w:t xml:space="preserve"> inwerken</w:t>
      </w:r>
      <w:r w:rsidR="000A56D1" w:rsidRPr="00BF260D">
        <w:rPr>
          <w:rFonts w:eastAsia="Calibri" w:cs="Times New Roman"/>
          <w:color w:val="auto"/>
        </w:rPr>
        <w:t xml:space="preserve"> van nieuwe medewerkers</w:t>
      </w:r>
      <w:r w:rsidR="00932B37" w:rsidRPr="00BF260D">
        <w:rPr>
          <w:rFonts w:eastAsia="Calibri" w:cs="Times New Roman"/>
          <w:color w:val="auto"/>
        </w:rPr>
        <w:t>:</w:t>
      </w:r>
    </w:p>
    <w:p w14:paraId="713BDAD2" w14:textId="56D02194" w:rsidR="000A56D1" w:rsidRPr="00BF260D" w:rsidRDefault="00142B4D" w:rsidP="000F5792">
      <w:pPr>
        <w:pStyle w:val="Lijstalinea"/>
        <w:numPr>
          <w:ilvl w:val="0"/>
          <w:numId w:val="20"/>
        </w:numPr>
        <w:spacing w:after="160" w:line="259" w:lineRule="auto"/>
        <w:rPr>
          <w:rFonts w:eastAsia="Calibri" w:cs="Times New Roman"/>
          <w:color w:val="auto"/>
        </w:rPr>
      </w:pPr>
      <w:r w:rsidRPr="00BF260D">
        <w:rPr>
          <w:rFonts w:eastAsia="Calibri" w:cs="Times New Roman"/>
          <w:b/>
          <w:bCs/>
          <w:color w:val="auto"/>
        </w:rPr>
        <w:t>Teamniveau</w:t>
      </w:r>
      <w:r w:rsidRPr="00BF260D">
        <w:rPr>
          <w:rFonts w:eastAsia="Calibri" w:cs="Times New Roman"/>
          <w:color w:val="auto"/>
        </w:rPr>
        <w:t>:</w:t>
      </w:r>
      <w:r w:rsidR="00B26664" w:rsidRPr="00BF260D">
        <w:rPr>
          <w:rFonts w:eastAsia="Calibri" w:cs="Times New Roman"/>
          <w:color w:val="auto"/>
        </w:rPr>
        <w:t xml:space="preserve"> Elke medewerker maakt met zijn/haar leidinggevende een</w:t>
      </w:r>
      <w:r w:rsidR="00A566DB" w:rsidRPr="00BF260D">
        <w:rPr>
          <w:rFonts w:eastAsia="Calibri" w:cs="Times New Roman"/>
          <w:color w:val="auto"/>
        </w:rPr>
        <w:t xml:space="preserve"> individueel</w:t>
      </w:r>
      <w:r w:rsidR="00B26664" w:rsidRPr="00BF260D">
        <w:rPr>
          <w:rFonts w:eastAsia="Calibri" w:cs="Times New Roman"/>
          <w:color w:val="auto"/>
        </w:rPr>
        <w:t xml:space="preserve"> plan van aanpak</w:t>
      </w:r>
      <w:r w:rsidR="003C749C" w:rsidRPr="00BF260D">
        <w:rPr>
          <w:rFonts w:eastAsia="Calibri" w:cs="Times New Roman"/>
          <w:color w:val="auto"/>
        </w:rPr>
        <w:t xml:space="preserve"> </w:t>
      </w:r>
      <w:r w:rsidR="00B26664" w:rsidRPr="00BF260D">
        <w:rPr>
          <w:rFonts w:eastAsia="Calibri" w:cs="Times New Roman"/>
          <w:color w:val="auto"/>
        </w:rPr>
        <w:t>voor het volgen van de verplichte scholingen.</w:t>
      </w:r>
    </w:p>
    <w:p w14:paraId="56AE5A8E" w14:textId="77777777" w:rsidR="00403264" w:rsidRPr="00BF260D" w:rsidRDefault="00811999" w:rsidP="00A80A6E">
      <w:pPr>
        <w:pStyle w:val="Lijstalinea"/>
        <w:numPr>
          <w:ilvl w:val="0"/>
          <w:numId w:val="17"/>
        </w:numPr>
        <w:spacing w:after="160" w:line="259" w:lineRule="auto"/>
        <w:rPr>
          <w:rFonts w:eastAsia="Calibri" w:cs="Times New Roman"/>
          <w:color w:val="auto"/>
        </w:rPr>
      </w:pPr>
      <w:r w:rsidRPr="00BF260D">
        <w:rPr>
          <w:rFonts w:eastAsia="Calibri" w:cs="Times New Roman"/>
          <w:b/>
          <w:bCs/>
          <w:color w:val="auto"/>
        </w:rPr>
        <w:t>Organisatieniveau</w:t>
      </w:r>
      <w:r w:rsidRPr="00BF260D">
        <w:rPr>
          <w:rFonts w:eastAsia="Calibri" w:cs="Times New Roman"/>
          <w:color w:val="auto"/>
        </w:rPr>
        <w:t xml:space="preserve">: </w:t>
      </w:r>
    </w:p>
    <w:p w14:paraId="69061B25" w14:textId="661B353B" w:rsidR="0048029F" w:rsidRPr="00BF260D" w:rsidRDefault="0048029F" w:rsidP="0048029F">
      <w:pPr>
        <w:pStyle w:val="Lijstalinea"/>
        <w:numPr>
          <w:ilvl w:val="1"/>
          <w:numId w:val="17"/>
        </w:numPr>
        <w:spacing w:after="160" w:line="259" w:lineRule="auto"/>
        <w:rPr>
          <w:rFonts w:eastAsia="Calibri" w:cs="Times New Roman"/>
          <w:color w:val="auto"/>
        </w:rPr>
      </w:pPr>
      <w:r w:rsidRPr="00BF260D">
        <w:rPr>
          <w:rFonts w:eastAsia="Calibri" w:cs="Times New Roman"/>
          <w:color w:val="auto"/>
        </w:rPr>
        <w:t xml:space="preserve">Het in kaart brengen van de status van de verplichte scholingen </w:t>
      </w:r>
      <w:r w:rsidR="00EA130E" w:rsidRPr="00BF260D">
        <w:rPr>
          <w:rFonts w:eastAsia="Calibri" w:cs="Times New Roman"/>
          <w:color w:val="auto"/>
        </w:rPr>
        <w:t xml:space="preserve">van de </w:t>
      </w:r>
      <w:r w:rsidRPr="00BF260D">
        <w:rPr>
          <w:rFonts w:eastAsia="Calibri" w:cs="Times New Roman"/>
          <w:color w:val="auto"/>
        </w:rPr>
        <w:t>medewerker.</w:t>
      </w:r>
    </w:p>
    <w:p w14:paraId="3F2359D8" w14:textId="1B456105" w:rsidR="0048029F" w:rsidRPr="00BF260D" w:rsidRDefault="0048029F" w:rsidP="0048029F">
      <w:pPr>
        <w:pStyle w:val="Lijstalinea"/>
        <w:numPr>
          <w:ilvl w:val="1"/>
          <w:numId w:val="17"/>
        </w:numPr>
        <w:spacing w:after="160" w:line="259" w:lineRule="auto"/>
        <w:rPr>
          <w:rFonts w:eastAsia="Calibri" w:cs="Times New Roman"/>
          <w:color w:val="auto"/>
        </w:rPr>
      </w:pPr>
      <w:r w:rsidRPr="00BF260D">
        <w:rPr>
          <w:rFonts w:eastAsia="Calibri" w:cs="Times New Roman"/>
          <w:color w:val="auto"/>
        </w:rPr>
        <w:t xml:space="preserve">De implementatie van het Leerplein en het managementdashboard. </w:t>
      </w:r>
    </w:p>
    <w:p w14:paraId="13A423F1" w14:textId="35154E0B" w:rsidR="0048029F" w:rsidRPr="00BF260D" w:rsidRDefault="0048029F" w:rsidP="0048029F">
      <w:pPr>
        <w:pStyle w:val="Lijstalinea"/>
        <w:numPr>
          <w:ilvl w:val="1"/>
          <w:numId w:val="17"/>
        </w:numPr>
        <w:spacing w:after="160" w:line="259" w:lineRule="auto"/>
        <w:rPr>
          <w:rFonts w:eastAsia="Calibri" w:cs="Times New Roman"/>
          <w:color w:val="auto"/>
        </w:rPr>
      </w:pPr>
      <w:r w:rsidRPr="00BF260D">
        <w:rPr>
          <w:rFonts w:eastAsia="Calibri" w:cs="Times New Roman"/>
          <w:color w:val="auto"/>
        </w:rPr>
        <w:t xml:space="preserve">Het herontwerp van het categorale </w:t>
      </w:r>
      <w:r w:rsidR="005023A3" w:rsidRPr="00BF260D">
        <w:rPr>
          <w:rFonts w:eastAsia="Calibri" w:cs="Times New Roman"/>
          <w:color w:val="auto"/>
        </w:rPr>
        <w:t>opleidingsaanbod</w:t>
      </w:r>
      <w:r w:rsidRPr="00BF260D">
        <w:rPr>
          <w:rFonts w:eastAsia="Calibri" w:cs="Times New Roman"/>
          <w:color w:val="auto"/>
        </w:rPr>
        <w:t xml:space="preserve"> en het ontwikkelen en inzetten van nieuwe categorale modules </w:t>
      </w:r>
      <w:r w:rsidR="00307A12" w:rsidRPr="00BF260D">
        <w:rPr>
          <w:rFonts w:eastAsia="Calibri" w:cs="Times New Roman"/>
          <w:color w:val="auto"/>
        </w:rPr>
        <w:t>‘</w:t>
      </w:r>
      <w:r w:rsidRPr="00BF260D">
        <w:rPr>
          <w:rFonts w:eastAsia="Calibri" w:cs="Times New Roman"/>
          <w:color w:val="auto"/>
        </w:rPr>
        <w:t>Ontmoeten</w:t>
      </w:r>
      <w:r w:rsidR="00307A12" w:rsidRPr="00BF260D">
        <w:rPr>
          <w:rFonts w:eastAsia="Calibri" w:cs="Times New Roman"/>
          <w:color w:val="auto"/>
        </w:rPr>
        <w:t>’</w:t>
      </w:r>
      <w:r w:rsidRPr="00BF260D">
        <w:rPr>
          <w:rFonts w:eastAsia="Calibri" w:cs="Times New Roman"/>
          <w:color w:val="auto"/>
        </w:rPr>
        <w:t xml:space="preserve"> en </w:t>
      </w:r>
      <w:r w:rsidR="00307A12" w:rsidRPr="00BF260D">
        <w:rPr>
          <w:rFonts w:eastAsia="Calibri" w:cs="Times New Roman"/>
          <w:color w:val="auto"/>
        </w:rPr>
        <w:t>‘</w:t>
      </w:r>
      <w:r w:rsidRPr="00BF260D">
        <w:rPr>
          <w:rFonts w:eastAsia="Calibri" w:cs="Times New Roman"/>
          <w:color w:val="auto"/>
        </w:rPr>
        <w:t>Verkennen</w:t>
      </w:r>
      <w:r w:rsidR="00307A12" w:rsidRPr="00BF260D">
        <w:rPr>
          <w:rFonts w:eastAsia="Calibri" w:cs="Times New Roman"/>
          <w:color w:val="auto"/>
        </w:rPr>
        <w:t>’</w:t>
      </w:r>
      <w:r w:rsidRPr="00BF260D">
        <w:rPr>
          <w:rFonts w:eastAsia="Calibri" w:cs="Times New Roman"/>
          <w:color w:val="auto"/>
        </w:rPr>
        <w:t>.</w:t>
      </w:r>
    </w:p>
    <w:p w14:paraId="6CE87865" w14:textId="317B1F14" w:rsidR="00C33E24" w:rsidRPr="00BF260D" w:rsidRDefault="00A80A6E" w:rsidP="00C33E24">
      <w:pPr>
        <w:pStyle w:val="Lijstalinea"/>
        <w:numPr>
          <w:ilvl w:val="1"/>
          <w:numId w:val="17"/>
        </w:numPr>
        <w:spacing w:after="160" w:line="259" w:lineRule="auto"/>
        <w:rPr>
          <w:rFonts w:eastAsia="Calibri" w:cs="Times New Roman"/>
          <w:color w:val="auto"/>
        </w:rPr>
      </w:pPr>
      <w:r w:rsidRPr="00BF260D">
        <w:rPr>
          <w:rFonts w:eastAsia="Calibri" w:cs="Times New Roman"/>
          <w:color w:val="auto"/>
        </w:rPr>
        <w:t xml:space="preserve">De </w:t>
      </w:r>
      <w:r w:rsidR="002764B3" w:rsidRPr="00BF260D">
        <w:rPr>
          <w:rFonts w:eastAsia="Calibri" w:cs="Times New Roman"/>
          <w:color w:val="auto"/>
        </w:rPr>
        <w:t>actualisatie</w:t>
      </w:r>
      <w:r w:rsidRPr="00BF260D">
        <w:rPr>
          <w:rFonts w:eastAsia="Calibri" w:cs="Times New Roman"/>
          <w:color w:val="auto"/>
        </w:rPr>
        <w:t xml:space="preserve"> van </w:t>
      </w:r>
      <w:r w:rsidR="00C467A3" w:rsidRPr="00BF260D">
        <w:rPr>
          <w:rFonts w:eastAsia="Calibri" w:cs="Times New Roman"/>
          <w:color w:val="auto"/>
        </w:rPr>
        <w:t>de</w:t>
      </w:r>
      <w:r w:rsidRPr="00BF260D">
        <w:rPr>
          <w:rFonts w:eastAsia="Calibri" w:cs="Times New Roman"/>
          <w:color w:val="auto"/>
        </w:rPr>
        <w:t xml:space="preserve"> inwerkprogramma</w:t>
      </w:r>
      <w:r w:rsidR="00C467A3" w:rsidRPr="00BF260D">
        <w:rPr>
          <w:rFonts w:eastAsia="Calibri" w:cs="Times New Roman"/>
          <w:color w:val="auto"/>
        </w:rPr>
        <w:t>’s op locatie</w:t>
      </w:r>
      <w:r w:rsidRPr="00BF260D">
        <w:rPr>
          <w:rFonts w:eastAsia="Calibri" w:cs="Times New Roman"/>
          <w:color w:val="auto"/>
        </w:rPr>
        <w:t xml:space="preserve"> van nieuwe medewerkers met speciale aandacht</w:t>
      </w:r>
      <w:r w:rsidR="00A566DB" w:rsidRPr="00BF260D">
        <w:rPr>
          <w:rFonts w:eastAsia="Calibri" w:cs="Times New Roman"/>
          <w:color w:val="auto"/>
        </w:rPr>
        <w:t xml:space="preserve"> </w:t>
      </w:r>
      <w:r w:rsidR="008B5833" w:rsidRPr="00BF260D">
        <w:rPr>
          <w:rFonts w:eastAsia="Calibri" w:cs="Times New Roman"/>
          <w:color w:val="auto"/>
        </w:rPr>
        <w:t xml:space="preserve">voor </w:t>
      </w:r>
      <w:r w:rsidR="00A566DB" w:rsidRPr="00BF260D">
        <w:rPr>
          <w:rFonts w:eastAsia="Calibri" w:cs="Times New Roman"/>
          <w:color w:val="auto"/>
        </w:rPr>
        <w:t>de kaders (o.a. cliëntgebonden inwerktijd), eenduidige informatie (o.a. inwerkmap) en het</w:t>
      </w:r>
      <w:r w:rsidR="00932B37" w:rsidRPr="00BF260D">
        <w:rPr>
          <w:rFonts w:eastAsia="Calibri" w:cs="Times New Roman"/>
          <w:color w:val="auto"/>
        </w:rPr>
        <w:t xml:space="preserve"> inwerken van </w:t>
      </w:r>
      <w:proofErr w:type="spellStart"/>
      <w:r w:rsidR="00932B37" w:rsidRPr="00BF260D">
        <w:rPr>
          <w:rFonts w:eastAsia="Calibri" w:cs="Times New Roman"/>
          <w:color w:val="auto"/>
        </w:rPr>
        <w:t>flexers</w:t>
      </w:r>
      <w:proofErr w:type="spellEnd"/>
      <w:r w:rsidR="00932B37" w:rsidRPr="00BF260D">
        <w:rPr>
          <w:rFonts w:eastAsia="Calibri" w:cs="Times New Roman"/>
          <w:color w:val="auto"/>
        </w:rPr>
        <w:t>/uitzendkrachten</w:t>
      </w:r>
      <w:r w:rsidR="00A566DB" w:rsidRPr="00BF260D">
        <w:rPr>
          <w:rFonts w:eastAsia="Calibri" w:cs="Times New Roman"/>
          <w:color w:val="auto"/>
        </w:rPr>
        <w:t>.</w:t>
      </w:r>
      <w:r w:rsidR="00C33E24" w:rsidRPr="00BF260D">
        <w:rPr>
          <w:rFonts w:eastAsia="Calibri" w:cs="Times New Roman"/>
          <w:color w:val="auto"/>
        </w:rPr>
        <w:t xml:space="preserve"> </w:t>
      </w:r>
    </w:p>
    <w:p w14:paraId="2C30D6FE" w14:textId="77777777" w:rsidR="00697145" w:rsidRPr="00BF260D" w:rsidRDefault="00697145" w:rsidP="00697145">
      <w:pPr>
        <w:pStyle w:val="Lijstalinea"/>
        <w:spacing w:after="160" w:line="259" w:lineRule="auto"/>
        <w:ind w:left="1440"/>
        <w:rPr>
          <w:rFonts w:eastAsia="Calibri" w:cs="Times New Roman"/>
          <w:color w:val="auto"/>
        </w:rPr>
      </w:pPr>
    </w:p>
    <w:p w14:paraId="79CB4F8E" w14:textId="0D851A60" w:rsidR="00811999" w:rsidRPr="00BF260D" w:rsidRDefault="00307A12" w:rsidP="00753989">
      <w:pPr>
        <w:spacing w:after="160" w:line="259" w:lineRule="auto"/>
        <w:rPr>
          <w:rFonts w:eastAsia="Calibri" w:cs="Times New Roman"/>
          <w:color w:val="auto"/>
        </w:rPr>
      </w:pPr>
      <w:r w:rsidRPr="00BF260D">
        <w:rPr>
          <w:i/>
          <w:iCs/>
          <w:color w:val="008245"/>
        </w:rPr>
        <w:t>‘</w:t>
      </w:r>
      <w:r w:rsidR="00C5605D" w:rsidRPr="00BF260D">
        <w:rPr>
          <w:i/>
          <w:iCs/>
          <w:color w:val="008245"/>
        </w:rPr>
        <w:t xml:space="preserve">Blijven pionieren binnen Bartiméus op het gebied van dementie bij mensen met een meervoudige beperking en dementie. Concreet: </w:t>
      </w:r>
      <w:r w:rsidR="009771DF" w:rsidRPr="00BF260D">
        <w:rPr>
          <w:i/>
          <w:iCs/>
          <w:color w:val="008245"/>
        </w:rPr>
        <w:t>L</w:t>
      </w:r>
      <w:r w:rsidR="00C5605D" w:rsidRPr="00BF260D">
        <w:rPr>
          <w:i/>
          <w:iCs/>
          <w:color w:val="008245"/>
        </w:rPr>
        <w:t>eerlijn samen ontwikkelen en ons laten scholen. 1. Basiskennis Dementie</w:t>
      </w:r>
      <w:r w:rsidR="009771DF" w:rsidRPr="00BF260D">
        <w:rPr>
          <w:i/>
          <w:iCs/>
          <w:color w:val="008245"/>
        </w:rPr>
        <w:t>;</w:t>
      </w:r>
      <w:r w:rsidR="00C5605D" w:rsidRPr="00BF260D">
        <w:rPr>
          <w:i/>
          <w:iCs/>
          <w:color w:val="008245"/>
        </w:rPr>
        <w:t xml:space="preserve"> 2. Theater Dag Mama</w:t>
      </w:r>
      <w:r w:rsidR="009771DF" w:rsidRPr="00BF260D">
        <w:rPr>
          <w:i/>
          <w:iCs/>
          <w:color w:val="008245"/>
        </w:rPr>
        <w:t>;</w:t>
      </w:r>
      <w:r w:rsidR="00C5605D" w:rsidRPr="00BF260D">
        <w:rPr>
          <w:i/>
          <w:iCs/>
          <w:color w:val="008245"/>
        </w:rPr>
        <w:t xml:space="preserve"> </w:t>
      </w:r>
      <w:r w:rsidR="000A5B2F" w:rsidRPr="00BF260D">
        <w:rPr>
          <w:i/>
          <w:iCs/>
          <w:color w:val="008245"/>
        </w:rPr>
        <w:br/>
      </w:r>
      <w:r w:rsidR="00C5605D" w:rsidRPr="00BF260D">
        <w:rPr>
          <w:i/>
          <w:iCs/>
          <w:color w:val="008245"/>
        </w:rPr>
        <w:t xml:space="preserve">3. </w:t>
      </w:r>
      <w:r w:rsidR="009771DF" w:rsidRPr="00BF260D">
        <w:rPr>
          <w:i/>
          <w:iCs/>
          <w:color w:val="008245"/>
        </w:rPr>
        <w:t>Ervaringsscholing: Z</w:t>
      </w:r>
      <w:r w:rsidR="00C5605D" w:rsidRPr="00BF260D">
        <w:rPr>
          <w:i/>
          <w:iCs/>
          <w:color w:val="008245"/>
        </w:rPr>
        <w:t>org voor ouder wordende cli</w:t>
      </w:r>
      <w:r w:rsidR="000A5B2F" w:rsidRPr="00BF260D">
        <w:rPr>
          <w:i/>
          <w:iCs/>
          <w:color w:val="008245"/>
        </w:rPr>
        <w:t>ë</w:t>
      </w:r>
      <w:r w:rsidR="00C5605D" w:rsidRPr="00BF260D">
        <w:rPr>
          <w:i/>
          <w:iCs/>
          <w:color w:val="008245"/>
        </w:rPr>
        <w:t>nt</w:t>
      </w:r>
      <w:r w:rsidR="009771DF" w:rsidRPr="00BF260D">
        <w:rPr>
          <w:i/>
          <w:iCs/>
          <w:color w:val="008245"/>
        </w:rPr>
        <w:t>;</w:t>
      </w:r>
      <w:r w:rsidR="00C5605D" w:rsidRPr="00BF260D">
        <w:rPr>
          <w:i/>
          <w:iCs/>
          <w:color w:val="008245"/>
        </w:rPr>
        <w:t xml:space="preserve"> 4. Methode </w:t>
      </w:r>
      <w:proofErr w:type="spellStart"/>
      <w:r w:rsidR="00C5605D" w:rsidRPr="00BF260D">
        <w:rPr>
          <w:i/>
          <w:iCs/>
          <w:color w:val="008245"/>
        </w:rPr>
        <w:t>Urlings</w:t>
      </w:r>
      <w:proofErr w:type="spellEnd"/>
      <w:r w:rsidR="00C5605D" w:rsidRPr="00BF260D">
        <w:rPr>
          <w:i/>
          <w:iCs/>
          <w:color w:val="008245"/>
        </w:rPr>
        <w:t>.</w:t>
      </w:r>
      <w:r w:rsidRPr="00BF260D">
        <w:rPr>
          <w:i/>
          <w:iCs/>
          <w:color w:val="008245"/>
        </w:rPr>
        <w:t>’</w:t>
      </w:r>
    </w:p>
    <w:p w14:paraId="10061529" w14:textId="6EB7D28F" w:rsidR="00044D02" w:rsidRPr="00BF260D" w:rsidRDefault="001E7BA0">
      <w:pPr>
        <w:spacing w:after="160" w:line="259" w:lineRule="auto"/>
      </w:pPr>
      <w:r w:rsidRPr="00BF260D">
        <w:rPr>
          <w:rFonts w:eastAsia="Calibri" w:cs="Times New Roman"/>
          <w:noProof/>
          <w:color w:val="008245"/>
          <w:sz w:val="48"/>
          <w:szCs w:val="48"/>
        </w:rPr>
        <w:lastRenderedPageBreak/>
        <mc:AlternateContent>
          <mc:Choice Requires="wps">
            <w:drawing>
              <wp:anchor distT="45720" distB="45720" distL="114300" distR="114300" simplePos="0" relativeHeight="251658251" behindDoc="0" locked="0" layoutInCell="1" allowOverlap="1" wp14:anchorId="52525AFA" wp14:editId="3C791205">
                <wp:simplePos x="0" y="0"/>
                <wp:positionH relativeFrom="margin">
                  <wp:posOffset>0</wp:posOffset>
                </wp:positionH>
                <wp:positionV relativeFrom="paragraph">
                  <wp:posOffset>321310</wp:posOffset>
                </wp:positionV>
                <wp:extent cx="5743575" cy="1404620"/>
                <wp:effectExtent l="19050" t="19050" r="28575" b="2286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38100">
                          <a:solidFill>
                            <a:srgbClr val="008245"/>
                          </a:solidFill>
                          <a:miter lim="800000"/>
                          <a:headEnd/>
                          <a:tailEnd/>
                        </a:ln>
                      </wps:spPr>
                      <wps:txbx>
                        <w:txbxContent>
                          <w:p w14:paraId="6F7782EE" w14:textId="2DADB8C4" w:rsidR="001E7BA0" w:rsidRPr="005935FD" w:rsidRDefault="001E7BA0" w:rsidP="001E7BA0">
                            <w:pPr>
                              <w:spacing w:line="300" w:lineRule="exact"/>
                              <w:rPr>
                                <w:rFonts w:eastAsia="Calibri" w:cs="Times New Roman"/>
                                <w:b/>
                                <w:bCs/>
                                <w:color w:val="008245"/>
                                <w:sz w:val="24"/>
                                <w:szCs w:val="24"/>
                              </w:rPr>
                            </w:pPr>
                            <w:r w:rsidRPr="005935FD">
                              <w:rPr>
                                <w:rFonts w:eastAsia="Calibri" w:cs="Times New Roman"/>
                                <w:b/>
                                <w:bCs/>
                                <w:color w:val="008245"/>
                                <w:sz w:val="24"/>
                                <w:szCs w:val="24"/>
                              </w:rPr>
                              <w:t xml:space="preserve">Uitgelicht thema: De </w:t>
                            </w:r>
                            <w:r>
                              <w:rPr>
                                <w:rFonts w:eastAsia="Calibri" w:cs="Times New Roman"/>
                                <w:b/>
                                <w:bCs/>
                                <w:color w:val="008245"/>
                                <w:sz w:val="24"/>
                                <w:szCs w:val="24"/>
                              </w:rPr>
                              <w:t>medewerker en scholing</w:t>
                            </w:r>
                          </w:p>
                          <w:p w14:paraId="56E6CD5C" w14:textId="77777777" w:rsidR="001E7BA0" w:rsidRPr="00661701" w:rsidRDefault="001E7BA0" w:rsidP="001E7BA0">
                            <w:pPr>
                              <w:spacing w:line="300" w:lineRule="exact"/>
                              <w:rPr>
                                <w:rFonts w:eastAsia="Calibri" w:cs="Times New Roman"/>
                                <w:b/>
                                <w:bCs/>
                                <w:color w:val="auto"/>
                              </w:rPr>
                            </w:pPr>
                          </w:p>
                          <w:p w14:paraId="34A8A892" w14:textId="77777777" w:rsidR="00661701" w:rsidRPr="00661701" w:rsidRDefault="00661701" w:rsidP="00661701">
                            <w:pPr>
                              <w:spacing w:line="300" w:lineRule="exact"/>
                              <w:rPr>
                                <w:rFonts w:eastAsia="Calibri" w:cs="Times New Roman"/>
                                <w:b/>
                                <w:bCs/>
                                <w:color w:val="auto"/>
                              </w:rPr>
                            </w:pPr>
                            <w:r w:rsidRPr="00661701">
                              <w:rPr>
                                <w:rFonts w:eastAsia="Calibri" w:cs="Times New Roman"/>
                                <w:b/>
                                <w:bCs/>
                                <w:color w:val="auto"/>
                              </w:rPr>
                              <w:t>Leerlijn Begeleider C: ‘Kennis ophalen en fijn sparren met collega’s’</w:t>
                            </w:r>
                          </w:p>
                          <w:p w14:paraId="4557B3D1" w14:textId="77777777" w:rsidR="00661701" w:rsidRPr="00661701" w:rsidRDefault="00661701" w:rsidP="00661701">
                            <w:pPr>
                              <w:spacing w:line="300" w:lineRule="exact"/>
                              <w:rPr>
                                <w:rFonts w:eastAsia="Calibri" w:cs="Times New Roman"/>
                                <w:b/>
                                <w:bCs/>
                                <w:color w:val="auto"/>
                              </w:rPr>
                            </w:pPr>
                          </w:p>
                          <w:p w14:paraId="509A3D67" w14:textId="77777777" w:rsidR="00661701" w:rsidRPr="00661701" w:rsidRDefault="00661701" w:rsidP="00661701">
                            <w:pPr>
                              <w:spacing w:line="300" w:lineRule="exact"/>
                              <w:rPr>
                                <w:rFonts w:eastAsia="Calibri" w:cs="Times New Roman"/>
                                <w:b/>
                                <w:bCs/>
                                <w:color w:val="auto"/>
                              </w:rPr>
                            </w:pPr>
                            <w:r w:rsidRPr="00661701">
                              <w:rPr>
                                <w:rFonts w:eastAsia="Calibri" w:cs="Times New Roman"/>
                                <w:b/>
                                <w:bCs/>
                                <w:color w:val="auto"/>
                              </w:rPr>
                              <w:t>Hoe coördineer je op een goede manier de zorgplannen van alle cliënten van de woning? Hoe rapporteer en reflecteer je in minder tijd met toch meer aandacht? Dat en veel meer onderwerpen komen aan bod in de Leerlijn Begeleider C, die Bartiméus sinds dit jaar aanbiedt. Mariska Westerhout is één van de begeleiders C die de leerlijn volgt. ‘Je haalt je kennis weer op, maar het is vooral fijn om te kunnen sparren met andere coördinerend begeleiders. Ervaringen uitwisselen en ontdekken hoe anderen met bepaalde knelpunten omgaan.’</w:t>
                            </w:r>
                          </w:p>
                          <w:p w14:paraId="48328883" w14:textId="77777777" w:rsidR="00661701" w:rsidRPr="00661701" w:rsidRDefault="00661701" w:rsidP="00661701">
                            <w:pPr>
                              <w:spacing w:line="300" w:lineRule="exact"/>
                              <w:rPr>
                                <w:rFonts w:eastAsia="Calibri" w:cs="Times New Roman"/>
                                <w:b/>
                                <w:bCs/>
                                <w:color w:val="auto"/>
                              </w:rPr>
                            </w:pPr>
                          </w:p>
                          <w:p w14:paraId="55ABD93D" w14:textId="42A3D919" w:rsidR="00661701" w:rsidRPr="00661701" w:rsidRDefault="00661701" w:rsidP="00661701">
                            <w:pPr>
                              <w:spacing w:line="300" w:lineRule="exact"/>
                              <w:rPr>
                                <w:rFonts w:eastAsia="Calibri" w:cs="Times New Roman"/>
                                <w:color w:val="auto"/>
                              </w:rPr>
                            </w:pPr>
                            <w:r w:rsidRPr="00661701">
                              <w:rPr>
                                <w:rFonts w:eastAsia="Calibri" w:cs="Times New Roman"/>
                                <w:color w:val="auto"/>
                              </w:rPr>
                              <w:t xml:space="preserve">‘Eén van de eerste onderdelen van de leerlijn is “Samenwerken in de driehoek”’, vertelt Mariska. ‘Dat gaat over de centrale rol die je hebt in de zorg voor de cliënt: je hebt te maken met zowel de cliënt zelf als met diens vertegenwoordigers. Je moet weten hoe de verhoudingen liggen en wie welke rechten  heeft. Behalve dat je de wettelijk vertegenwoordiger betrekt bij de zorgplancyclus </w:t>
                            </w:r>
                            <w:r w:rsidR="00D64281">
                              <w:rPr>
                                <w:rFonts w:eastAsia="Calibri" w:cs="Times New Roman"/>
                                <w:color w:val="auto"/>
                              </w:rPr>
                              <w:t>bestaat</w:t>
                            </w:r>
                            <w:r w:rsidRPr="00661701">
                              <w:rPr>
                                <w:rFonts w:eastAsia="Calibri" w:cs="Times New Roman"/>
                                <w:color w:val="auto"/>
                              </w:rPr>
                              <w:t xml:space="preserve"> er voor contact geen protocol. Terwijl ik dat juist essentieel vind: zij leggen het lot van hun zoon, dochter, familielid in onze handen. Daarom bel ik ze alle elf elke week. Daarnaast hebben we contact per Whatsapp. Dat werkt perfect voor de hele driehoek.’</w:t>
                            </w:r>
                          </w:p>
                          <w:p w14:paraId="3CB9D639" w14:textId="77777777" w:rsidR="00661701" w:rsidRPr="00661701" w:rsidRDefault="00661701" w:rsidP="00661701">
                            <w:pPr>
                              <w:spacing w:line="300" w:lineRule="exact"/>
                              <w:rPr>
                                <w:rFonts w:eastAsia="Calibri" w:cs="Times New Roman"/>
                                <w:color w:val="auto"/>
                              </w:rPr>
                            </w:pPr>
                          </w:p>
                          <w:p w14:paraId="405C131C" w14:textId="77777777" w:rsidR="00661701" w:rsidRPr="00661701" w:rsidRDefault="00661701" w:rsidP="00661701">
                            <w:pPr>
                              <w:spacing w:line="300" w:lineRule="exact"/>
                              <w:rPr>
                                <w:rFonts w:eastAsia="Calibri" w:cs="Times New Roman"/>
                                <w:color w:val="auto"/>
                              </w:rPr>
                            </w:pPr>
                            <w:r w:rsidRPr="00661701">
                              <w:rPr>
                                <w:rFonts w:eastAsia="Calibri" w:cs="Times New Roman"/>
                                <w:color w:val="auto"/>
                              </w:rPr>
                              <w:t>Mariska heeft nog een aantal onderdelen van de leerlijn te gaan. ‘Ik kijk er naar uit, het is interessant om te doen. En zeker voor nieuwe coördinerend begeleiders biedt de leerlijn veel houvast. Bartiméus kijkt naar wat je als medewerker echt nodig hebt. Dat blijkt wel uit deze leerlijn.’</w:t>
                            </w:r>
                          </w:p>
                          <w:p w14:paraId="2756012D" w14:textId="77777777" w:rsidR="00661701" w:rsidRPr="00661701" w:rsidRDefault="00661701" w:rsidP="00661701">
                            <w:pPr>
                              <w:spacing w:line="300" w:lineRule="exact"/>
                              <w:rPr>
                                <w:rFonts w:eastAsia="Calibri" w:cs="Times New Roman"/>
                                <w:b/>
                                <w:bCs/>
                                <w:color w:val="auto"/>
                              </w:rPr>
                            </w:pPr>
                          </w:p>
                          <w:p w14:paraId="2977D352" w14:textId="2BECD424" w:rsidR="00661701" w:rsidRPr="00661701" w:rsidRDefault="00661701" w:rsidP="00661701">
                            <w:pPr>
                              <w:spacing w:line="300" w:lineRule="exact"/>
                              <w:rPr>
                                <w:rFonts w:eastAsia="Calibri" w:cs="Times New Roman"/>
                                <w:b/>
                                <w:bCs/>
                                <w:color w:val="auto"/>
                              </w:rPr>
                            </w:pPr>
                            <w:r w:rsidRPr="00661701">
                              <w:rPr>
                                <w:rFonts w:eastAsia="Calibri" w:cs="Times New Roman"/>
                                <w:b/>
                                <w:bCs/>
                                <w:color w:val="auto"/>
                              </w:rPr>
                              <w:t xml:space="preserve">Lees </w:t>
                            </w:r>
                            <w:hyperlink r:id="rId20" w:history="1">
                              <w:r w:rsidRPr="005D25E5">
                                <w:rPr>
                                  <w:rStyle w:val="Hyperlink"/>
                                  <w:rFonts w:eastAsia="Calibri" w:cs="Times New Roman"/>
                                  <w:b/>
                                  <w:bCs/>
                                </w:rPr>
                                <w:t>hier</w:t>
                              </w:r>
                            </w:hyperlink>
                            <w:r w:rsidR="00445DCB">
                              <w:rPr>
                                <w:rFonts w:eastAsia="Calibri" w:cs="Times New Roman"/>
                                <w:b/>
                                <w:bCs/>
                                <w:color w:val="auto"/>
                              </w:rPr>
                              <w:t xml:space="preserve"> </w:t>
                            </w:r>
                            <w:r w:rsidRPr="00661701">
                              <w:rPr>
                                <w:rFonts w:eastAsia="Calibri" w:cs="Times New Roman"/>
                                <w:b/>
                                <w:bCs/>
                                <w:color w:val="auto"/>
                              </w:rPr>
                              <w:t>het hele verhaal van Mariska</w:t>
                            </w:r>
                          </w:p>
                          <w:p w14:paraId="77F4BAFE" w14:textId="77777777" w:rsidR="001E7BA0" w:rsidRPr="00661701" w:rsidRDefault="001E7BA0" w:rsidP="001E7B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25AFA" id="Text Box 29" o:spid="_x0000_s1029" type="#_x0000_t202" style="position:absolute;margin-left:0;margin-top:25.3pt;width:452.25pt;height:110.6pt;z-index:25165825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" strokecolor="#008245" strokeweight="3pt">
                <v:textbox style="mso-fit-shape-to-text:t">
                  <w:txbxContent>
                    <w:p w14:paraId="6F7782EE" w14:textId="2DADB8C4" w:rsidR="001E7BA0" w:rsidRPr="005935FD" w:rsidRDefault="001E7BA0" w:rsidP="001E7BA0">
                      <w:pPr>
                        <w:spacing w:line="300" w:lineRule="exact"/>
                        <w:rPr>
                          <w:rFonts w:eastAsia="Calibri" w:cs="Times New Roman"/>
                          <w:b/>
                          <w:bCs/>
                          <w:color w:val="008245"/>
                          <w:sz w:val="24"/>
                          <w:szCs w:val="24"/>
                        </w:rPr>
                      </w:pPr>
                      <w:r w:rsidRPr="005935FD">
                        <w:rPr>
                          <w:rFonts w:eastAsia="Calibri" w:cs="Times New Roman"/>
                          <w:b/>
                          <w:bCs/>
                          <w:color w:val="008245"/>
                          <w:sz w:val="24"/>
                          <w:szCs w:val="24"/>
                        </w:rPr>
                        <w:t xml:space="preserve">Uitgelicht thema: De </w:t>
                      </w:r>
                      <w:r>
                        <w:rPr>
                          <w:rFonts w:eastAsia="Calibri" w:cs="Times New Roman"/>
                          <w:b/>
                          <w:bCs/>
                          <w:color w:val="008245"/>
                          <w:sz w:val="24"/>
                          <w:szCs w:val="24"/>
                        </w:rPr>
                        <w:t>medewerker en scholing</w:t>
                      </w:r>
                    </w:p>
                    <w:p w14:paraId="56E6CD5C" w14:textId="77777777" w:rsidR="001E7BA0" w:rsidRPr="00661701" w:rsidRDefault="001E7BA0" w:rsidP="001E7BA0">
                      <w:pPr>
                        <w:spacing w:line="300" w:lineRule="exact"/>
                        <w:rPr>
                          <w:rFonts w:eastAsia="Calibri" w:cs="Times New Roman"/>
                          <w:b/>
                          <w:bCs/>
                          <w:color w:val="auto"/>
                        </w:rPr>
                      </w:pPr>
                    </w:p>
                    <w:p w14:paraId="34A8A892" w14:textId="77777777" w:rsidR="00661701" w:rsidRPr="00661701" w:rsidRDefault="00661701" w:rsidP="00661701">
                      <w:pPr>
                        <w:spacing w:line="300" w:lineRule="exact"/>
                        <w:rPr>
                          <w:rFonts w:eastAsia="Calibri" w:cs="Times New Roman"/>
                          <w:b/>
                          <w:bCs/>
                          <w:color w:val="auto"/>
                        </w:rPr>
                      </w:pPr>
                      <w:r w:rsidRPr="00661701">
                        <w:rPr>
                          <w:rFonts w:eastAsia="Calibri" w:cs="Times New Roman"/>
                          <w:b/>
                          <w:bCs/>
                          <w:color w:val="auto"/>
                        </w:rPr>
                        <w:t>Leerlijn Begeleider C: ‘Kennis ophalen en fijn sparren met collega’s’</w:t>
                      </w:r>
                    </w:p>
                    <w:p w14:paraId="4557B3D1" w14:textId="77777777" w:rsidR="00661701" w:rsidRPr="00661701" w:rsidRDefault="00661701" w:rsidP="00661701">
                      <w:pPr>
                        <w:spacing w:line="300" w:lineRule="exact"/>
                        <w:rPr>
                          <w:rFonts w:eastAsia="Calibri" w:cs="Times New Roman"/>
                          <w:b/>
                          <w:bCs/>
                          <w:color w:val="auto"/>
                        </w:rPr>
                      </w:pPr>
                    </w:p>
                    <w:p w14:paraId="509A3D67" w14:textId="77777777" w:rsidR="00661701" w:rsidRPr="00661701" w:rsidRDefault="00661701" w:rsidP="00661701">
                      <w:pPr>
                        <w:spacing w:line="300" w:lineRule="exact"/>
                        <w:rPr>
                          <w:rFonts w:eastAsia="Calibri" w:cs="Times New Roman"/>
                          <w:b/>
                          <w:bCs/>
                          <w:color w:val="auto"/>
                        </w:rPr>
                      </w:pPr>
                      <w:r w:rsidRPr="00661701">
                        <w:rPr>
                          <w:rFonts w:eastAsia="Calibri" w:cs="Times New Roman"/>
                          <w:b/>
                          <w:bCs/>
                          <w:color w:val="auto"/>
                        </w:rPr>
                        <w:t>Hoe coördineer je op een goede manier de zorgplannen van alle cliënten van de woning? Hoe rapporteer en reflecteer je in minder tijd met toch meer aandacht? Dat en veel meer onderwerpen komen aan bod in de Leerlijn Begeleider C, die Bartiméus sinds dit jaar aanbiedt. Mariska Westerhout is één van de begeleiders C die de leerlijn volgt. ‘Je haalt je kennis weer op, maar het is vooral fijn om te kunnen sparren met andere coördinerend begeleiders. Ervaringen uitwisselen en ontdekken hoe anderen met bepaalde knelpunten omgaan.’</w:t>
                      </w:r>
                    </w:p>
                    <w:p w14:paraId="48328883" w14:textId="77777777" w:rsidR="00661701" w:rsidRPr="00661701" w:rsidRDefault="00661701" w:rsidP="00661701">
                      <w:pPr>
                        <w:spacing w:line="300" w:lineRule="exact"/>
                        <w:rPr>
                          <w:rFonts w:eastAsia="Calibri" w:cs="Times New Roman"/>
                          <w:b/>
                          <w:bCs/>
                          <w:color w:val="auto"/>
                        </w:rPr>
                      </w:pPr>
                    </w:p>
                    <w:p w14:paraId="55ABD93D" w14:textId="42A3D919" w:rsidR="00661701" w:rsidRPr="00661701" w:rsidRDefault="00661701" w:rsidP="00661701">
                      <w:pPr>
                        <w:spacing w:line="300" w:lineRule="exact"/>
                        <w:rPr>
                          <w:rFonts w:eastAsia="Calibri" w:cs="Times New Roman"/>
                          <w:color w:val="auto"/>
                        </w:rPr>
                      </w:pPr>
                      <w:r w:rsidRPr="00661701">
                        <w:rPr>
                          <w:rFonts w:eastAsia="Calibri" w:cs="Times New Roman"/>
                          <w:color w:val="auto"/>
                        </w:rPr>
                        <w:t xml:space="preserve">‘Eén van de eerste onderdelen van de leerlijn is “Samenwerken in de driehoek”’, vertelt Mariska. ‘Dat gaat over de centrale rol die je hebt in de zorg voor de cliënt: je hebt te maken met zowel de cliënt zelf als met diens vertegenwoordigers. Je moet weten hoe de verhoudingen liggen en wie welke rechten  heeft. Behalve dat je de wettelijk vertegenwoordiger betrekt bij de zorgplancyclus </w:t>
                      </w:r>
                      <w:r w:rsidR="00D64281">
                        <w:rPr>
                          <w:rFonts w:eastAsia="Calibri" w:cs="Times New Roman"/>
                          <w:color w:val="auto"/>
                        </w:rPr>
                        <w:t>bestaat</w:t>
                      </w:r>
                      <w:r w:rsidRPr="00661701">
                        <w:rPr>
                          <w:rFonts w:eastAsia="Calibri" w:cs="Times New Roman"/>
                          <w:color w:val="auto"/>
                        </w:rPr>
                        <w:t xml:space="preserve"> er voor contact geen protocol. Terwijl ik dat juist essentieel vind: zij leggen het lot van hun zoon, dochter, familielid in onze handen. Daarom bel ik ze alle elf elke week. Daarnaast hebben we contact per Whatsapp. Dat werkt perfect voor de hele driehoek.’</w:t>
                      </w:r>
                    </w:p>
                    <w:p w14:paraId="3CB9D639" w14:textId="77777777" w:rsidR="00661701" w:rsidRPr="00661701" w:rsidRDefault="00661701" w:rsidP="00661701">
                      <w:pPr>
                        <w:spacing w:line="300" w:lineRule="exact"/>
                        <w:rPr>
                          <w:rFonts w:eastAsia="Calibri" w:cs="Times New Roman"/>
                          <w:color w:val="auto"/>
                        </w:rPr>
                      </w:pPr>
                    </w:p>
                    <w:p w14:paraId="405C131C" w14:textId="77777777" w:rsidR="00661701" w:rsidRPr="00661701" w:rsidRDefault="00661701" w:rsidP="00661701">
                      <w:pPr>
                        <w:spacing w:line="300" w:lineRule="exact"/>
                        <w:rPr>
                          <w:rFonts w:eastAsia="Calibri" w:cs="Times New Roman"/>
                          <w:color w:val="auto"/>
                        </w:rPr>
                      </w:pPr>
                      <w:r w:rsidRPr="00661701">
                        <w:rPr>
                          <w:rFonts w:eastAsia="Calibri" w:cs="Times New Roman"/>
                          <w:color w:val="auto"/>
                        </w:rPr>
                        <w:t>Mariska heeft nog een aantal onderdelen van de leerlijn te gaan. ‘Ik kijk er naar uit, het is interessant om te doen. En zeker voor nieuwe coördinerend begeleiders biedt de leerlijn veel houvast. Bartiméus kijkt naar wat je als medewerker echt nodig hebt. Dat blijkt wel uit deze leerlijn.’</w:t>
                      </w:r>
                    </w:p>
                    <w:p w14:paraId="2756012D" w14:textId="77777777" w:rsidR="00661701" w:rsidRPr="00661701" w:rsidRDefault="00661701" w:rsidP="00661701">
                      <w:pPr>
                        <w:spacing w:line="300" w:lineRule="exact"/>
                        <w:rPr>
                          <w:rFonts w:eastAsia="Calibri" w:cs="Times New Roman"/>
                          <w:b/>
                          <w:bCs/>
                          <w:color w:val="auto"/>
                        </w:rPr>
                      </w:pPr>
                    </w:p>
                    <w:p w14:paraId="2977D352" w14:textId="2BECD424" w:rsidR="00661701" w:rsidRPr="00661701" w:rsidRDefault="00661701" w:rsidP="00661701">
                      <w:pPr>
                        <w:spacing w:line="300" w:lineRule="exact"/>
                        <w:rPr>
                          <w:rFonts w:eastAsia="Calibri" w:cs="Times New Roman"/>
                          <w:b/>
                          <w:bCs/>
                          <w:color w:val="auto"/>
                        </w:rPr>
                      </w:pPr>
                      <w:r w:rsidRPr="00661701">
                        <w:rPr>
                          <w:rFonts w:eastAsia="Calibri" w:cs="Times New Roman"/>
                          <w:b/>
                          <w:bCs/>
                          <w:color w:val="auto"/>
                        </w:rPr>
                        <w:t xml:space="preserve">Lees </w:t>
                      </w:r>
                      <w:hyperlink r:id="rId21" w:history="1">
                        <w:r w:rsidRPr="005D25E5">
                          <w:rPr>
                            <w:rStyle w:val="Hyperlink"/>
                            <w:rFonts w:eastAsia="Calibri" w:cs="Times New Roman"/>
                            <w:b/>
                            <w:bCs/>
                          </w:rPr>
                          <w:t>hier</w:t>
                        </w:r>
                      </w:hyperlink>
                      <w:r w:rsidR="00445DCB">
                        <w:rPr>
                          <w:rFonts w:eastAsia="Calibri" w:cs="Times New Roman"/>
                          <w:b/>
                          <w:bCs/>
                          <w:color w:val="auto"/>
                        </w:rPr>
                        <w:t xml:space="preserve"> </w:t>
                      </w:r>
                      <w:r w:rsidRPr="00661701">
                        <w:rPr>
                          <w:rFonts w:eastAsia="Calibri" w:cs="Times New Roman"/>
                          <w:b/>
                          <w:bCs/>
                          <w:color w:val="auto"/>
                        </w:rPr>
                        <w:t>het hele verhaal van Mariska</w:t>
                      </w:r>
                    </w:p>
                    <w:p w14:paraId="77F4BAFE" w14:textId="77777777" w:rsidR="001E7BA0" w:rsidRPr="00661701" w:rsidRDefault="001E7BA0" w:rsidP="001E7BA0"/>
                  </w:txbxContent>
                </v:textbox>
                <w10:wrap type="square" anchorx="margin"/>
              </v:shape>
            </w:pict>
          </mc:Fallback>
        </mc:AlternateContent>
      </w:r>
    </w:p>
    <w:p w14:paraId="11572579" w14:textId="42EB9C47" w:rsidR="00044D02" w:rsidRPr="00BF260D" w:rsidRDefault="00044D02" w:rsidP="00044D02">
      <w:pPr>
        <w:pStyle w:val="Kop1"/>
        <w:numPr>
          <w:ilvl w:val="0"/>
          <w:numId w:val="0"/>
        </w:numPr>
        <w:ind w:left="340" w:hanging="340"/>
      </w:pPr>
      <w:bookmarkStart w:id="38" w:name="_Toc135726666"/>
      <w:bookmarkStart w:id="39" w:name="_Hlk127435240"/>
      <w:r w:rsidRPr="00BF260D">
        <w:lastRenderedPageBreak/>
        <w:t>6. Kwaliteit</w:t>
      </w:r>
      <w:bookmarkEnd w:id="38"/>
    </w:p>
    <w:p w14:paraId="738A97E5" w14:textId="245AC4B3" w:rsidR="001A66D5" w:rsidRPr="00BF260D" w:rsidRDefault="001A66D5" w:rsidP="001A66D5">
      <w:pPr>
        <w:pStyle w:val="Kop2"/>
      </w:pPr>
      <w:bookmarkStart w:id="40" w:name="_Toc135726667"/>
      <w:bookmarkEnd w:id="39"/>
      <w:r w:rsidRPr="00BF260D">
        <w:t>6.1 Interne audit</w:t>
      </w:r>
      <w:bookmarkEnd w:id="40"/>
    </w:p>
    <w:p w14:paraId="2E4ACEC4" w14:textId="252BEFC4" w:rsidR="00D45767" w:rsidRPr="00BF260D" w:rsidRDefault="00D45767" w:rsidP="00344E89">
      <w:pPr>
        <w:ind w:right="-113"/>
      </w:pPr>
      <w:r w:rsidRPr="00BF260D">
        <w:t xml:space="preserve">Het afgelopen jaar is er één interne audit uitgevoerd bij de verblijfszorg over de </w:t>
      </w:r>
      <w:proofErr w:type="spellStart"/>
      <w:r w:rsidRPr="00BF260D">
        <w:t>Wzd</w:t>
      </w:r>
      <w:proofErr w:type="spellEnd"/>
      <w:r w:rsidRPr="00BF260D">
        <w:t xml:space="preserve">. De </w:t>
      </w:r>
      <w:proofErr w:type="spellStart"/>
      <w:r w:rsidRPr="00BF260D">
        <w:t>Wzd</w:t>
      </w:r>
      <w:proofErr w:type="spellEnd"/>
      <w:r w:rsidRPr="00BF260D">
        <w:t xml:space="preserve"> was toen een jaar in werking. Aan de ene kant wordt de meerwaarde sterk gezien in het beoogde resultaat van de </w:t>
      </w:r>
      <w:proofErr w:type="spellStart"/>
      <w:r w:rsidRPr="00BF260D">
        <w:t>Wzd</w:t>
      </w:r>
      <w:proofErr w:type="spellEnd"/>
      <w:r w:rsidR="00ED467F" w:rsidRPr="00BF260D">
        <w:t xml:space="preserve">. </w:t>
      </w:r>
      <w:r w:rsidR="002F6A86" w:rsidRPr="00BF260D">
        <w:t>Oftewel</w:t>
      </w:r>
      <w:r w:rsidRPr="00BF260D">
        <w:t xml:space="preserve"> een meer bewuste en kritische afweging van de inzet van vrijheidsbeperkende maatregelen. Aan de andere kant ervaren de betrokkenen een hoge extra (bureaucratische) regeldruk. </w:t>
      </w:r>
    </w:p>
    <w:p w14:paraId="06EB0FB8" w14:textId="77777777" w:rsidR="00D45767" w:rsidRPr="00BF260D" w:rsidRDefault="00D45767" w:rsidP="00D45767"/>
    <w:p w14:paraId="02C6C982" w14:textId="77777777" w:rsidR="00D45767" w:rsidRPr="00BF260D" w:rsidRDefault="00D45767" w:rsidP="00D45767">
      <w:pPr>
        <w:rPr>
          <w:b/>
          <w:bCs/>
        </w:rPr>
      </w:pPr>
      <w:r w:rsidRPr="00BF260D">
        <w:rPr>
          <w:b/>
          <w:bCs/>
        </w:rPr>
        <w:t>Bevindingen en verbetermaatregelen</w:t>
      </w:r>
    </w:p>
    <w:p w14:paraId="1F2D3487" w14:textId="77777777" w:rsidR="00D45767" w:rsidRPr="00BF260D" w:rsidRDefault="00D45767" w:rsidP="00D45767">
      <w:r w:rsidRPr="00BF260D">
        <w:t xml:space="preserve">Hieronder zijn de drie belangrijkste bevindingen waar we verbetermaatregelen op hebben getroffen op een rij gezet. </w:t>
      </w:r>
    </w:p>
    <w:p w14:paraId="2444F0A5" w14:textId="77777777" w:rsidR="00D45767" w:rsidRPr="00BF260D" w:rsidRDefault="00D45767" w:rsidP="00D45767"/>
    <w:p w14:paraId="03D0AD02" w14:textId="77777777" w:rsidR="00D45767" w:rsidRPr="00BF260D" w:rsidRDefault="00D45767" w:rsidP="00D45767">
      <w:pPr>
        <w:pStyle w:val="Lijstalinea"/>
        <w:numPr>
          <w:ilvl w:val="0"/>
          <w:numId w:val="27"/>
        </w:numPr>
        <w:ind w:right="-57"/>
      </w:pPr>
      <w:r w:rsidRPr="00BF260D">
        <w:rPr>
          <w:b/>
          <w:bCs/>
        </w:rPr>
        <w:t>Communicatie</w:t>
      </w:r>
      <w:r w:rsidRPr="00BF260D">
        <w:t xml:space="preserve">: De communicatie rondom de invoering van de </w:t>
      </w:r>
      <w:proofErr w:type="spellStart"/>
      <w:r w:rsidRPr="00BF260D">
        <w:t>Wzd</w:t>
      </w:r>
      <w:proofErr w:type="spellEnd"/>
      <w:r w:rsidRPr="00BF260D">
        <w:t xml:space="preserve"> was niet altijd compleet en toegankelijk voor zowel de bewoners en verwanten als de medewerkers. Niet alle betrokkenen wisten wat er van hen werd verwacht.</w:t>
      </w:r>
    </w:p>
    <w:p w14:paraId="7789C8A4" w14:textId="77777777" w:rsidR="00D45767" w:rsidRPr="00BF260D" w:rsidRDefault="00D45767" w:rsidP="00D45767"/>
    <w:p w14:paraId="556E10F0" w14:textId="79F6BE36" w:rsidR="00D45767" w:rsidRPr="00BF260D" w:rsidRDefault="00D45767" w:rsidP="000C6D4D">
      <w:r w:rsidRPr="00BF260D">
        <w:t xml:space="preserve">Voor de woonbegeleiders werd een E-learning </w:t>
      </w:r>
      <w:proofErr w:type="spellStart"/>
      <w:r w:rsidRPr="00BF260D">
        <w:t>Wzd</w:t>
      </w:r>
      <w:proofErr w:type="spellEnd"/>
      <w:r w:rsidRPr="00BF260D">
        <w:t xml:space="preserve"> beschikbaar gesteld. </w:t>
      </w:r>
      <w:r w:rsidR="00D86792" w:rsidRPr="00BF260D">
        <w:t>Dit</w:t>
      </w:r>
      <w:r w:rsidRPr="00BF260D">
        <w:t xml:space="preserve"> werd opgevolgd door teamtrainingen onder leiding van een gedragsdeskundige. </w:t>
      </w:r>
      <w:r w:rsidR="003B0796" w:rsidRPr="00BF260D">
        <w:t>I</w:t>
      </w:r>
      <w:r w:rsidRPr="00BF260D">
        <w:t>n</w:t>
      </w:r>
      <w:r w:rsidR="003B0796" w:rsidRPr="00BF260D">
        <w:t xml:space="preserve"> de </w:t>
      </w:r>
      <w:proofErr w:type="spellStart"/>
      <w:r w:rsidR="003B0796" w:rsidRPr="00BF260D">
        <w:t>Wzd</w:t>
      </w:r>
      <w:proofErr w:type="spellEnd"/>
      <w:r w:rsidR="003B0796" w:rsidRPr="00BF260D">
        <w:t>-evaluaties</w:t>
      </w:r>
      <w:r w:rsidRPr="00BF260D">
        <w:t xml:space="preserve"> werd veel aandacht besteed aan uitleg over de toepassing van de </w:t>
      </w:r>
      <w:proofErr w:type="spellStart"/>
      <w:r w:rsidRPr="00BF260D">
        <w:t>Wzd</w:t>
      </w:r>
      <w:proofErr w:type="spellEnd"/>
      <w:r w:rsidRPr="00BF260D">
        <w:t xml:space="preserve">. In het najaar heeft de eerste scholing plaatsgevonden voor de </w:t>
      </w:r>
      <w:proofErr w:type="spellStart"/>
      <w:r w:rsidRPr="00BF260D">
        <w:t>aandacht</w:t>
      </w:r>
      <w:r w:rsidR="007635B1" w:rsidRPr="00BF260D">
        <w:t>s</w:t>
      </w:r>
      <w:r w:rsidR="000C6D4D" w:rsidRPr="00BF260D">
        <w:t>-</w:t>
      </w:r>
      <w:r w:rsidRPr="00BF260D">
        <w:t>functionarissen</w:t>
      </w:r>
      <w:proofErr w:type="spellEnd"/>
      <w:r w:rsidRPr="00BF260D">
        <w:t xml:space="preserve"> </w:t>
      </w:r>
      <w:proofErr w:type="spellStart"/>
      <w:r w:rsidRPr="00BF260D">
        <w:t>Wzd</w:t>
      </w:r>
      <w:proofErr w:type="spellEnd"/>
      <w:r w:rsidR="00A86B2A" w:rsidRPr="00BF260D">
        <w:t>. Zij hebben</w:t>
      </w:r>
      <w:r w:rsidR="001A75BC" w:rsidRPr="00BF260D">
        <w:t xml:space="preserve"> </w:t>
      </w:r>
      <w:r w:rsidRPr="00BF260D">
        <w:t>een ambassadeursfunctie binnen de woning.</w:t>
      </w:r>
      <w:r w:rsidR="00451185" w:rsidRPr="00BF260D">
        <w:t xml:space="preserve"> In het najaar is </w:t>
      </w:r>
      <w:r w:rsidR="00D1531C" w:rsidRPr="00BF260D">
        <w:t xml:space="preserve">tevens </w:t>
      </w:r>
      <w:r w:rsidR="00451185" w:rsidRPr="00BF260D">
        <w:t xml:space="preserve">tweemaal een </w:t>
      </w:r>
      <w:proofErr w:type="spellStart"/>
      <w:r w:rsidR="00451185" w:rsidRPr="00BF260D">
        <w:t>Wzd</w:t>
      </w:r>
      <w:proofErr w:type="spellEnd"/>
      <w:r w:rsidR="00451185" w:rsidRPr="00BF260D">
        <w:t>-dag v</w:t>
      </w:r>
      <w:r w:rsidRPr="00BF260D">
        <w:t xml:space="preserve">oor de gedragsdeskundigen georganiseerd. </w:t>
      </w:r>
      <w:r w:rsidR="00281042" w:rsidRPr="00BF260D">
        <w:t>Tijdens deze dag</w:t>
      </w:r>
      <w:r w:rsidRPr="00BF260D">
        <w:t xml:space="preserve"> adviseerden ze elkaar, op basis van de </w:t>
      </w:r>
      <w:proofErr w:type="spellStart"/>
      <w:r w:rsidRPr="00BF260D">
        <w:t>Wzd</w:t>
      </w:r>
      <w:proofErr w:type="spellEnd"/>
      <w:r w:rsidRPr="00BF260D">
        <w:t xml:space="preserve"> casussen, in de rol van niet betrokken</w:t>
      </w:r>
      <w:r w:rsidR="00580B19" w:rsidRPr="00BF260D">
        <w:t>e</w:t>
      </w:r>
      <w:r w:rsidR="006D2B75" w:rsidRPr="00BF260D">
        <w:t xml:space="preserve"> en/of </w:t>
      </w:r>
      <w:r w:rsidRPr="00BF260D">
        <w:t>extern deskundige</w:t>
      </w:r>
      <w:r w:rsidR="00DF2594" w:rsidRPr="00BF260D">
        <w:t>.</w:t>
      </w:r>
      <w:r w:rsidR="00451185" w:rsidRPr="00BF260D">
        <w:t xml:space="preserve"> </w:t>
      </w:r>
    </w:p>
    <w:p w14:paraId="7A8CBCBF" w14:textId="77777777" w:rsidR="00D45767" w:rsidRPr="00BF260D" w:rsidRDefault="00D45767" w:rsidP="00D45767">
      <w:pPr>
        <w:ind w:right="-57"/>
      </w:pPr>
    </w:p>
    <w:p w14:paraId="0431EB5E" w14:textId="77777777" w:rsidR="00D45767" w:rsidRPr="00BF260D" w:rsidRDefault="00D45767" w:rsidP="00D45767">
      <w:pPr>
        <w:pStyle w:val="Lijstalinea"/>
        <w:numPr>
          <w:ilvl w:val="0"/>
          <w:numId w:val="27"/>
        </w:numPr>
      </w:pPr>
      <w:r w:rsidRPr="00BF260D">
        <w:rPr>
          <w:b/>
          <w:bCs/>
        </w:rPr>
        <w:t>Overlegstructuur</w:t>
      </w:r>
      <w:r w:rsidRPr="00BF260D">
        <w:t xml:space="preserve">: De nieuwe overlegstructuur als gevolg van de invoering van de </w:t>
      </w:r>
      <w:proofErr w:type="spellStart"/>
      <w:r w:rsidRPr="00BF260D">
        <w:t>Wzd</w:t>
      </w:r>
      <w:proofErr w:type="spellEnd"/>
      <w:r w:rsidRPr="00BF260D">
        <w:t xml:space="preserve"> wordt als belastend ervaren.</w:t>
      </w:r>
    </w:p>
    <w:p w14:paraId="0A1F31EB" w14:textId="77777777" w:rsidR="00D45767" w:rsidRPr="00BF260D" w:rsidRDefault="00D45767" w:rsidP="00D45767"/>
    <w:p w14:paraId="429DDE67" w14:textId="77777777" w:rsidR="00CF4A57" w:rsidRPr="00BF260D" w:rsidRDefault="00D45767" w:rsidP="00A77C90">
      <w:pPr>
        <w:ind w:right="-57"/>
      </w:pPr>
      <w:r w:rsidRPr="00BF260D">
        <w:t xml:space="preserve">De implementatie van de </w:t>
      </w:r>
      <w:proofErr w:type="spellStart"/>
      <w:r w:rsidRPr="00BF260D">
        <w:t>Wzd</w:t>
      </w:r>
      <w:proofErr w:type="spellEnd"/>
      <w:r w:rsidRPr="00BF260D">
        <w:t xml:space="preserve"> ging in 2021 van start. </w:t>
      </w:r>
      <w:r w:rsidR="00D62B3D" w:rsidRPr="00BF260D">
        <w:t>M</w:t>
      </w:r>
      <w:r w:rsidRPr="00BF260D">
        <w:t>et nam</w:t>
      </w:r>
      <w:r w:rsidR="00DF314F" w:rsidRPr="00BF260D">
        <w:t>e</w:t>
      </w:r>
      <w:r w:rsidR="00A77C90" w:rsidRPr="00BF260D">
        <w:t xml:space="preserve"> in het begin</w:t>
      </w:r>
      <w:r w:rsidRPr="00BF260D">
        <w:t xml:space="preserve"> </w:t>
      </w:r>
      <w:r w:rsidR="00D62B3D" w:rsidRPr="00BF260D">
        <w:t>werd</w:t>
      </w:r>
      <w:r w:rsidRPr="00BF260D">
        <w:t xml:space="preserve"> </w:t>
      </w:r>
      <w:r w:rsidR="00CF2564" w:rsidRPr="00BF260D">
        <w:t xml:space="preserve">de </w:t>
      </w:r>
      <w:proofErr w:type="spellStart"/>
      <w:r w:rsidR="00CF2564" w:rsidRPr="00BF260D">
        <w:t>Wzd</w:t>
      </w:r>
      <w:proofErr w:type="spellEnd"/>
      <w:r w:rsidRPr="00BF260D">
        <w:t xml:space="preserve"> als intensief </w:t>
      </w:r>
      <w:r w:rsidR="00D62B3D" w:rsidRPr="00BF260D">
        <w:t>ervaren</w:t>
      </w:r>
      <w:r w:rsidRPr="00BF260D">
        <w:t>. In 2022 werd de belasting van de overlegstructuur verlaagd door de evaluaties op te nemen in de zorgplanbesprekingen.</w:t>
      </w:r>
      <w:r w:rsidR="00D62B3D" w:rsidRPr="00BF260D">
        <w:t xml:space="preserve"> </w:t>
      </w:r>
      <w:r w:rsidRPr="00BF260D">
        <w:t xml:space="preserve">Vanuit Bartiméus is een bijdrage geleverd op de </w:t>
      </w:r>
      <w:r w:rsidR="00660609" w:rsidRPr="00BF260D">
        <w:t xml:space="preserve">landelijke </w:t>
      </w:r>
      <w:r w:rsidRPr="00BF260D">
        <w:t xml:space="preserve">evaluatie van de </w:t>
      </w:r>
      <w:proofErr w:type="spellStart"/>
      <w:r w:rsidRPr="00BF260D">
        <w:t>Wzd</w:t>
      </w:r>
      <w:proofErr w:type="spellEnd"/>
      <w:r w:rsidRPr="00BF260D">
        <w:t xml:space="preserve">. Daarin is het advies opgenomen om het stappenplan, vooruitlopend op aanpassingen van deze wet, te vereenvoudigen. </w:t>
      </w:r>
    </w:p>
    <w:p w14:paraId="22C4DCF1" w14:textId="5BAE23BD" w:rsidR="00D45767" w:rsidRPr="00BF260D" w:rsidRDefault="00660609" w:rsidP="00A77C90">
      <w:pPr>
        <w:ind w:right="-57"/>
      </w:pPr>
      <w:r w:rsidRPr="00BF260D">
        <w:lastRenderedPageBreak/>
        <w:t>Hie</w:t>
      </w:r>
      <w:r w:rsidR="00D45767" w:rsidRPr="00BF260D">
        <w:t xml:space="preserve">rdoor kan de frequentie van de evaluaties </w:t>
      </w:r>
      <w:r w:rsidRPr="00BF260D">
        <w:t>e</w:t>
      </w:r>
      <w:r w:rsidR="00D45767" w:rsidRPr="00BF260D">
        <w:t>n de samenstelling van het multidisciplinaire team worden aangepast op de zorgvraag van de individuele cliënt.</w:t>
      </w:r>
    </w:p>
    <w:p w14:paraId="703F452C" w14:textId="77777777" w:rsidR="00660609" w:rsidRPr="00BF260D" w:rsidRDefault="00660609" w:rsidP="00A77C90">
      <w:pPr>
        <w:ind w:right="-57"/>
      </w:pPr>
    </w:p>
    <w:p w14:paraId="755CDFDE" w14:textId="77777777" w:rsidR="00D45767" w:rsidRPr="00BF260D" w:rsidRDefault="00D45767" w:rsidP="00D45767">
      <w:pPr>
        <w:pStyle w:val="Lijstalinea"/>
        <w:numPr>
          <w:ilvl w:val="0"/>
          <w:numId w:val="27"/>
        </w:numPr>
      </w:pPr>
      <w:r w:rsidRPr="00BF260D">
        <w:rPr>
          <w:b/>
          <w:bCs/>
        </w:rPr>
        <w:t>Krapte personeelsaanbod</w:t>
      </w:r>
      <w:r w:rsidRPr="00BF260D">
        <w:t xml:space="preserve">: De krapte in het personeelsaanbod bemoeilijkt een goede bestendiging van de nieuwe denk- en werkwijze als gevolg van de </w:t>
      </w:r>
      <w:proofErr w:type="spellStart"/>
      <w:r w:rsidRPr="00BF260D">
        <w:t>Wzd</w:t>
      </w:r>
      <w:proofErr w:type="spellEnd"/>
      <w:r w:rsidRPr="00BF260D">
        <w:t>.</w:t>
      </w:r>
    </w:p>
    <w:p w14:paraId="07052B15" w14:textId="77777777" w:rsidR="00D45767" w:rsidRPr="00BF260D" w:rsidRDefault="00D45767" w:rsidP="00D45767"/>
    <w:p w14:paraId="25795D6F" w14:textId="505A9D18" w:rsidR="007A3091" w:rsidRPr="00BF260D" w:rsidRDefault="00D45767" w:rsidP="007A3091">
      <w:r w:rsidRPr="00BF260D">
        <w:t xml:space="preserve">In het najaar van 2022 zijn </w:t>
      </w:r>
      <w:r w:rsidR="003A371F" w:rsidRPr="00BF260D">
        <w:t>de uitzendbureaus</w:t>
      </w:r>
      <w:r w:rsidRPr="00BF260D">
        <w:t xml:space="preserve"> gestart met het aanbieden van </w:t>
      </w:r>
      <w:proofErr w:type="spellStart"/>
      <w:r w:rsidRPr="00BF260D">
        <w:t>Wzd</w:t>
      </w:r>
      <w:proofErr w:type="spellEnd"/>
      <w:r w:rsidR="00A930F2" w:rsidRPr="00BF260D">
        <w:t>-</w:t>
      </w:r>
      <w:r w:rsidRPr="00BF260D">
        <w:t xml:space="preserve">scholing aan </w:t>
      </w:r>
      <w:r w:rsidR="006F7DDC" w:rsidRPr="00BF260D">
        <w:t>de uitzendkrachten</w:t>
      </w:r>
      <w:r w:rsidRPr="00BF260D">
        <w:t>. Gedetacheerde medewerkers krijgen toegang tot het elektronisch cliëntendossier ONS</w:t>
      </w:r>
      <w:r w:rsidR="000C3C39" w:rsidRPr="00BF260D">
        <w:t>. Hierdoor hebben ze</w:t>
      </w:r>
      <w:r w:rsidRPr="00BF260D">
        <w:t xml:space="preserve"> inzage in het individuele zorgplan waarin de onvrijwillige zorg is opgenomen. </w:t>
      </w:r>
    </w:p>
    <w:p w14:paraId="29ED3257" w14:textId="77777777" w:rsidR="007A3091" w:rsidRPr="00BF260D" w:rsidRDefault="007A3091" w:rsidP="007A3091"/>
    <w:p w14:paraId="1312CAAD" w14:textId="6C78E7FA" w:rsidR="007A3091" w:rsidRPr="00BF260D" w:rsidRDefault="007A3091" w:rsidP="007A3091">
      <w:pPr>
        <w:pStyle w:val="Kop2"/>
      </w:pPr>
      <w:bookmarkStart w:id="41" w:name="_Toc135726668"/>
      <w:r w:rsidRPr="00BF260D">
        <w:t>6.2 Externe audit</w:t>
      </w:r>
      <w:bookmarkEnd w:id="41"/>
    </w:p>
    <w:p w14:paraId="050D5C64" w14:textId="77777777" w:rsidR="00CE0201" w:rsidRPr="00BF260D" w:rsidRDefault="00CE0201" w:rsidP="00CE0201">
      <w:r w:rsidRPr="00BF260D">
        <w:t xml:space="preserve">Eind mei/begin juni 2022 vond de externe CIIO-audit plaats. Volgens CIIO ontwikkelt het kwaliteitsmanagementsysteem van Bartiméus zich aan de hand van ambities en wordt er steeds meer samenhang aangebracht in de processen op diverse niveaus. </w:t>
      </w:r>
    </w:p>
    <w:p w14:paraId="6C9E0B18" w14:textId="77777777" w:rsidR="00CE0201" w:rsidRPr="00BF260D" w:rsidRDefault="00CE0201" w:rsidP="00CE0201"/>
    <w:p w14:paraId="061C7C5A" w14:textId="77777777" w:rsidR="00CE0201" w:rsidRPr="00BF260D" w:rsidRDefault="00CE0201" w:rsidP="00CE0201">
      <w:pPr>
        <w:rPr>
          <w:b/>
          <w:bCs/>
        </w:rPr>
      </w:pPr>
      <w:r w:rsidRPr="00BF260D">
        <w:rPr>
          <w:b/>
          <w:bCs/>
        </w:rPr>
        <w:t>Bevindingen en verbetermaatregelen</w:t>
      </w:r>
    </w:p>
    <w:p w14:paraId="0DDB3A14" w14:textId="77777777" w:rsidR="00CE0201" w:rsidRPr="00BF260D" w:rsidRDefault="00CE0201" w:rsidP="00CE0201">
      <w:r w:rsidRPr="00BF260D">
        <w:t>Hieronder zijn de drie belangrijkste bevindingen waar we verbetermaatregelen op hebben getroffen op een rij gezet.</w:t>
      </w:r>
    </w:p>
    <w:p w14:paraId="2E4FB947" w14:textId="77777777" w:rsidR="00CE0201" w:rsidRPr="00BF260D" w:rsidRDefault="00CE0201" w:rsidP="00CE0201">
      <w:pPr>
        <w:rPr>
          <w:b/>
          <w:bCs/>
        </w:rPr>
      </w:pPr>
    </w:p>
    <w:p w14:paraId="4383B27B" w14:textId="77777777" w:rsidR="00CE0201" w:rsidRPr="00BF260D" w:rsidRDefault="00CE0201">
      <w:pPr>
        <w:pStyle w:val="Lijstalinea"/>
        <w:numPr>
          <w:ilvl w:val="0"/>
          <w:numId w:val="40"/>
        </w:numPr>
      </w:pPr>
      <w:r w:rsidRPr="00BF260D">
        <w:rPr>
          <w:b/>
          <w:bCs/>
        </w:rPr>
        <w:t>Koers – Oriëntatie</w:t>
      </w:r>
      <w:r w:rsidRPr="00BF260D">
        <w:t>: Bartiméus brengt onvoldoende structureel in beeld wat haar stakeholders verwachten binnen de context en hoe impact extern en voor haar doelgroep te genereren.</w:t>
      </w:r>
    </w:p>
    <w:p w14:paraId="2E6302C9" w14:textId="77777777" w:rsidR="00CE0201" w:rsidRPr="00BF260D" w:rsidRDefault="00CE0201" w:rsidP="00CE0201"/>
    <w:p w14:paraId="276E944A" w14:textId="192DD801" w:rsidR="00CE0201" w:rsidRPr="00BF260D" w:rsidRDefault="00CE0201" w:rsidP="00CE0201">
      <w:r w:rsidRPr="00BF260D">
        <w:t xml:space="preserve">Het afgelopen jaar hebben we hiervoor verbetermaatregelen getroffen in de samenwerking met onze partners. Ten eerste hebben we binnen VIVIS een positioneringsnotitie opgesteld waarin staat wat Bartiméus, Visio en Robert </w:t>
      </w:r>
      <w:proofErr w:type="spellStart"/>
      <w:r w:rsidRPr="00BF260D">
        <w:t>Coppes</w:t>
      </w:r>
      <w:proofErr w:type="spellEnd"/>
      <w:r w:rsidRPr="00BF260D">
        <w:t xml:space="preserve"> Stichting kunnen bijdragen aan het beheersen van de kosten van zorg. Dit kan door </w:t>
      </w:r>
      <w:r w:rsidR="007F0FD2" w:rsidRPr="00BF260D">
        <w:t>vroegdiagnostiek</w:t>
      </w:r>
      <w:r w:rsidRPr="00BF260D">
        <w:t xml:space="preserve"> en het continue verlagen van de kosten per cliënt. Ten tweede hebben we samen met onze VIVIS partners, Oogvereniging en Maculavereniging onze samenwerking in Kennis over Zien geëvalueerd. De resultaten hiervan hebben we gebruikt om een nieuwe subsidieaanvraag te doen bij </w:t>
      </w:r>
      <w:proofErr w:type="spellStart"/>
      <w:r w:rsidRPr="00BF260D">
        <w:t>ZonMW</w:t>
      </w:r>
      <w:proofErr w:type="spellEnd"/>
      <w:r w:rsidRPr="00BF260D">
        <w:t xml:space="preserve">. Deze staat meer in het teken van implementatie van kennis dan de ontwikkeling ervan. </w:t>
      </w:r>
    </w:p>
    <w:p w14:paraId="583BA85C" w14:textId="77777777" w:rsidR="00CE0201" w:rsidRPr="00BF260D" w:rsidRDefault="00CE0201" w:rsidP="00CE0201">
      <w:pPr>
        <w:rPr>
          <w:b/>
          <w:bCs/>
        </w:rPr>
      </w:pPr>
    </w:p>
    <w:p w14:paraId="03B6A439" w14:textId="77777777" w:rsidR="00CE0201" w:rsidRPr="00BF260D" w:rsidRDefault="00CE0201">
      <w:pPr>
        <w:pStyle w:val="Lijstalinea"/>
        <w:numPr>
          <w:ilvl w:val="0"/>
          <w:numId w:val="40"/>
        </w:numPr>
        <w:ind w:left="708"/>
      </w:pPr>
      <w:r w:rsidRPr="00BF260D">
        <w:rPr>
          <w:b/>
          <w:bCs/>
        </w:rPr>
        <w:lastRenderedPageBreak/>
        <w:t>Mensen – Ontwikkeling</w:t>
      </w:r>
      <w:r w:rsidRPr="00BF260D">
        <w:t>: Er zijn diverse HR- instrumenten ontwikkeld en geïmplementeerd, maar (nog) nauwelijks ingezet in de dagelijkse praktijk. De resultaten zijn nog niet zichtbaar dan wel merkbaar.</w:t>
      </w:r>
    </w:p>
    <w:p w14:paraId="10C6C72C" w14:textId="77777777" w:rsidR="00CE0201" w:rsidRPr="00BF260D" w:rsidRDefault="00CE0201" w:rsidP="00CE0201"/>
    <w:p w14:paraId="34D399C2" w14:textId="77777777" w:rsidR="00CE0201" w:rsidRPr="00BF260D" w:rsidRDefault="00CE0201" w:rsidP="00CE0201">
      <w:r w:rsidRPr="00BF260D">
        <w:t xml:space="preserve">Het afgelopen jaar hebben we hiervoor de volgende verbetermaatregelen getroffen: implementeren nieuw formulier periodieke gesprekken; automatiseren en vergemakkelijken indiensttredingsproces; ontwikkelen leiderschapstraject </w:t>
      </w:r>
    </w:p>
    <w:p w14:paraId="34BE78DA" w14:textId="77777777" w:rsidR="00CE0201" w:rsidRPr="00BF260D" w:rsidRDefault="00CE0201" w:rsidP="00CE0201">
      <w:r w:rsidRPr="00BF260D">
        <w:t xml:space="preserve">(Zie H4. De medewerker en zijn team).  </w:t>
      </w:r>
    </w:p>
    <w:p w14:paraId="0A2F00B7" w14:textId="77777777" w:rsidR="00CE0201" w:rsidRPr="00BF260D" w:rsidRDefault="00CE0201" w:rsidP="00CE0201">
      <w:pPr>
        <w:rPr>
          <w:b/>
          <w:bCs/>
        </w:rPr>
      </w:pPr>
    </w:p>
    <w:p w14:paraId="483B24D4" w14:textId="77777777" w:rsidR="00CE0201" w:rsidRPr="00BF260D" w:rsidRDefault="00CE0201">
      <w:pPr>
        <w:pStyle w:val="Lijstalinea"/>
        <w:numPr>
          <w:ilvl w:val="0"/>
          <w:numId w:val="40"/>
        </w:numPr>
      </w:pPr>
      <w:r w:rsidRPr="00BF260D">
        <w:rPr>
          <w:b/>
          <w:bCs/>
        </w:rPr>
        <w:t>Resultaten – Reflectie</w:t>
      </w:r>
      <w:r w:rsidRPr="00BF260D">
        <w:t>: Het systematisch analyseren om te komen tot leren en verbeteren van incidenten is nog onvoldoende diepgaand zodat een relatie kan worden gelegd met de veiligheid van medewerkers en cliënten. Het is niet inzichtelijk wat de opvolging van verbeterpunten zijn, waardoor de PDCA-cyclus niet wordt rondgemaakt.</w:t>
      </w:r>
    </w:p>
    <w:p w14:paraId="2000A346" w14:textId="77777777" w:rsidR="00CE0201" w:rsidRPr="00BF260D" w:rsidRDefault="00CE0201" w:rsidP="00CE0201"/>
    <w:p w14:paraId="53846821" w14:textId="77777777" w:rsidR="00CE0201" w:rsidRPr="00BF260D" w:rsidRDefault="00CE0201" w:rsidP="00CE0201">
      <w:r w:rsidRPr="00BF260D">
        <w:t>Het afgelopen jaar hebben we hiervoor de volgende verbetermaatregelen getroffen: ontwikkelen e-learning Triasweb; bespreken meest voorkomende meldingen en verbeteracties in vakgroepen grensoverschrijdend gedrag, medicatie en vallen en mobiliteit; actualiseren beleid ‘Incidenten en calamiteiten onderzoeken’ (Zie H7. Veiligheid).</w:t>
      </w:r>
    </w:p>
    <w:p w14:paraId="15B51BCF" w14:textId="77777777" w:rsidR="005B0136" w:rsidRPr="00BF260D" w:rsidRDefault="005B0136" w:rsidP="001F6508"/>
    <w:p w14:paraId="6324642D" w14:textId="77777777" w:rsidR="00E15C36" w:rsidRPr="00BF260D" w:rsidRDefault="00E15C36">
      <w:pPr>
        <w:spacing w:after="160" w:line="259" w:lineRule="auto"/>
        <w:rPr>
          <w:b/>
          <w:bCs/>
          <w:color w:val="008245" w:themeColor="accent1"/>
          <w:sz w:val="24"/>
          <w:szCs w:val="24"/>
        </w:rPr>
      </w:pPr>
      <w:r w:rsidRPr="00BF260D">
        <w:br w:type="page"/>
      </w:r>
    </w:p>
    <w:p w14:paraId="280A06DF" w14:textId="048E5375" w:rsidR="001A66D5" w:rsidRPr="00BF260D" w:rsidRDefault="001A66D5" w:rsidP="001A66D5">
      <w:pPr>
        <w:pStyle w:val="Kop2"/>
      </w:pPr>
      <w:bookmarkStart w:id="42" w:name="_Toc135726669"/>
      <w:r w:rsidRPr="00BF260D">
        <w:lastRenderedPageBreak/>
        <w:t>6.</w:t>
      </w:r>
      <w:r w:rsidR="007A3091" w:rsidRPr="00BF260D">
        <w:t>3</w:t>
      </w:r>
      <w:r w:rsidRPr="00BF260D">
        <w:t xml:space="preserve"> Cliënttevredenheid</w:t>
      </w:r>
      <w:bookmarkEnd w:id="42"/>
    </w:p>
    <w:p w14:paraId="31C2091A" w14:textId="4C9813E3" w:rsidR="00CB3E62" w:rsidRPr="00BF260D" w:rsidRDefault="001A0FF7" w:rsidP="007A5559">
      <w:r w:rsidRPr="00BF260D">
        <w:t>Het afgelopen jaar hebben we ons</w:t>
      </w:r>
      <w:r w:rsidR="006C36E7" w:rsidRPr="00BF260D">
        <w:t xml:space="preserve"> </w:t>
      </w:r>
      <w:r w:rsidR="009D747C" w:rsidRPr="00BF260D">
        <w:t xml:space="preserve">gefocust op het volledig doorlopen van de PDCA-cyclus van </w:t>
      </w:r>
      <w:r w:rsidR="00456EBB" w:rsidRPr="00BF260D">
        <w:t xml:space="preserve">het cliënttevredenheidsinstrument </w:t>
      </w:r>
      <w:r w:rsidR="00307A12" w:rsidRPr="00BF260D">
        <w:t>‘</w:t>
      </w:r>
      <w:r w:rsidR="00456EBB" w:rsidRPr="00BF260D">
        <w:t>Ben ik Tevreden</w:t>
      </w:r>
      <w:r w:rsidR="004B5DFD" w:rsidRPr="00BF260D">
        <w:t>?</w:t>
      </w:r>
      <w:r w:rsidR="00307A12" w:rsidRPr="00BF260D">
        <w:t>’</w:t>
      </w:r>
      <w:r w:rsidRPr="00BF260D">
        <w:t>.</w:t>
      </w:r>
      <w:r w:rsidR="00FA7D96" w:rsidRPr="00BF260D">
        <w:t xml:space="preserve"> De </w:t>
      </w:r>
      <w:r w:rsidR="000021EC" w:rsidRPr="00BF260D">
        <w:t xml:space="preserve">basis is gelegd voor het goed doorlopen van de </w:t>
      </w:r>
      <w:r w:rsidR="00307A12" w:rsidRPr="00BF260D">
        <w:t>‘</w:t>
      </w:r>
      <w:r w:rsidR="00CC360E" w:rsidRPr="00BF260D">
        <w:t>Plan-fase</w:t>
      </w:r>
      <w:r w:rsidR="00307A12" w:rsidRPr="00BF260D">
        <w:t>’</w:t>
      </w:r>
      <w:r w:rsidR="00CC360E" w:rsidRPr="00BF260D">
        <w:t>.</w:t>
      </w:r>
      <w:r w:rsidR="00456EBB" w:rsidRPr="00BF260D">
        <w:t xml:space="preserve"> Dit heeft geresulteerd in een </w:t>
      </w:r>
      <w:r w:rsidR="008E4B75" w:rsidRPr="00BF260D">
        <w:t xml:space="preserve">concept Plan van aanpak Cliënttevredenheid Verblijf en het trainen van </w:t>
      </w:r>
      <w:r w:rsidR="0095155F" w:rsidRPr="00BF260D">
        <w:t>e</w:t>
      </w:r>
      <w:r w:rsidR="00222945" w:rsidRPr="00BF260D">
        <w:t xml:space="preserve">erst verantwoordelijke </w:t>
      </w:r>
      <w:r w:rsidR="00AC7499" w:rsidRPr="00BF260D">
        <w:t>verz</w:t>
      </w:r>
      <w:r w:rsidR="007E29E8" w:rsidRPr="00BF260D">
        <w:t>orgende (</w:t>
      </w:r>
      <w:proofErr w:type="spellStart"/>
      <w:r w:rsidR="008E4B75" w:rsidRPr="00BF260D">
        <w:t>EVV’ers</w:t>
      </w:r>
      <w:proofErr w:type="spellEnd"/>
      <w:r w:rsidR="007E29E8" w:rsidRPr="00BF260D">
        <w:t>)</w:t>
      </w:r>
      <w:r w:rsidR="008E4B75" w:rsidRPr="00BF260D">
        <w:t xml:space="preserve"> en </w:t>
      </w:r>
      <w:r w:rsidR="007E29E8" w:rsidRPr="00BF260D">
        <w:t>begeleiders C</w:t>
      </w:r>
      <w:r w:rsidR="008E4B75" w:rsidRPr="00BF260D">
        <w:t xml:space="preserve"> </w:t>
      </w:r>
      <w:r w:rsidR="001D5F44" w:rsidRPr="00BF260D">
        <w:t xml:space="preserve">van de klantgroep </w:t>
      </w:r>
      <w:r w:rsidR="00314C50" w:rsidRPr="00BF260D">
        <w:t>V&amp;S</w:t>
      </w:r>
      <w:r w:rsidR="001D5F44" w:rsidRPr="00BF260D">
        <w:t xml:space="preserve"> in het gebruik van </w:t>
      </w:r>
      <w:r w:rsidR="00307A12" w:rsidRPr="00BF260D">
        <w:t>‘</w:t>
      </w:r>
      <w:r w:rsidR="001D5F44" w:rsidRPr="00BF260D">
        <w:t>Ben ik Tevreden</w:t>
      </w:r>
      <w:r w:rsidR="004B5DFD" w:rsidRPr="00BF260D">
        <w:t>?</w:t>
      </w:r>
      <w:r w:rsidR="00307A12" w:rsidRPr="00BF260D">
        <w:t>’</w:t>
      </w:r>
      <w:r w:rsidR="001D5F44" w:rsidRPr="00BF260D">
        <w:t xml:space="preserve">. </w:t>
      </w:r>
    </w:p>
    <w:p w14:paraId="710769EB" w14:textId="428649E1" w:rsidR="00CB3E62" w:rsidRPr="00BF260D" w:rsidRDefault="00CB3E62" w:rsidP="007A5559"/>
    <w:p w14:paraId="1309903F" w14:textId="2B275818" w:rsidR="00A52DEB" w:rsidRPr="00BF260D" w:rsidRDefault="006679C5" w:rsidP="00C43EBF">
      <w:r w:rsidRPr="00BF260D">
        <w:t xml:space="preserve">In Bijlage 2 zijn </w:t>
      </w:r>
      <w:r w:rsidR="00F64A89" w:rsidRPr="00BF260D">
        <w:t>d</w:t>
      </w:r>
      <w:r w:rsidR="00030490" w:rsidRPr="00BF260D">
        <w:t xml:space="preserve">e </w:t>
      </w:r>
      <w:r w:rsidR="00C95DDF" w:rsidRPr="00BF260D">
        <w:t>inhoudelijke</w:t>
      </w:r>
      <w:r w:rsidR="00030490" w:rsidRPr="00BF260D">
        <w:t xml:space="preserve"> resultaten van de </w:t>
      </w:r>
      <w:r w:rsidR="00307A12" w:rsidRPr="00BF260D">
        <w:t>‘</w:t>
      </w:r>
      <w:r w:rsidR="00030490" w:rsidRPr="00BF260D">
        <w:t>Ben ik Tevreden?</w:t>
      </w:r>
      <w:r w:rsidR="00307A12" w:rsidRPr="00BF260D">
        <w:t>’</w:t>
      </w:r>
      <w:r w:rsidR="001A0FF7" w:rsidRPr="00BF260D">
        <w:t>-</w:t>
      </w:r>
      <w:r w:rsidR="00030490" w:rsidRPr="00BF260D">
        <w:t>lijsten terug te vinden</w:t>
      </w:r>
      <w:r w:rsidR="00F64A89" w:rsidRPr="00BF260D">
        <w:t>.</w:t>
      </w:r>
      <w:r w:rsidR="00030490" w:rsidRPr="00BF260D">
        <w:t xml:space="preserve"> </w:t>
      </w:r>
      <w:r w:rsidR="00523040" w:rsidRPr="00BF260D">
        <w:t>Dit</w:t>
      </w:r>
      <w:r w:rsidR="00731734" w:rsidRPr="00BF260D">
        <w:t xml:space="preserve"> jaar</w:t>
      </w:r>
      <w:r w:rsidR="00523040" w:rsidRPr="00BF260D">
        <w:t xml:space="preserve"> zijn er</w:t>
      </w:r>
      <w:r w:rsidR="00731734" w:rsidRPr="00BF260D">
        <w:t xml:space="preserve"> vrijwel evenveel </w:t>
      </w:r>
      <w:r w:rsidR="00307A12" w:rsidRPr="00BF260D">
        <w:t>‘</w:t>
      </w:r>
      <w:r w:rsidR="00F006F4" w:rsidRPr="00BF260D">
        <w:t>B</w:t>
      </w:r>
      <w:r w:rsidR="00731734" w:rsidRPr="00BF260D">
        <w:t xml:space="preserve">en ik </w:t>
      </w:r>
      <w:r w:rsidR="00AB1336" w:rsidRPr="00BF260D">
        <w:t>T</w:t>
      </w:r>
      <w:r w:rsidR="00731734" w:rsidRPr="00BF260D">
        <w:t>evreden</w:t>
      </w:r>
      <w:r w:rsidR="00F006F4" w:rsidRPr="00BF260D">
        <w:t>?</w:t>
      </w:r>
      <w:r w:rsidR="00307A12" w:rsidRPr="00BF260D">
        <w:t>’</w:t>
      </w:r>
      <w:r w:rsidR="001A0FF7" w:rsidRPr="00BF260D">
        <w:t>-</w:t>
      </w:r>
      <w:r w:rsidR="00731734" w:rsidRPr="00BF260D">
        <w:t xml:space="preserve">lijsten ingevuld </w:t>
      </w:r>
      <w:r w:rsidR="002869AC" w:rsidRPr="00BF260D">
        <w:t>als vorig jaar</w:t>
      </w:r>
      <w:r w:rsidR="00731734" w:rsidRPr="00BF260D">
        <w:t>, namelijk</w:t>
      </w:r>
      <w:r w:rsidR="00523040" w:rsidRPr="00BF260D">
        <w:t xml:space="preserve"> </w:t>
      </w:r>
      <w:r w:rsidR="0002297A" w:rsidRPr="00BF260D">
        <w:t>177</w:t>
      </w:r>
      <w:r w:rsidR="00523040" w:rsidRPr="00BF260D">
        <w:t xml:space="preserve"> lijsten</w:t>
      </w:r>
      <w:r w:rsidR="00944AED" w:rsidRPr="00BF260D">
        <w:rPr>
          <w:rStyle w:val="Voetnootmarkering"/>
        </w:rPr>
        <w:footnoteReference w:id="2"/>
      </w:r>
      <w:r w:rsidR="007224F7" w:rsidRPr="00BF260D">
        <w:t xml:space="preserve">; </w:t>
      </w:r>
      <w:r w:rsidR="00981F6D" w:rsidRPr="00BF260D">
        <w:t>33</w:t>
      </w:r>
      <w:r w:rsidR="00731734" w:rsidRPr="00BF260D">
        <w:t xml:space="preserve">%. De resultaten laten zien dat </w:t>
      </w:r>
      <w:r w:rsidR="007224F7" w:rsidRPr="00BF260D">
        <w:t>de cliënten</w:t>
      </w:r>
      <w:r w:rsidR="00731734" w:rsidRPr="00BF260D">
        <w:t xml:space="preserve"> </w:t>
      </w:r>
      <w:r w:rsidR="007224F7" w:rsidRPr="00BF260D">
        <w:t xml:space="preserve">over het algemeen </w:t>
      </w:r>
      <w:r w:rsidR="00731734" w:rsidRPr="00BF260D">
        <w:t>tevreden</w:t>
      </w:r>
      <w:r w:rsidR="002444BF" w:rsidRPr="00BF260D">
        <w:t xml:space="preserve"> </w:t>
      </w:r>
      <w:r w:rsidR="007224F7" w:rsidRPr="00BF260D">
        <w:t>zijn</w:t>
      </w:r>
      <w:r w:rsidR="002444BF" w:rsidRPr="00BF260D">
        <w:t>, minimaal score 3 van 4,</w:t>
      </w:r>
      <w:r w:rsidR="00731734" w:rsidRPr="00BF260D">
        <w:t xml:space="preserve"> over de verschillende domeinen waarop de uitvraag plaatsvindt</w:t>
      </w:r>
      <w:r w:rsidR="009C2025" w:rsidRPr="00BF260D">
        <w:t xml:space="preserve">. </w:t>
      </w:r>
      <w:r w:rsidR="00E82849" w:rsidRPr="00BF260D">
        <w:t>Wel vinden c</w:t>
      </w:r>
      <w:r w:rsidR="00C733AE" w:rsidRPr="00BF260D">
        <w:t>liënten</w:t>
      </w:r>
      <w:r w:rsidR="000475AE" w:rsidRPr="00BF260D">
        <w:t xml:space="preserve"> het soms lastig als er onbekende begeleiders </w:t>
      </w:r>
      <w:r w:rsidR="00C733AE" w:rsidRPr="00BF260D">
        <w:t xml:space="preserve">zijn: </w:t>
      </w:r>
    </w:p>
    <w:p w14:paraId="2CE7BE67" w14:textId="77777777" w:rsidR="00C733AE" w:rsidRPr="00BF260D" w:rsidRDefault="00C733AE" w:rsidP="00697145"/>
    <w:p w14:paraId="5AF74063" w14:textId="2C1134C1" w:rsidR="00B23C90" w:rsidRPr="00BF260D" w:rsidRDefault="00307A12" w:rsidP="00697145">
      <w:pPr>
        <w:spacing w:after="160" w:line="259" w:lineRule="auto"/>
        <w:rPr>
          <w:i/>
          <w:iCs/>
          <w:color w:val="008245"/>
        </w:rPr>
      </w:pPr>
      <w:r w:rsidRPr="00BF260D">
        <w:rPr>
          <w:i/>
          <w:iCs/>
          <w:color w:val="008245"/>
        </w:rPr>
        <w:t>‘</w:t>
      </w:r>
      <w:r w:rsidR="00E546D8" w:rsidRPr="00BF260D">
        <w:rPr>
          <w:i/>
          <w:iCs/>
          <w:color w:val="008245"/>
        </w:rPr>
        <w:t>Met de vaste begeleiders vind ik het fijn, zij kennen mij goed. Met de onbekende invallers vind ik het moeilijk, zij doen dingen anders. Op dagbesteding heb ik weleens het gevoel dat ik nog moet leren. Daar zijn ook veel invallers en ik heb wel eens het gevoel dat er niet naar mij wordt geluisterd.</w:t>
      </w:r>
      <w:r w:rsidRPr="00BF260D">
        <w:rPr>
          <w:i/>
          <w:iCs/>
          <w:color w:val="008245"/>
        </w:rPr>
        <w:t>’</w:t>
      </w:r>
    </w:p>
    <w:p w14:paraId="54576D58" w14:textId="736DEB82" w:rsidR="005860B1" w:rsidRPr="00BF260D" w:rsidRDefault="00827E72" w:rsidP="00B23C90">
      <w:pPr>
        <w:spacing w:after="160" w:line="259" w:lineRule="auto"/>
      </w:pPr>
      <w:r w:rsidRPr="00BF260D">
        <w:t xml:space="preserve">Er zijn door 66 </w:t>
      </w:r>
      <w:r w:rsidR="0036753C" w:rsidRPr="00BF260D">
        <w:t>v</w:t>
      </w:r>
      <w:r w:rsidRPr="00BF260D">
        <w:t>erwanten tevredenheidslijsten ingevuld</w:t>
      </w:r>
      <w:r w:rsidR="0008223E" w:rsidRPr="00BF260D">
        <w:t xml:space="preserve"> (1 lijst V&amp;S; 65 lijsten VMB). </w:t>
      </w:r>
      <w:r w:rsidR="00146A0B" w:rsidRPr="00BF260D">
        <w:t>Zij geven Bartiméu</w:t>
      </w:r>
      <w:r w:rsidR="00C95DDF" w:rsidRPr="00BF260D">
        <w:t>s</w:t>
      </w:r>
      <w:r w:rsidR="00146A0B" w:rsidRPr="00BF260D">
        <w:t xml:space="preserve"> </w:t>
      </w:r>
      <w:r w:rsidR="00403931" w:rsidRPr="00BF260D">
        <w:t xml:space="preserve">het rapportcijfer </w:t>
      </w:r>
      <w:r w:rsidR="006D75E5" w:rsidRPr="00BF260D">
        <w:t>8. De antwoorden op de vraag rondom informatievoorziening lopen het meest uit</w:t>
      </w:r>
      <w:r w:rsidR="00E82E87" w:rsidRPr="00BF260D">
        <w:t>ee</w:t>
      </w:r>
      <w:r w:rsidR="006D75E5" w:rsidRPr="00BF260D">
        <w:t xml:space="preserve">n. Daarvan geven </w:t>
      </w:r>
      <w:r w:rsidR="00403931" w:rsidRPr="00BF260D">
        <w:t xml:space="preserve">5 </w:t>
      </w:r>
      <w:r w:rsidR="006D75E5" w:rsidRPr="00BF260D">
        <w:t>verwanten aan ontevreden te zijn</w:t>
      </w:r>
      <w:r w:rsidR="00DB7382" w:rsidRPr="00BF260D">
        <w:t xml:space="preserve">, </w:t>
      </w:r>
      <w:r w:rsidR="00403931" w:rsidRPr="00BF260D">
        <w:t xml:space="preserve">terwijl </w:t>
      </w:r>
      <w:r w:rsidR="00DB7382" w:rsidRPr="00BF260D">
        <w:t>40 verwanten er juist zeer tevreden</w:t>
      </w:r>
      <w:r w:rsidR="00403931" w:rsidRPr="00BF260D">
        <w:t xml:space="preserve"> </w:t>
      </w:r>
      <w:r w:rsidR="00DB7382" w:rsidRPr="00BF260D">
        <w:t>over</w:t>
      </w:r>
      <w:r w:rsidR="00403931" w:rsidRPr="00BF260D">
        <w:t xml:space="preserve"> zijn</w:t>
      </w:r>
      <w:r w:rsidR="00DB7382" w:rsidRPr="00BF260D">
        <w:t xml:space="preserve">. </w:t>
      </w:r>
    </w:p>
    <w:p w14:paraId="40FCD185" w14:textId="4F3245AA" w:rsidR="00DF7434" w:rsidRPr="00BF260D" w:rsidRDefault="00DF7434" w:rsidP="00697145">
      <w:pPr>
        <w:spacing w:after="160" w:line="259" w:lineRule="auto"/>
        <w:rPr>
          <w:i/>
          <w:iCs/>
          <w:color w:val="008245"/>
        </w:rPr>
      </w:pPr>
      <w:r w:rsidRPr="00BF260D">
        <w:rPr>
          <w:i/>
          <w:iCs/>
          <w:color w:val="008245"/>
        </w:rPr>
        <w:t>‘Contact met woonbegeleiding is goed. Word gebeld als er belangrijke dingen staan te gebeuren. Overleg is altijd mogelijk.’</w:t>
      </w:r>
    </w:p>
    <w:p w14:paraId="209F897D" w14:textId="77777777" w:rsidR="00E15C36" w:rsidRPr="00BF260D" w:rsidRDefault="00E15C36">
      <w:pPr>
        <w:spacing w:after="160" w:line="259" w:lineRule="auto"/>
        <w:rPr>
          <w:b/>
          <w:bCs/>
          <w:color w:val="008245" w:themeColor="accent1"/>
          <w:sz w:val="24"/>
          <w:szCs w:val="24"/>
        </w:rPr>
      </w:pPr>
      <w:r w:rsidRPr="00BF260D">
        <w:br w:type="page"/>
      </w:r>
    </w:p>
    <w:p w14:paraId="746B5DA9" w14:textId="3C8A4C57" w:rsidR="001A66D5" w:rsidRPr="00BF260D" w:rsidRDefault="001A66D5" w:rsidP="001A66D5">
      <w:pPr>
        <w:pStyle w:val="Kop2"/>
      </w:pPr>
      <w:bookmarkStart w:id="43" w:name="_Toc135726670"/>
      <w:r w:rsidRPr="00BF260D">
        <w:lastRenderedPageBreak/>
        <w:t>6.</w:t>
      </w:r>
      <w:r w:rsidR="007A3091" w:rsidRPr="00BF260D">
        <w:t>4</w:t>
      </w:r>
      <w:r w:rsidRPr="00BF260D">
        <w:t xml:space="preserve"> </w:t>
      </w:r>
      <w:r w:rsidR="00F57A31" w:rsidRPr="00BF260D">
        <w:t>Wat hebben we als organisatie gedaan?</w:t>
      </w:r>
      <w:bookmarkEnd w:id="43"/>
    </w:p>
    <w:p w14:paraId="62423CAF" w14:textId="6DC59D1B" w:rsidR="00FA7F57" w:rsidRPr="00BF260D" w:rsidRDefault="00FA7F57" w:rsidP="00FA7F57">
      <w:r w:rsidRPr="00BF260D">
        <w:t xml:space="preserve">Het afgelopen jaar zijn we gestart met het project </w:t>
      </w:r>
      <w:r w:rsidR="00307A12" w:rsidRPr="00BF260D">
        <w:t>‘</w:t>
      </w:r>
      <w:r w:rsidRPr="00BF260D">
        <w:t>Kwaliteitsimpuls PDCA-cyclus Verblijf</w:t>
      </w:r>
      <w:r w:rsidR="00307A12" w:rsidRPr="00BF260D">
        <w:t>’</w:t>
      </w:r>
      <w:r w:rsidRPr="00BF260D">
        <w:t xml:space="preserve">. Hiermee willen we het Kwaliteitskader Gehandicaptenzorg en </w:t>
      </w:r>
    </w:p>
    <w:p w14:paraId="191C8CC3" w14:textId="16CC1F40" w:rsidR="00FA7F57" w:rsidRPr="00BF260D" w:rsidRDefault="00FA7F57" w:rsidP="00FA7F57">
      <w:r w:rsidRPr="00BF260D">
        <w:t xml:space="preserve">het proces van het Kwaliteitsrapport een prominentere plek geven in het sturen op kwaliteit en veiligheid. We zetten in op het creëren van een samenhangende </w:t>
      </w:r>
    </w:p>
    <w:p w14:paraId="5C52527D" w14:textId="23803D46" w:rsidR="00777670" w:rsidRPr="00BF260D" w:rsidRDefault="00FA7F57" w:rsidP="00FA7F57">
      <w:r w:rsidRPr="00BF260D">
        <w:t>PDCA-cyclus op cliënt-, team- en organisatieniveau</w:t>
      </w:r>
      <w:r w:rsidR="007576BD" w:rsidRPr="00BF260D">
        <w:t xml:space="preserve"> (zie H2. Kwaliteitscyclus 100% Leven gesprekken)</w:t>
      </w:r>
      <w:r w:rsidRPr="00BF260D">
        <w:t xml:space="preserve">. </w:t>
      </w:r>
    </w:p>
    <w:p w14:paraId="19A88B98" w14:textId="77777777" w:rsidR="00777670" w:rsidRPr="00BF260D" w:rsidRDefault="00777670" w:rsidP="00FA7F57"/>
    <w:p w14:paraId="1484647B" w14:textId="0533F799" w:rsidR="00524B7D" w:rsidRPr="00BF260D" w:rsidRDefault="00FA7F57" w:rsidP="00FA7F57">
      <w:r w:rsidRPr="00BF260D">
        <w:t xml:space="preserve">Concreet </w:t>
      </w:r>
      <w:r w:rsidR="000D4BEE" w:rsidRPr="00BF260D">
        <w:t xml:space="preserve">hebben we </w:t>
      </w:r>
      <w:r w:rsidR="00C96E10" w:rsidRPr="00BF260D">
        <w:t xml:space="preserve">met dit project </w:t>
      </w:r>
      <w:r w:rsidR="00777670" w:rsidRPr="00BF260D">
        <w:t xml:space="preserve">het afgelopen jaar </w:t>
      </w:r>
      <w:r w:rsidR="000D4BEE" w:rsidRPr="00BF260D">
        <w:t xml:space="preserve">de volgende </w:t>
      </w:r>
      <w:r w:rsidR="00923322" w:rsidRPr="00BF260D">
        <w:t>deel</w:t>
      </w:r>
      <w:r w:rsidR="000D4BEE" w:rsidRPr="00BF260D">
        <w:t>resultaten behaald:</w:t>
      </w:r>
    </w:p>
    <w:p w14:paraId="405E6A68" w14:textId="297B0CC3" w:rsidR="00814DE3" w:rsidRPr="00BF260D" w:rsidRDefault="00C12194" w:rsidP="000F5792">
      <w:pPr>
        <w:pStyle w:val="Lijstalinea"/>
        <w:numPr>
          <w:ilvl w:val="0"/>
          <w:numId w:val="22"/>
        </w:numPr>
        <w:ind w:right="-57"/>
      </w:pPr>
      <w:r w:rsidRPr="00BF260D">
        <w:rPr>
          <w:b/>
          <w:bCs/>
        </w:rPr>
        <w:t>Het optimaliseren van de Zorgplancyclus</w:t>
      </w:r>
      <w:r w:rsidR="00746C8B" w:rsidRPr="00BF260D">
        <w:rPr>
          <w:b/>
          <w:bCs/>
        </w:rPr>
        <w:t xml:space="preserve"> </w:t>
      </w:r>
      <w:r w:rsidR="00E57544" w:rsidRPr="00BF260D">
        <w:t xml:space="preserve"> </w:t>
      </w:r>
    </w:p>
    <w:p w14:paraId="2C9BA863" w14:textId="7AD9109C" w:rsidR="002D68BA" w:rsidRPr="00BF260D" w:rsidRDefault="00BB1DD1" w:rsidP="000F5792">
      <w:pPr>
        <w:pStyle w:val="Lijstalinea"/>
        <w:numPr>
          <w:ilvl w:val="1"/>
          <w:numId w:val="22"/>
        </w:numPr>
      </w:pPr>
      <w:r w:rsidRPr="00BF260D">
        <w:t>Een actualisatie</w:t>
      </w:r>
      <w:r w:rsidR="00071E2C" w:rsidRPr="00BF260D">
        <w:t xml:space="preserve"> van de </w:t>
      </w:r>
      <w:r w:rsidR="00307A12" w:rsidRPr="00BF260D">
        <w:t>‘</w:t>
      </w:r>
      <w:r w:rsidR="00071E2C" w:rsidRPr="00BF260D">
        <w:t>Handleiding Cliëntdossier</w:t>
      </w:r>
      <w:r w:rsidR="00307A12" w:rsidRPr="00BF260D">
        <w:t>’</w:t>
      </w:r>
      <w:r w:rsidR="00DA615B" w:rsidRPr="00BF260D">
        <w:t>.</w:t>
      </w:r>
    </w:p>
    <w:p w14:paraId="705C5BF9" w14:textId="09D6190C" w:rsidR="00746C8B" w:rsidRPr="00BF260D" w:rsidRDefault="00BB1DD1" w:rsidP="000F5792">
      <w:pPr>
        <w:pStyle w:val="Lijstalinea"/>
        <w:numPr>
          <w:ilvl w:val="1"/>
          <w:numId w:val="22"/>
        </w:numPr>
      </w:pPr>
      <w:r w:rsidRPr="00BF260D">
        <w:t>Een definitie</w:t>
      </w:r>
      <w:r w:rsidR="00071E2C" w:rsidRPr="00BF260D">
        <w:t xml:space="preserve"> van een</w:t>
      </w:r>
      <w:r w:rsidR="003274D5" w:rsidRPr="00BF260D">
        <w:t xml:space="preserve"> zorginhoudelijk goed zorgplan</w:t>
      </w:r>
      <w:r w:rsidR="0016766D" w:rsidRPr="00BF260D">
        <w:t>,</w:t>
      </w:r>
      <w:r w:rsidR="00746C8B" w:rsidRPr="00BF260D">
        <w:t xml:space="preserve"> </w:t>
      </w:r>
    </w:p>
    <w:p w14:paraId="539AEB53" w14:textId="05A599EB" w:rsidR="00B24CAF" w:rsidRPr="00BF260D" w:rsidRDefault="00B90840" w:rsidP="00746C8B">
      <w:pPr>
        <w:pStyle w:val="Lijstalinea"/>
        <w:ind w:left="1440"/>
      </w:pPr>
      <w:r w:rsidRPr="00BF260D">
        <w:t xml:space="preserve">o.a. training </w:t>
      </w:r>
      <w:r w:rsidR="00220CD5" w:rsidRPr="00BF260D">
        <w:t>Begeleider C</w:t>
      </w:r>
      <w:r w:rsidR="00746C8B" w:rsidRPr="00BF260D">
        <w:t xml:space="preserve"> </w:t>
      </w:r>
      <w:r w:rsidR="00307A12" w:rsidRPr="00BF260D">
        <w:t>‘</w:t>
      </w:r>
      <w:r w:rsidR="00746C8B" w:rsidRPr="00BF260D">
        <w:t>Rapporteren en reflecteren in de zorg</w:t>
      </w:r>
      <w:r w:rsidR="00307A12" w:rsidRPr="00BF260D">
        <w:t>’</w:t>
      </w:r>
      <w:r w:rsidR="00DA615B" w:rsidRPr="00BF260D">
        <w:t>.</w:t>
      </w:r>
    </w:p>
    <w:p w14:paraId="776904E2" w14:textId="758BA9D0" w:rsidR="003274D5" w:rsidRPr="00BF260D" w:rsidRDefault="00FD2A70" w:rsidP="000F5792">
      <w:pPr>
        <w:pStyle w:val="Lijstalinea"/>
        <w:numPr>
          <w:ilvl w:val="1"/>
          <w:numId w:val="22"/>
        </w:numPr>
      </w:pPr>
      <w:r w:rsidRPr="00BF260D">
        <w:t>Een definitie</w:t>
      </w:r>
      <w:r w:rsidR="00071E2C" w:rsidRPr="00BF260D">
        <w:t xml:space="preserve"> van e</w:t>
      </w:r>
      <w:r w:rsidR="003274D5" w:rsidRPr="00BF260D">
        <w:t>en administratief goed zorgplan</w:t>
      </w:r>
      <w:r w:rsidR="0016766D" w:rsidRPr="00BF260D">
        <w:t>,</w:t>
      </w:r>
    </w:p>
    <w:p w14:paraId="476E552E" w14:textId="009B3C7D" w:rsidR="00A477FC" w:rsidRPr="00BF260D" w:rsidRDefault="00A477FC" w:rsidP="00A477FC">
      <w:pPr>
        <w:pStyle w:val="Lijstalinea"/>
        <w:ind w:left="1440"/>
      </w:pPr>
      <w:r w:rsidRPr="00BF260D">
        <w:t xml:space="preserve">o.a. </w:t>
      </w:r>
      <w:r w:rsidR="00687B60" w:rsidRPr="00BF260D">
        <w:t>inventarisatie externe verantwoordin</w:t>
      </w:r>
      <w:r w:rsidR="00147BD6" w:rsidRPr="00BF260D">
        <w:t>gseisen</w:t>
      </w:r>
      <w:r w:rsidR="00687B60" w:rsidRPr="00BF260D">
        <w:t xml:space="preserve"> en essentiële gegevens ONS</w:t>
      </w:r>
      <w:r w:rsidR="00DA615B" w:rsidRPr="00BF260D">
        <w:t>.</w:t>
      </w:r>
    </w:p>
    <w:p w14:paraId="0C261E32" w14:textId="25F6E24F" w:rsidR="00524B7D" w:rsidRPr="00BF260D" w:rsidRDefault="003274D5" w:rsidP="000F5792">
      <w:pPr>
        <w:pStyle w:val="Lijstalinea"/>
        <w:numPr>
          <w:ilvl w:val="0"/>
          <w:numId w:val="22"/>
        </w:numPr>
      </w:pPr>
      <w:r w:rsidRPr="00BF260D">
        <w:rPr>
          <w:b/>
          <w:bCs/>
        </w:rPr>
        <w:t>Het herinrichten van de Kwaliteitsbi</w:t>
      </w:r>
      <w:r w:rsidR="008A59D4" w:rsidRPr="00BF260D">
        <w:rPr>
          <w:b/>
          <w:bCs/>
        </w:rPr>
        <w:t>bliotheek</w:t>
      </w:r>
    </w:p>
    <w:p w14:paraId="40765A1A" w14:textId="5FCE3203" w:rsidR="0031092C" w:rsidRPr="00BF260D" w:rsidRDefault="00BB1DD1" w:rsidP="000F5792">
      <w:pPr>
        <w:pStyle w:val="Lijstalinea"/>
        <w:numPr>
          <w:ilvl w:val="1"/>
          <w:numId w:val="22"/>
        </w:numPr>
      </w:pPr>
      <w:r w:rsidRPr="00BF260D">
        <w:t>D</w:t>
      </w:r>
      <w:r w:rsidR="00D857AD" w:rsidRPr="00BF260D">
        <w:t>e</w:t>
      </w:r>
      <w:r w:rsidR="00A70009" w:rsidRPr="00BF260D">
        <w:t xml:space="preserve"> n</w:t>
      </w:r>
      <w:r w:rsidR="005432A7" w:rsidRPr="00BF260D">
        <w:t xml:space="preserve">otitie </w:t>
      </w:r>
      <w:r w:rsidR="00307A12" w:rsidRPr="00BF260D">
        <w:t>‘</w:t>
      </w:r>
      <w:r w:rsidR="005432A7" w:rsidRPr="00BF260D">
        <w:t>Evalueren Kwaliteitsdocumenten</w:t>
      </w:r>
      <w:r w:rsidR="00307A12" w:rsidRPr="00BF260D">
        <w:t>’</w:t>
      </w:r>
      <w:r w:rsidR="00A37184" w:rsidRPr="00BF260D">
        <w:t xml:space="preserve"> </w:t>
      </w:r>
      <w:r w:rsidRPr="00BF260D">
        <w:t xml:space="preserve">met een plan van aanpak </w:t>
      </w:r>
      <w:r w:rsidR="00D913CA" w:rsidRPr="00BF260D">
        <w:t>om te komen tot:</w:t>
      </w:r>
    </w:p>
    <w:p w14:paraId="712A8182" w14:textId="7F8468D9" w:rsidR="0078078C" w:rsidRPr="00BF260D" w:rsidRDefault="0078078C" w:rsidP="000F5792">
      <w:pPr>
        <w:pStyle w:val="Lijstalinea"/>
        <w:numPr>
          <w:ilvl w:val="2"/>
          <w:numId w:val="22"/>
        </w:numPr>
      </w:pPr>
      <w:r w:rsidRPr="00BF260D">
        <w:t>Een vernieuwde kwaliteitsbibliotheek met een duidelijke taakbeschrijving en rolverdeling</w:t>
      </w:r>
      <w:r w:rsidR="00DA615B" w:rsidRPr="00BF260D">
        <w:t>.</w:t>
      </w:r>
    </w:p>
    <w:p w14:paraId="2D890DFB" w14:textId="15B7447F" w:rsidR="007630AF" w:rsidRPr="00BF260D" w:rsidRDefault="0078078C" w:rsidP="000F5792">
      <w:pPr>
        <w:pStyle w:val="Lijstalinea"/>
        <w:numPr>
          <w:ilvl w:val="2"/>
          <w:numId w:val="22"/>
        </w:numPr>
      </w:pPr>
      <w:r w:rsidRPr="00BF260D">
        <w:t xml:space="preserve">Een plan voor het actualiseren </w:t>
      </w:r>
      <w:r w:rsidR="00295CCF" w:rsidRPr="00BF260D">
        <w:t xml:space="preserve">en </w:t>
      </w:r>
      <w:r w:rsidR="001363DC" w:rsidRPr="00BF260D">
        <w:t xml:space="preserve">het </w:t>
      </w:r>
      <w:r w:rsidR="00295CCF" w:rsidRPr="00BF260D">
        <w:t>beheer</w:t>
      </w:r>
      <w:r w:rsidRPr="00BF260D">
        <w:t xml:space="preserve"> van kwaliteitsdocumenten</w:t>
      </w:r>
      <w:r w:rsidR="00DA615B" w:rsidRPr="00BF260D">
        <w:t>.</w:t>
      </w:r>
    </w:p>
    <w:p w14:paraId="23154314" w14:textId="32CB72C3" w:rsidR="007F55F8" w:rsidRPr="00BF260D" w:rsidRDefault="00FD2A70" w:rsidP="000F5792">
      <w:pPr>
        <w:pStyle w:val="Lijstalinea"/>
        <w:numPr>
          <w:ilvl w:val="1"/>
          <w:numId w:val="22"/>
        </w:numPr>
      </w:pPr>
      <w:r w:rsidRPr="00BF260D">
        <w:t>Een actualisatie van de</w:t>
      </w:r>
      <w:r w:rsidR="00564258" w:rsidRPr="00BF260D">
        <w:t xml:space="preserve"> </w:t>
      </w:r>
      <w:r w:rsidR="007A701B" w:rsidRPr="00BF260D">
        <w:t>T</w:t>
      </w:r>
      <w:r w:rsidR="00564258" w:rsidRPr="00BF260D">
        <w:t>op 10 Kwaliteitsdocumenten Verblijf</w:t>
      </w:r>
      <w:r w:rsidR="00DA615B" w:rsidRPr="00BF260D">
        <w:t>.</w:t>
      </w:r>
    </w:p>
    <w:p w14:paraId="0327C57C" w14:textId="713A141B" w:rsidR="00524B7D" w:rsidRPr="00BF260D" w:rsidRDefault="00765568" w:rsidP="000F5792">
      <w:pPr>
        <w:pStyle w:val="Lijstalinea"/>
        <w:numPr>
          <w:ilvl w:val="0"/>
          <w:numId w:val="23"/>
        </w:numPr>
      </w:pPr>
      <w:r w:rsidRPr="00BF260D">
        <w:rPr>
          <w:b/>
          <w:bCs/>
        </w:rPr>
        <w:t>Het ontwikkelen van een Kwaliteitsrapportage</w:t>
      </w:r>
    </w:p>
    <w:p w14:paraId="7E4AFD77" w14:textId="4630DDD4" w:rsidR="00814DE3" w:rsidRPr="00BF260D" w:rsidRDefault="00FD2A70" w:rsidP="001E5629">
      <w:pPr>
        <w:ind w:left="708"/>
      </w:pPr>
      <w:r w:rsidRPr="00BF260D">
        <w:t>Een</w:t>
      </w:r>
      <w:r w:rsidR="00AA7A9C" w:rsidRPr="00BF260D">
        <w:t xml:space="preserve"> format </w:t>
      </w:r>
      <w:r w:rsidR="00814DE3" w:rsidRPr="00BF260D">
        <w:t xml:space="preserve">voor de </w:t>
      </w:r>
      <w:r w:rsidR="00AA7A9C" w:rsidRPr="00BF260D">
        <w:t>Kwaliteitsrapportage</w:t>
      </w:r>
      <w:r w:rsidR="00C63F80" w:rsidRPr="00BF260D">
        <w:t xml:space="preserve"> met </w:t>
      </w:r>
      <w:r w:rsidR="001E5629" w:rsidRPr="00BF260D">
        <w:t xml:space="preserve">stuurinformatie, </w:t>
      </w:r>
      <w:proofErr w:type="spellStart"/>
      <w:r w:rsidR="001E5629" w:rsidRPr="00BF260D">
        <w:t>KPI’s</w:t>
      </w:r>
      <w:proofErr w:type="spellEnd"/>
      <w:r w:rsidR="001E5629" w:rsidRPr="00BF260D">
        <w:t xml:space="preserve"> en signaleringen voor</w:t>
      </w:r>
      <w:r w:rsidR="00814DE3" w:rsidRPr="00BF260D">
        <w:t>:</w:t>
      </w:r>
    </w:p>
    <w:p w14:paraId="4D77F410" w14:textId="7735DBD3" w:rsidR="00AA7A9C" w:rsidRPr="00BF260D" w:rsidRDefault="00AA7A9C" w:rsidP="000F5792">
      <w:pPr>
        <w:pStyle w:val="Lijstalinea"/>
        <w:numPr>
          <w:ilvl w:val="0"/>
          <w:numId w:val="25"/>
        </w:numPr>
      </w:pPr>
      <w:r w:rsidRPr="00BF260D">
        <w:t>Pijler 1. Zorgplancyclus</w:t>
      </w:r>
      <w:r w:rsidR="00DA615B" w:rsidRPr="00BF260D">
        <w:t>.</w:t>
      </w:r>
    </w:p>
    <w:p w14:paraId="72AB67A9" w14:textId="683F1919" w:rsidR="00177334" w:rsidRPr="00BF260D" w:rsidRDefault="00AA7A9C" w:rsidP="000F5792">
      <w:pPr>
        <w:pStyle w:val="Lijstalinea"/>
        <w:numPr>
          <w:ilvl w:val="0"/>
          <w:numId w:val="24"/>
        </w:numPr>
      </w:pPr>
      <w:r w:rsidRPr="00BF260D">
        <w:t>Pijler 2. Cliënttevredenheid</w:t>
      </w:r>
      <w:r w:rsidR="00DA615B" w:rsidRPr="00BF260D">
        <w:t>.</w:t>
      </w:r>
    </w:p>
    <w:p w14:paraId="71687CAB" w14:textId="57B2C034" w:rsidR="00AA7A9C" w:rsidRPr="00BF260D" w:rsidRDefault="00AA7A9C" w:rsidP="000F5792">
      <w:pPr>
        <w:pStyle w:val="Lijstalinea"/>
        <w:numPr>
          <w:ilvl w:val="0"/>
          <w:numId w:val="24"/>
        </w:numPr>
      </w:pPr>
      <w:r w:rsidRPr="00BF260D">
        <w:t>Pijler 3. Incidenten- en calamiteitenonderzoek</w:t>
      </w:r>
      <w:r w:rsidR="00DA615B" w:rsidRPr="00BF260D">
        <w:t>.</w:t>
      </w:r>
    </w:p>
    <w:p w14:paraId="4129977D" w14:textId="123BE933" w:rsidR="0074605D" w:rsidRPr="00BF260D" w:rsidRDefault="00814DE3" w:rsidP="000F5792">
      <w:pPr>
        <w:pStyle w:val="Lijstalinea"/>
        <w:numPr>
          <w:ilvl w:val="0"/>
          <w:numId w:val="23"/>
        </w:numPr>
      </w:pPr>
      <w:r w:rsidRPr="00BF260D">
        <w:rPr>
          <w:b/>
          <w:bCs/>
        </w:rPr>
        <w:t>Het ontwikkelen van een Kwaliteitskalender</w:t>
      </w:r>
    </w:p>
    <w:p w14:paraId="754B55A5" w14:textId="6B23F1D8" w:rsidR="00876744" w:rsidRPr="00BF260D" w:rsidRDefault="000F1736" w:rsidP="006002DE">
      <w:pPr>
        <w:ind w:left="708"/>
      </w:pPr>
      <w:r w:rsidRPr="00BF260D">
        <w:t>Een</w:t>
      </w:r>
      <w:r w:rsidR="00231DFB" w:rsidRPr="00BF260D">
        <w:t xml:space="preserve"> Kwaliteitskalender</w:t>
      </w:r>
      <w:r w:rsidR="00590120" w:rsidRPr="00BF260D">
        <w:t xml:space="preserve"> </w:t>
      </w:r>
      <w:r w:rsidRPr="00BF260D">
        <w:t>Verblijf</w:t>
      </w:r>
      <w:r w:rsidR="007661D7" w:rsidRPr="00BF260D">
        <w:t xml:space="preserve"> </w:t>
      </w:r>
      <w:r w:rsidR="00DC6E72" w:rsidRPr="00BF260D">
        <w:t>bestaande uit</w:t>
      </w:r>
      <w:r w:rsidR="006002DE" w:rsidRPr="00BF260D">
        <w:t>:</w:t>
      </w:r>
    </w:p>
    <w:p w14:paraId="760D0966" w14:textId="41FE6647" w:rsidR="007F2317" w:rsidRPr="00BF260D" w:rsidRDefault="00590120" w:rsidP="000F5792">
      <w:pPr>
        <w:pStyle w:val="Lijstalinea"/>
        <w:numPr>
          <w:ilvl w:val="0"/>
          <w:numId w:val="26"/>
        </w:numPr>
      </w:pPr>
      <w:r w:rsidRPr="00BF260D">
        <w:t>Het jaaroverzicht met k</w:t>
      </w:r>
      <w:r w:rsidR="00F97B3F" w:rsidRPr="00BF260D">
        <w:t>waliteitsinstrumenten gerangschikt per niveau</w:t>
      </w:r>
      <w:r w:rsidR="00806979" w:rsidRPr="00BF260D">
        <w:t xml:space="preserve"> (organisatie, klantgroep, team)</w:t>
      </w:r>
      <w:r w:rsidR="00F97B3F" w:rsidRPr="00BF260D">
        <w:t xml:space="preserve"> en </w:t>
      </w:r>
      <w:r w:rsidR="00806979" w:rsidRPr="00BF260D">
        <w:t>per categorie (algemeen, beleid &amp; kwaliteit, control, HR)</w:t>
      </w:r>
      <w:r w:rsidR="00DA615B" w:rsidRPr="00BF260D">
        <w:t>.</w:t>
      </w:r>
    </w:p>
    <w:p w14:paraId="4C5949E1" w14:textId="57A6778D" w:rsidR="00590120" w:rsidRPr="00BF260D" w:rsidRDefault="00590120" w:rsidP="000F5792">
      <w:pPr>
        <w:pStyle w:val="Lijstalinea"/>
        <w:numPr>
          <w:ilvl w:val="0"/>
          <w:numId w:val="26"/>
        </w:numPr>
      </w:pPr>
      <w:r w:rsidRPr="00BF260D">
        <w:t>De overlegstructuur</w:t>
      </w:r>
      <w:r w:rsidR="00DA615B" w:rsidRPr="00BF260D">
        <w:t>.</w:t>
      </w:r>
    </w:p>
    <w:p w14:paraId="6AF3ABEB" w14:textId="77777777" w:rsidR="00814DE3" w:rsidRPr="00BF260D" w:rsidRDefault="00590120" w:rsidP="000F5792">
      <w:pPr>
        <w:pStyle w:val="Lijstalinea"/>
        <w:numPr>
          <w:ilvl w:val="0"/>
          <w:numId w:val="26"/>
        </w:numPr>
      </w:pPr>
      <w:r w:rsidRPr="00BF260D">
        <w:t>De inhoudelijke toelichting per kwaliteitsinstrument</w:t>
      </w:r>
      <w:r w:rsidR="00DA615B" w:rsidRPr="00BF260D">
        <w:t>.</w:t>
      </w:r>
    </w:p>
    <w:p w14:paraId="3AC72865" w14:textId="7CA14208" w:rsidR="00220E36" w:rsidRPr="00BF260D" w:rsidRDefault="00B65CB6" w:rsidP="00911FD6">
      <w:pPr>
        <w:pStyle w:val="Kop2"/>
      </w:pPr>
      <w:bookmarkStart w:id="44" w:name="_Toc135726671"/>
      <w:r w:rsidRPr="00BF260D">
        <w:lastRenderedPageBreak/>
        <w:t>6.</w:t>
      </w:r>
      <w:r w:rsidR="007A3091" w:rsidRPr="00BF260D">
        <w:t>5</w:t>
      </w:r>
      <w:r w:rsidRPr="00BF260D">
        <w:t xml:space="preserve"> Professioneel oordeel</w:t>
      </w:r>
      <w:bookmarkEnd w:id="44"/>
    </w:p>
    <w:p w14:paraId="000CC406" w14:textId="43E1B8C0" w:rsidR="00542045" w:rsidRPr="00BF260D" w:rsidRDefault="00542045" w:rsidP="00E84C3C">
      <w:pPr>
        <w:ind w:right="-113"/>
      </w:pPr>
      <w:r w:rsidRPr="00BF260D">
        <w:t xml:space="preserve">Het afgelopen jaar hebben we </w:t>
      </w:r>
      <w:r w:rsidR="00F35B84" w:rsidRPr="00BF260D">
        <w:t>geprobeerd</w:t>
      </w:r>
      <w:r w:rsidR="000436EB" w:rsidRPr="00BF260D">
        <w:t xml:space="preserve"> meer samenhang aan te brengen </w:t>
      </w:r>
      <w:r w:rsidR="00220E36" w:rsidRPr="00BF260D">
        <w:t>tussen de inzet van de kwaliteitsinstrumenten</w:t>
      </w:r>
      <w:r w:rsidR="007666E9" w:rsidRPr="00BF260D">
        <w:t>.</w:t>
      </w:r>
      <w:r w:rsidR="00153BA2" w:rsidRPr="00BF260D">
        <w:t xml:space="preserve"> De bevindingen uit de interne audits, externe audit en cliënttevredenheid vormen een brede basis voor</w:t>
      </w:r>
      <w:r w:rsidR="009F5C28" w:rsidRPr="00BF260D">
        <w:t xml:space="preserve"> het</w:t>
      </w:r>
      <w:r w:rsidR="000A2CA5" w:rsidRPr="00BF260D">
        <w:t xml:space="preserve"> testen van ons kwaliteitsmanagementsysteem </w:t>
      </w:r>
      <w:r w:rsidR="004A0D29" w:rsidRPr="00BF260D">
        <w:t>en het</w:t>
      </w:r>
      <w:r w:rsidR="00153BA2" w:rsidRPr="00BF260D">
        <w:t xml:space="preserve"> </w:t>
      </w:r>
      <w:r w:rsidR="009F5C28" w:rsidRPr="00BF260D">
        <w:t>verbeteren van de kwaliteit.</w:t>
      </w:r>
      <w:r w:rsidR="000A2CA5" w:rsidRPr="00BF260D">
        <w:t xml:space="preserve"> </w:t>
      </w:r>
      <w:r w:rsidR="000436EB" w:rsidRPr="00BF260D">
        <w:t xml:space="preserve">De Kwaliteitskalender geeft een </w:t>
      </w:r>
      <w:r w:rsidR="00D24CB6" w:rsidRPr="00BF260D">
        <w:t xml:space="preserve">mooi </w:t>
      </w:r>
      <w:r w:rsidR="000436EB" w:rsidRPr="00BF260D">
        <w:t xml:space="preserve">totaaloverzicht van </w:t>
      </w:r>
      <w:r w:rsidR="00220E36" w:rsidRPr="00BF260D">
        <w:t>de</w:t>
      </w:r>
      <w:r w:rsidR="003F2577" w:rsidRPr="00BF260D">
        <w:t xml:space="preserve"> instrumenten</w:t>
      </w:r>
      <w:r w:rsidR="000436EB" w:rsidRPr="00BF260D">
        <w:t xml:space="preserve"> die gedurende het jaar binnen</w:t>
      </w:r>
      <w:r w:rsidR="00E84C3C" w:rsidRPr="00BF260D">
        <w:t xml:space="preserve"> </w:t>
      </w:r>
      <w:r w:rsidR="000436EB" w:rsidRPr="00BF260D">
        <w:t>Bartiméus worden ingezet om de kwaliteit van zorg te meten, te toetsen en/of uit te voeren.</w:t>
      </w:r>
      <w:r w:rsidR="008A6076" w:rsidRPr="00BF260D">
        <w:t xml:space="preserve"> </w:t>
      </w:r>
    </w:p>
    <w:p w14:paraId="598D14A3" w14:textId="77777777" w:rsidR="00D24CB6" w:rsidRPr="00BF260D" w:rsidRDefault="00D24CB6" w:rsidP="0052517D"/>
    <w:p w14:paraId="11DC37BB" w14:textId="52EDF055" w:rsidR="008A6076" w:rsidRPr="00BF260D" w:rsidRDefault="00D24CB6" w:rsidP="0052517D">
      <w:r w:rsidRPr="00BF260D">
        <w:t xml:space="preserve">Hieruit </w:t>
      </w:r>
      <w:r w:rsidR="00F35B84" w:rsidRPr="00BF260D">
        <w:t xml:space="preserve">is gebleken </w:t>
      </w:r>
      <w:r w:rsidRPr="00BF260D">
        <w:t xml:space="preserve">dat we veel </w:t>
      </w:r>
      <w:r w:rsidR="00AF4BAC" w:rsidRPr="00BF260D">
        <w:t xml:space="preserve">tegelijk </w:t>
      </w:r>
      <w:r w:rsidRPr="00BF260D">
        <w:t>doen</w:t>
      </w:r>
      <w:r w:rsidR="00AF4BAC" w:rsidRPr="00BF260D">
        <w:t xml:space="preserve"> </w:t>
      </w:r>
      <w:r w:rsidR="005D40F7" w:rsidRPr="00BF260D">
        <w:t xml:space="preserve">en de papieren werkelijkheid </w:t>
      </w:r>
      <w:r w:rsidR="001E59CB" w:rsidRPr="00BF260D">
        <w:t xml:space="preserve">helaas </w:t>
      </w:r>
      <w:r w:rsidR="005D40F7" w:rsidRPr="00BF260D">
        <w:t>niet altijd overeenkomt met de praktijk van de werkvloer</w:t>
      </w:r>
      <w:r w:rsidRPr="00BF260D">
        <w:t xml:space="preserve">. </w:t>
      </w:r>
      <w:r w:rsidR="002255DE" w:rsidRPr="00BF260D">
        <w:t>Deze kloof willen we dichten</w:t>
      </w:r>
      <w:r w:rsidR="00F35B84" w:rsidRPr="00BF260D">
        <w:t>. Dit willen we doen</w:t>
      </w:r>
      <w:r w:rsidR="002255DE" w:rsidRPr="00BF260D">
        <w:t xml:space="preserve"> door kleine, realistische stappen te zetten</w:t>
      </w:r>
      <w:r w:rsidR="00F278A2" w:rsidRPr="00BF260D">
        <w:t>, waarbij we de</w:t>
      </w:r>
      <w:r w:rsidR="00CA31DA" w:rsidRPr="00BF260D">
        <w:t xml:space="preserve"> huidige</w:t>
      </w:r>
      <w:r w:rsidR="00F35B84" w:rsidRPr="00BF260D">
        <w:t xml:space="preserve"> context</w:t>
      </w:r>
      <w:r w:rsidR="00C75064" w:rsidRPr="00BF260D">
        <w:t xml:space="preserve"> niet uit het oog te verliezen </w:t>
      </w:r>
      <w:r w:rsidR="00F35B84" w:rsidRPr="00BF260D">
        <w:t>(o.a. krapte op de arbeidsmarkt</w:t>
      </w:r>
      <w:r w:rsidR="00CA31DA" w:rsidRPr="00BF260D">
        <w:t xml:space="preserve"> en </w:t>
      </w:r>
      <w:r w:rsidR="00F35B84" w:rsidRPr="00BF260D">
        <w:t>hoge druk</w:t>
      </w:r>
      <w:r w:rsidR="00CA31DA" w:rsidRPr="00BF260D">
        <w:t xml:space="preserve"> op de</w:t>
      </w:r>
      <w:r w:rsidR="00F35B84" w:rsidRPr="00BF260D">
        <w:t xml:space="preserve"> directe zorg).</w:t>
      </w:r>
      <w:r w:rsidR="00B20214" w:rsidRPr="00BF260D">
        <w:t xml:space="preserve"> </w:t>
      </w:r>
      <w:r w:rsidR="00F35B84" w:rsidRPr="00BF260D">
        <w:t>We gaan op zoek</w:t>
      </w:r>
      <w:r w:rsidR="000614C2" w:rsidRPr="00BF260D">
        <w:t xml:space="preserve"> naar </w:t>
      </w:r>
      <w:r w:rsidR="00F35B84" w:rsidRPr="00BF260D">
        <w:t xml:space="preserve">passende </w:t>
      </w:r>
      <w:r w:rsidR="00A66C5E" w:rsidRPr="00BF260D">
        <w:t xml:space="preserve">vrijheid </w:t>
      </w:r>
      <w:r w:rsidR="001E59CB" w:rsidRPr="00BF260D">
        <w:t xml:space="preserve">binnen de gestelde kaders: </w:t>
      </w:r>
      <w:r w:rsidR="00DA615B" w:rsidRPr="00BF260D">
        <w:t>w</w:t>
      </w:r>
      <w:r w:rsidR="001E59CB" w:rsidRPr="00BF260D">
        <w:t>aar</w:t>
      </w:r>
      <w:r w:rsidR="00F35B84" w:rsidRPr="00BF260D">
        <w:t xml:space="preserve"> </w:t>
      </w:r>
      <w:r w:rsidR="00FB6779" w:rsidRPr="00BF260D">
        <w:t>kunnen</w:t>
      </w:r>
      <w:r w:rsidR="00F35B84" w:rsidRPr="00BF260D">
        <w:t xml:space="preserve"> </w:t>
      </w:r>
      <w:r w:rsidR="001E59CB" w:rsidRPr="00BF260D">
        <w:t>we bewust afwijken</w:t>
      </w:r>
      <w:r w:rsidR="00F35B84" w:rsidRPr="00BF260D">
        <w:t xml:space="preserve"> en wat is </w:t>
      </w:r>
      <w:r w:rsidR="00006551" w:rsidRPr="00BF260D">
        <w:t>haalbaar</w:t>
      </w:r>
      <w:r w:rsidR="00DE7F17" w:rsidRPr="00BF260D">
        <w:t xml:space="preserve"> </w:t>
      </w:r>
      <w:r w:rsidR="00F35B84" w:rsidRPr="00BF260D">
        <w:t>in de praktijk</w:t>
      </w:r>
      <w:r w:rsidR="00006551" w:rsidRPr="00BF260D">
        <w:t>?</w:t>
      </w:r>
    </w:p>
    <w:p w14:paraId="7089D466" w14:textId="77777777" w:rsidR="001E59CB" w:rsidRPr="00BF260D" w:rsidRDefault="001E59CB" w:rsidP="0052517D"/>
    <w:p w14:paraId="66BF77F1" w14:textId="626481FE" w:rsidR="000355AD" w:rsidRPr="00BF260D" w:rsidRDefault="001E59CB" w:rsidP="00B65CB6">
      <w:r w:rsidRPr="00BF260D">
        <w:t>O</w:t>
      </w:r>
      <w:r w:rsidR="002255DE" w:rsidRPr="00BF260D">
        <w:t xml:space="preserve">ok op het gebied van kwaliteit </w:t>
      </w:r>
      <w:r w:rsidRPr="00BF260D">
        <w:t>gaan we</w:t>
      </w:r>
      <w:r w:rsidR="006C1766" w:rsidRPr="00BF260D">
        <w:t xml:space="preserve"> het komende jaar</w:t>
      </w:r>
      <w:r w:rsidRPr="00BF260D">
        <w:t xml:space="preserve"> dus </w:t>
      </w:r>
      <w:r w:rsidR="00542045" w:rsidRPr="00BF260D">
        <w:t xml:space="preserve">nog meer kiezen. Dit doen we door </w:t>
      </w:r>
      <w:r w:rsidR="007537D4" w:rsidRPr="00BF260D">
        <w:t>de volgende vraag te beantwoorden</w:t>
      </w:r>
      <w:r w:rsidR="00542045" w:rsidRPr="00BF260D">
        <w:t>:</w:t>
      </w:r>
      <w:r w:rsidR="009647EA" w:rsidRPr="00BF260D">
        <w:t xml:space="preserve"> Hoe kunnen we onze medewerkers het beste ondersteunen?</w:t>
      </w:r>
      <w:r w:rsidR="00431545" w:rsidRPr="00BF260D">
        <w:t xml:space="preserve"> </w:t>
      </w:r>
      <w:r w:rsidR="005329A0" w:rsidRPr="00BF260D">
        <w:t xml:space="preserve">Dit </w:t>
      </w:r>
      <w:r w:rsidR="00542045" w:rsidRPr="00BF260D">
        <w:t>brengt</w:t>
      </w:r>
      <w:r w:rsidR="005329A0" w:rsidRPr="00BF260D">
        <w:t xml:space="preserve"> ons terug naar de basis</w:t>
      </w:r>
      <w:r w:rsidR="00542045" w:rsidRPr="00BF260D">
        <w:t xml:space="preserve"> van </w:t>
      </w:r>
      <w:r w:rsidR="00006551" w:rsidRPr="00BF260D">
        <w:t xml:space="preserve">onze </w:t>
      </w:r>
      <w:r w:rsidR="00542045" w:rsidRPr="00BF260D">
        <w:t>kwaliteit van zorg: het zorgplan voor de cliënt en de kwaliteitsbibliotheek voor de medewerker.</w:t>
      </w:r>
      <w:r w:rsidR="007666E9" w:rsidRPr="00BF260D">
        <w:t xml:space="preserve"> </w:t>
      </w:r>
      <w:r w:rsidR="00911FD6" w:rsidRPr="00BF260D">
        <w:t>Het definiëren</w:t>
      </w:r>
      <w:r w:rsidR="00CB6C3B" w:rsidRPr="00BF260D">
        <w:t xml:space="preserve"> </w:t>
      </w:r>
      <w:r w:rsidR="00C6552E" w:rsidRPr="00BF260D">
        <w:t>e</w:t>
      </w:r>
      <w:r w:rsidR="00CB6C3B" w:rsidRPr="00BF260D">
        <w:t>n praktisch invullen</w:t>
      </w:r>
      <w:r w:rsidR="00911FD6" w:rsidRPr="00BF260D">
        <w:t xml:space="preserve"> van deze basis doen we </w:t>
      </w:r>
      <w:r w:rsidR="00006551" w:rsidRPr="00BF260D">
        <w:t>uiteraard</w:t>
      </w:r>
      <w:r w:rsidR="00911FD6" w:rsidRPr="00BF260D">
        <w:t xml:space="preserve"> </w:t>
      </w:r>
      <w:r w:rsidR="00447A30" w:rsidRPr="00BF260D">
        <w:t xml:space="preserve">samen </w:t>
      </w:r>
      <w:r w:rsidR="00911FD6" w:rsidRPr="00BF260D">
        <w:t>mét</w:t>
      </w:r>
      <w:r w:rsidR="00006551" w:rsidRPr="00BF260D">
        <w:t xml:space="preserve"> </w:t>
      </w:r>
      <w:r w:rsidR="00687852" w:rsidRPr="00BF260D">
        <w:t>cliënten en</w:t>
      </w:r>
      <w:r w:rsidR="00911FD6" w:rsidRPr="00BF260D">
        <w:t xml:space="preserve"> medewerkers</w:t>
      </w:r>
      <w:r w:rsidR="00687852" w:rsidRPr="00BF260D">
        <w:t>.</w:t>
      </w:r>
    </w:p>
    <w:p w14:paraId="67EC9C83" w14:textId="77777777" w:rsidR="000355AD" w:rsidRPr="00BF260D" w:rsidRDefault="000355AD" w:rsidP="00B65CB6"/>
    <w:p w14:paraId="703A1852" w14:textId="7F47FC62" w:rsidR="00956272" w:rsidRPr="00BF260D" w:rsidRDefault="001A66D5" w:rsidP="001A66D5">
      <w:pPr>
        <w:pStyle w:val="Kop2"/>
      </w:pPr>
      <w:bookmarkStart w:id="45" w:name="_Toc135726672"/>
      <w:r w:rsidRPr="00BF260D">
        <w:t>6.</w:t>
      </w:r>
      <w:r w:rsidR="007A3091" w:rsidRPr="00BF260D">
        <w:t>6</w:t>
      </w:r>
      <w:r w:rsidRPr="00BF260D">
        <w:t xml:space="preserve"> </w:t>
      </w:r>
      <w:r w:rsidR="005D768B" w:rsidRPr="00BF260D">
        <w:t>Wat gaan we komend jaar doen?</w:t>
      </w:r>
      <w:bookmarkEnd w:id="45"/>
    </w:p>
    <w:p w14:paraId="0A06DF34" w14:textId="3166101A" w:rsidR="007661D7" w:rsidRPr="00BF260D" w:rsidRDefault="00B65CB6" w:rsidP="00956272">
      <w:r w:rsidRPr="00BF260D">
        <w:t>We gaan</w:t>
      </w:r>
      <w:r w:rsidR="00463CC9" w:rsidRPr="00BF260D">
        <w:t xml:space="preserve"> ons komend jaar</w:t>
      </w:r>
      <w:r w:rsidR="008A59D4" w:rsidRPr="00BF260D">
        <w:t xml:space="preserve"> </w:t>
      </w:r>
      <w:r w:rsidRPr="00BF260D">
        <w:t xml:space="preserve">richten </w:t>
      </w:r>
      <w:r w:rsidR="008A59D4" w:rsidRPr="00BF260D">
        <w:t xml:space="preserve">op het </w:t>
      </w:r>
      <w:proofErr w:type="spellStart"/>
      <w:r w:rsidR="008A59D4" w:rsidRPr="00BF260D">
        <w:t>doorontwikkelen</w:t>
      </w:r>
      <w:proofErr w:type="spellEnd"/>
      <w:r w:rsidR="008A59D4" w:rsidRPr="00BF260D">
        <w:t xml:space="preserve"> van de volgende twee deelresultaten</w:t>
      </w:r>
      <w:r w:rsidR="003A25A5" w:rsidRPr="00BF260D">
        <w:t xml:space="preserve"> op team- en organisatieniveau</w:t>
      </w:r>
      <w:r w:rsidR="008A59D4" w:rsidRPr="00BF260D">
        <w:t>:</w:t>
      </w:r>
    </w:p>
    <w:p w14:paraId="4A2818A3" w14:textId="0F3B67B7" w:rsidR="008A59D4" w:rsidRPr="00BF260D" w:rsidRDefault="008A59D4" w:rsidP="000F5792">
      <w:pPr>
        <w:pStyle w:val="Lijstalinea"/>
        <w:numPr>
          <w:ilvl w:val="0"/>
          <w:numId w:val="23"/>
        </w:numPr>
      </w:pPr>
      <w:r w:rsidRPr="00BF260D">
        <w:rPr>
          <w:b/>
          <w:bCs/>
        </w:rPr>
        <w:t>Het optimaliseren van de Zorgplancyclus</w:t>
      </w:r>
    </w:p>
    <w:p w14:paraId="216BAC48" w14:textId="5E23508E" w:rsidR="00076A12" w:rsidRPr="00BF260D" w:rsidRDefault="00076A12" w:rsidP="000F5792">
      <w:pPr>
        <w:pStyle w:val="Lijstalinea"/>
        <w:numPr>
          <w:ilvl w:val="1"/>
          <w:numId w:val="23"/>
        </w:numPr>
      </w:pPr>
      <w:r w:rsidRPr="00BF260D">
        <w:t>Het ontwikkelen van een professionele standaard rapporteren</w:t>
      </w:r>
      <w:r w:rsidR="00036BB4" w:rsidRPr="00BF260D">
        <w:t>.</w:t>
      </w:r>
    </w:p>
    <w:p w14:paraId="5BBFB467" w14:textId="0BD62F08" w:rsidR="00FF2459" w:rsidRPr="00BF260D" w:rsidRDefault="00FF2459" w:rsidP="000F5792">
      <w:pPr>
        <w:pStyle w:val="Lijstalinea"/>
        <w:numPr>
          <w:ilvl w:val="1"/>
          <w:numId w:val="23"/>
        </w:numPr>
      </w:pPr>
      <w:r w:rsidRPr="00BF260D">
        <w:t xml:space="preserve">Het </w:t>
      </w:r>
      <w:r w:rsidR="0007379D" w:rsidRPr="00BF260D">
        <w:t>updaten en evalueren van de profielvragenlijsten</w:t>
      </w:r>
      <w:r w:rsidR="00036BB4" w:rsidRPr="00BF260D">
        <w:t>.</w:t>
      </w:r>
    </w:p>
    <w:p w14:paraId="455CCE7F" w14:textId="32D6F869" w:rsidR="0007379D" w:rsidRPr="00BF260D" w:rsidRDefault="0007379D" w:rsidP="000F5792">
      <w:pPr>
        <w:pStyle w:val="Lijstalinea"/>
        <w:numPr>
          <w:ilvl w:val="1"/>
          <w:numId w:val="23"/>
        </w:numPr>
      </w:pPr>
      <w:r w:rsidRPr="00BF260D">
        <w:t>Het evalueren van de overlegstructuur van de zorgplancyclus</w:t>
      </w:r>
      <w:r w:rsidR="00036BB4" w:rsidRPr="00BF260D">
        <w:t>.</w:t>
      </w:r>
    </w:p>
    <w:p w14:paraId="2B378A1E" w14:textId="0FF3CB25" w:rsidR="008A59D4" w:rsidRPr="00BF260D" w:rsidRDefault="008A59D4" w:rsidP="000F5792">
      <w:pPr>
        <w:pStyle w:val="Lijstalinea"/>
        <w:numPr>
          <w:ilvl w:val="0"/>
          <w:numId w:val="23"/>
        </w:numPr>
      </w:pPr>
      <w:r w:rsidRPr="00BF260D">
        <w:rPr>
          <w:b/>
          <w:bCs/>
        </w:rPr>
        <w:t>Het herinrichten van de Kwaliteitsbibliotheek</w:t>
      </w:r>
    </w:p>
    <w:p w14:paraId="6D73CAD6" w14:textId="77777777" w:rsidR="002D68BA" w:rsidRPr="00BF260D" w:rsidRDefault="002D68BA" w:rsidP="000F5792">
      <w:pPr>
        <w:pStyle w:val="Lijstalinea"/>
        <w:numPr>
          <w:ilvl w:val="1"/>
          <w:numId w:val="23"/>
        </w:numPr>
      </w:pPr>
      <w:r w:rsidRPr="00BF260D">
        <w:t>Het ontwikkelen van een nieuwe werkwijze voor het bespreken van beleidsdocumenten in de teams.</w:t>
      </w:r>
    </w:p>
    <w:p w14:paraId="3491E33C" w14:textId="33478122" w:rsidR="009C7588" w:rsidRPr="00BF260D" w:rsidRDefault="009C7588" w:rsidP="000F5792">
      <w:pPr>
        <w:pStyle w:val="Lijstalinea"/>
        <w:numPr>
          <w:ilvl w:val="1"/>
          <w:numId w:val="23"/>
        </w:numPr>
      </w:pPr>
      <w:r w:rsidRPr="00BF260D">
        <w:t xml:space="preserve">Het inrichten van de nieuwe Kwaliteitsbibliotheek in het nieuwe </w:t>
      </w:r>
      <w:r w:rsidR="001503F3" w:rsidRPr="00BF260D">
        <w:t xml:space="preserve">     </w:t>
      </w:r>
      <w:r w:rsidRPr="00BF260D">
        <w:t>B-Connect</w:t>
      </w:r>
      <w:r w:rsidR="00036BB4" w:rsidRPr="00BF260D">
        <w:t>.</w:t>
      </w:r>
    </w:p>
    <w:p w14:paraId="462A33C9" w14:textId="401A97E1" w:rsidR="00076A12" w:rsidRPr="00BF260D" w:rsidRDefault="00923322" w:rsidP="000F5792">
      <w:pPr>
        <w:pStyle w:val="Lijstalinea"/>
        <w:numPr>
          <w:ilvl w:val="1"/>
          <w:numId w:val="23"/>
        </w:numPr>
      </w:pPr>
      <w:r w:rsidRPr="00BF260D">
        <w:t>Het actualiseren van</w:t>
      </w:r>
      <w:r w:rsidR="003E610D" w:rsidRPr="00BF260D">
        <w:t xml:space="preserve"> Top 10 Kwaliteitsdocumenten Verblijf</w:t>
      </w:r>
      <w:r w:rsidR="00036BB4" w:rsidRPr="00BF260D">
        <w:t>.</w:t>
      </w:r>
    </w:p>
    <w:p w14:paraId="21461514" w14:textId="77777777" w:rsidR="00FD1E34" w:rsidRPr="00BF260D" w:rsidRDefault="00FD1E34" w:rsidP="00FD1E34"/>
    <w:p w14:paraId="5A5CF02D" w14:textId="7513DD60" w:rsidR="00175798" w:rsidRPr="00BF260D" w:rsidRDefault="00175798" w:rsidP="00175798">
      <w:pPr>
        <w:pStyle w:val="Kop1"/>
        <w:numPr>
          <w:ilvl w:val="0"/>
          <w:numId w:val="0"/>
        </w:numPr>
        <w:ind w:left="340" w:hanging="340"/>
      </w:pPr>
      <w:bookmarkStart w:id="46" w:name="_Toc135726673"/>
      <w:r w:rsidRPr="00BF260D">
        <w:lastRenderedPageBreak/>
        <w:t>7. Veiligheid</w:t>
      </w:r>
      <w:bookmarkEnd w:id="46"/>
    </w:p>
    <w:p w14:paraId="50F30A1F" w14:textId="331965C8" w:rsidR="00956272" w:rsidRPr="00BF260D" w:rsidRDefault="00956272" w:rsidP="00956272">
      <w:pPr>
        <w:pStyle w:val="Kop2"/>
      </w:pPr>
      <w:bookmarkStart w:id="47" w:name="_Toc135726674"/>
      <w:r w:rsidRPr="00BF260D">
        <w:t>7.1 Incidentmeldingen</w:t>
      </w:r>
      <w:bookmarkEnd w:id="47"/>
    </w:p>
    <w:p w14:paraId="5E0BFB54" w14:textId="77777777" w:rsidR="00B13BC7" w:rsidRPr="00BF260D" w:rsidRDefault="00FB5025" w:rsidP="006E3AA3">
      <w:r w:rsidRPr="00BF260D">
        <w:t xml:space="preserve">In </w:t>
      </w:r>
      <w:r w:rsidR="00676AED" w:rsidRPr="00BF260D">
        <w:t xml:space="preserve">Bijlage </w:t>
      </w:r>
      <w:r w:rsidR="00605E3B" w:rsidRPr="00BF260D">
        <w:t>5</w:t>
      </w:r>
      <w:r w:rsidRPr="00BF260D">
        <w:t xml:space="preserve"> staat</w:t>
      </w:r>
      <w:r w:rsidR="008B76A6" w:rsidRPr="00BF260D">
        <w:t xml:space="preserve"> een </w:t>
      </w:r>
      <w:r w:rsidR="00B24245" w:rsidRPr="00BF260D">
        <w:t>totaal</w:t>
      </w:r>
      <w:r w:rsidR="008B76A6" w:rsidRPr="00BF260D">
        <w:t>overzicht van het aantal meldingen van (bijna)</w:t>
      </w:r>
      <w:r w:rsidR="00B24245" w:rsidRPr="00BF260D">
        <w:t xml:space="preserve"> </w:t>
      </w:r>
      <w:r w:rsidR="008B76A6" w:rsidRPr="00BF260D">
        <w:t>incidenten in Triasweb die het afgelopen jaar door medewerkers zijn gemeld.</w:t>
      </w:r>
      <w:r w:rsidR="004F2D6D" w:rsidRPr="00BF260D">
        <w:t xml:space="preserve"> </w:t>
      </w:r>
      <w:r w:rsidR="00BF321E" w:rsidRPr="00BF260D">
        <w:t xml:space="preserve">Er </w:t>
      </w:r>
      <w:r w:rsidR="002A7E97" w:rsidRPr="00BF260D">
        <w:t xml:space="preserve">zijn dit jaar </w:t>
      </w:r>
      <w:r w:rsidR="00315F35" w:rsidRPr="00BF260D">
        <w:t xml:space="preserve">6% </w:t>
      </w:r>
      <w:r w:rsidR="002A7E97" w:rsidRPr="00BF260D">
        <w:t>meer</w:t>
      </w:r>
      <w:r w:rsidR="00CE3E9F" w:rsidRPr="00BF260D">
        <w:t xml:space="preserve"> </w:t>
      </w:r>
      <w:r w:rsidR="002A7E97" w:rsidRPr="00BF260D">
        <w:t xml:space="preserve">meldingen gemaakt dan vorig jaar. </w:t>
      </w:r>
      <w:r w:rsidR="00A17F60" w:rsidRPr="00BF260D">
        <w:t>Ook dit jaar worden d</w:t>
      </w:r>
      <w:r w:rsidR="008B76A6" w:rsidRPr="00BF260D">
        <w:t>e meest</w:t>
      </w:r>
      <w:r w:rsidR="00A17F60" w:rsidRPr="00BF260D">
        <w:t>e</w:t>
      </w:r>
      <w:r w:rsidR="008B76A6" w:rsidRPr="00BF260D">
        <w:t xml:space="preserve"> meldingen gedaan op grensoverschrijdend gedrag, medicatie</w:t>
      </w:r>
      <w:r w:rsidR="00880BDA" w:rsidRPr="00BF260D">
        <w:t xml:space="preserve"> en </w:t>
      </w:r>
      <w:r w:rsidR="008B76A6" w:rsidRPr="00BF260D">
        <w:t>vallen en mobiliteit.</w:t>
      </w:r>
      <w:r w:rsidR="004C4BE7" w:rsidRPr="00BF260D">
        <w:t xml:space="preserve"> </w:t>
      </w:r>
    </w:p>
    <w:p w14:paraId="29D1A604" w14:textId="77777777" w:rsidR="006529DF" w:rsidRPr="00BF260D" w:rsidRDefault="006529DF" w:rsidP="006529DF"/>
    <w:p w14:paraId="7FEA4C8A" w14:textId="35F47D29" w:rsidR="00956272" w:rsidRPr="00BF260D" w:rsidRDefault="00854680" w:rsidP="00956272">
      <w:pPr>
        <w:pStyle w:val="Kop2"/>
      </w:pPr>
      <w:bookmarkStart w:id="48" w:name="_Toc135726675"/>
      <w:r w:rsidRPr="00BF260D">
        <w:t>7</w:t>
      </w:r>
      <w:r w:rsidR="00956272" w:rsidRPr="00BF260D">
        <w:t>.2 Calamiteitenonderzoeken</w:t>
      </w:r>
      <w:bookmarkEnd w:id="48"/>
    </w:p>
    <w:p w14:paraId="565E21D5" w14:textId="3CDD564D" w:rsidR="00770157" w:rsidRPr="00BF260D" w:rsidRDefault="003D39F8" w:rsidP="00067BB4">
      <w:r w:rsidRPr="00BF260D">
        <w:t xml:space="preserve">In </w:t>
      </w:r>
      <w:r w:rsidR="0020043B" w:rsidRPr="00BF260D">
        <w:t xml:space="preserve">Bijlage </w:t>
      </w:r>
      <w:r w:rsidR="00337927" w:rsidRPr="00BF260D">
        <w:t>5</w:t>
      </w:r>
      <w:r w:rsidR="0020043B" w:rsidRPr="00BF260D">
        <w:t xml:space="preserve"> </w:t>
      </w:r>
      <w:r w:rsidRPr="00BF260D">
        <w:t>staat</w:t>
      </w:r>
      <w:r w:rsidR="00880BDA" w:rsidRPr="00BF260D">
        <w:t xml:space="preserve"> het aantal gemelde calamiteitenonderzoeken en interne onderzoeken.</w:t>
      </w:r>
      <w:r w:rsidR="00770157" w:rsidRPr="00BF260D">
        <w:t xml:space="preserve"> Hierbij staan ook de belangrijkste conclusies en aanbevelingen uit de PRISMA-onderzoeken vermeld.</w:t>
      </w:r>
    </w:p>
    <w:p w14:paraId="0F5B1546" w14:textId="77777777" w:rsidR="00770157" w:rsidRPr="00BF260D" w:rsidRDefault="00770157" w:rsidP="00067BB4"/>
    <w:p w14:paraId="5F1B4529" w14:textId="4918D409" w:rsidR="009C29D0" w:rsidRPr="00BF260D" w:rsidRDefault="006215A2" w:rsidP="009C29D0">
      <w:r w:rsidRPr="00BF260D">
        <w:t>Vorig jaar</w:t>
      </w:r>
      <w:r w:rsidR="00880BDA" w:rsidRPr="00BF260D">
        <w:t xml:space="preserve"> zijn er in de </w:t>
      </w:r>
      <w:r w:rsidR="00064E0D" w:rsidRPr="00BF260D">
        <w:t>k</w:t>
      </w:r>
      <w:r w:rsidR="00880BDA" w:rsidRPr="00BF260D">
        <w:t xml:space="preserve">lantgroep </w:t>
      </w:r>
      <w:r w:rsidR="00064E0D" w:rsidRPr="00BF260D">
        <w:t>VMB</w:t>
      </w:r>
      <w:r w:rsidR="00880BDA" w:rsidRPr="00BF260D">
        <w:t xml:space="preserve"> </w:t>
      </w:r>
      <w:r w:rsidR="00064E0D" w:rsidRPr="00BF260D">
        <w:t xml:space="preserve">twee </w:t>
      </w:r>
      <w:r w:rsidR="00880BDA" w:rsidRPr="00BF260D">
        <w:t>meldingen</w:t>
      </w:r>
      <w:r w:rsidR="004A0399" w:rsidRPr="00BF260D">
        <w:t xml:space="preserve"> </w:t>
      </w:r>
      <w:r w:rsidR="00880BDA" w:rsidRPr="00BF260D">
        <w:t>gedaan</w:t>
      </w:r>
      <w:r w:rsidR="004A0399" w:rsidRPr="00BF260D">
        <w:t xml:space="preserve"> bij de IGJ</w:t>
      </w:r>
      <w:r w:rsidR="007B3F92" w:rsidRPr="00BF260D">
        <w:t>,</w:t>
      </w:r>
      <w:r w:rsidR="00880BDA" w:rsidRPr="00BF260D">
        <w:t xml:space="preserve"> waarna een PRISMA-onderzoek volgde. Daarnaast zijn er nog </w:t>
      </w:r>
      <w:r w:rsidR="00064E0D" w:rsidRPr="00BF260D">
        <w:t>zes</w:t>
      </w:r>
      <w:r w:rsidR="00880BDA" w:rsidRPr="00BF260D">
        <w:t xml:space="preserve"> interne onderzoeken uitgevoerd. </w:t>
      </w:r>
      <w:r w:rsidR="009C29D0" w:rsidRPr="00BF260D">
        <w:t xml:space="preserve">De wijze waarop de </w:t>
      </w:r>
      <w:r w:rsidR="008F6C72" w:rsidRPr="00BF260D">
        <w:t>PRISMA</w:t>
      </w:r>
      <w:r w:rsidR="009C29D0" w:rsidRPr="00BF260D">
        <w:t xml:space="preserve">-onderzoeken zijn uitgevoerd is op verschillende plekken geëvalueerd. Er waren een </w:t>
      </w:r>
      <w:r w:rsidR="008F6C72" w:rsidRPr="00BF260D">
        <w:t>aantal</w:t>
      </w:r>
      <w:r w:rsidR="009C29D0" w:rsidRPr="00BF260D">
        <w:t xml:space="preserve"> verbeterpunten</w:t>
      </w:r>
      <w:r w:rsidR="0056399D" w:rsidRPr="00BF260D">
        <w:t xml:space="preserve"> </w:t>
      </w:r>
      <w:r w:rsidR="006E04AA" w:rsidRPr="00BF260D">
        <w:t>voor het proces</w:t>
      </w:r>
      <w:r w:rsidR="00680B20" w:rsidRPr="00BF260D">
        <w:t>:</w:t>
      </w:r>
    </w:p>
    <w:p w14:paraId="7F66FD4A" w14:textId="77777777" w:rsidR="00100ECF" w:rsidRPr="00BF260D" w:rsidRDefault="00100ECF">
      <w:pPr>
        <w:pStyle w:val="Opsomming"/>
        <w:numPr>
          <w:ilvl w:val="0"/>
          <w:numId w:val="42"/>
        </w:numPr>
      </w:pPr>
      <w:r w:rsidRPr="00BF260D">
        <w:t xml:space="preserve">Het delen van vertrouwelijk materiaal en het gezamenlijk werken in een document (met mensen buiten Bartiméus) stuitte op problemen. </w:t>
      </w:r>
    </w:p>
    <w:p w14:paraId="648AE4C0" w14:textId="77777777" w:rsidR="00100ECF" w:rsidRPr="00BF260D" w:rsidRDefault="00100ECF">
      <w:pPr>
        <w:pStyle w:val="Opsomming"/>
        <w:numPr>
          <w:ilvl w:val="0"/>
          <w:numId w:val="42"/>
        </w:numPr>
      </w:pPr>
      <w:r w:rsidRPr="00BF260D">
        <w:t xml:space="preserve">De rollen en verantwoordelijkheden van de onderzoekers en (externe) voorzitter waren niet altijd duidelijk. </w:t>
      </w:r>
    </w:p>
    <w:p w14:paraId="4CB16E44" w14:textId="08D167E1" w:rsidR="00100ECF" w:rsidRPr="00BF260D" w:rsidRDefault="00100ECF">
      <w:pPr>
        <w:pStyle w:val="Opsomming"/>
        <w:numPr>
          <w:ilvl w:val="0"/>
          <w:numId w:val="42"/>
        </w:numPr>
      </w:pPr>
      <w:r w:rsidRPr="00BF260D">
        <w:t xml:space="preserve">Voeg indien nodig een expert toe aan het onderzoeksteam. </w:t>
      </w:r>
    </w:p>
    <w:p w14:paraId="549BF5FD" w14:textId="77777777" w:rsidR="00100ECF" w:rsidRPr="00BF260D" w:rsidRDefault="00100ECF" w:rsidP="006E04AA"/>
    <w:p w14:paraId="227C92CD" w14:textId="6685BB7C" w:rsidR="006E04AA" w:rsidRPr="00BF260D" w:rsidRDefault="009C29D0" w:rsidP="006E04AA">
      <w:r w:rsidRPr="00BF260D">
        <w:t xml:space="preserve">Inhoudelijk gaven de PRISMA-onderzoeken blijk van veel betrokkenheid van medewerkers bij het realiseren van goede zorg voor de bewoners. </w:t>
      </w:r>
      <w:r w:rsidR="00100ECF" w:rsidRPr="00BF260D">
        <w:t>Er waren een aantal verbeterpunten voor de zorg</w:t>
      </w:r>
      <w:r w:rsidR="006E04AA" w:rsidRPr="00BF260D">
        <w:t>:</w:t>
      </w:r>
    </w:p>
    <w:p w14:paraId="5BD09830" w14:textId="67542782" w:rsidR="009C29D0" w:rsidRPr="00BF260D" w:rsidRDefault="009C29D0">
      <w:pPr>
        <w:pStyle w:val="Lijstalinea"/>
        <w:numPr>
          <w:ilvl w:val="0"/>
          <w:numId w:val="41"/>
        </w:numPr>
      </w:pPr>
      <w:r w:rsidRPr="00BF260D">
        <w:t xml:space="preserve">De coördinatie van de nazorg voor medewerkers na een incident kan beter. </w:t>
      </w:r>
    </w:p>
    <w:p w14:paraId="403356BF" w14:textId="77777777" w:rsidR="00100ECF" w:rsidRPr="00BF260D" w:rsidRDefault="00100ECF">
      <w:pPr>
        <w:pStyle w:val="Opsomming"/>
        <w:numPr>
          <w:ilvl w:val="0"/>
          <w:numId w:val="41"/>
        </w:numPr>
      </w:pPr>
      <w:r w:rsidRPr="00BF260D">
        <w:t>Uitzendkrachten werken in de woning en met cliënten in de nacht, maar missen regelmatig belangrijke informatie.</w:t>
      </w:r>
    </w:p>
    <w:p w14:paraId="4243CEA8" w14:textId="77777777" w:rsidR="00100ECF" w:rsidRPr="00BF260D" w:rsidRDefault="00100ECF">
      <w:pPr>
        <w:pStyle w:val="Opsomming"/>
        <w:numPr>
          <w:ilvl w:val="0"/>
          <w:numId w:val="41"/>
        </w:numPr>
      </w:pPr>
      <w:r w:rsidRPr="00BF260D">
        <w:t>De samenwerking tussen begeleiders, verpleegkundigen en artsen kan verder verbeterd worden.</w:t>
      </w:r>
    </w:p>
    <w:p w14:paraId="33D86198" w14:textId="77777777" w:rsidR="00100ECF" w:rsidRPr="00BF260D" w:rsidRDefault="00100ECF">
      <w:pPr>
        <w:pStyle w:val="Opsomming"/>
        <w:numPr>
          <w:ilvl w:val="0"/>
          <w:numId w:val="41"/>
        </w:numPr>
      </w:pPr>
      <w:r w:rsidRPr="00BF260D">
        <w:t>Er is niet altijd tijd voor mondelinge overdracht.</w:t>
      </w:r>
    </w:p>
    <w:p w14:paraId="04F09337" w14:textId="007438DB" w:rsidR="00100ECF" w:rsidRPr="00BF260D" w:rsidRDefault="00100ECF">
      <w:pPr>
        <w:pStyle w:val="Opsomming"/>
        <w:numPr>
          <w:ilvl w:val="0"/>
          <w:numId w:val="41"/>
        </w:numPr>
      </w:pPr>
      <w:r w:rsidRPr="00BF260D">
        <w:t>De rapportage wordt niet altijd goed bijgehouden.</w:t>
      </w:r>
    </w:p>
    <w:p w14:paraId="6152843C" w14:textId="77777777" w:rsidR="00100ECF" w:rsidRPr="00BF260D" w:rsidRDefault="00100ECF" w:rsidP="00100ECF">
      <w:pPr>
        <w:pStyle w:val="Opsomming"/>
        <w:numPr>
          <w:ilvl w:val="0"/>
          <w:numId w:val="0"/>
        </w:numPr>
        <w:ind w:left="227"/>
      </w:pPr>
    </w:p>
    <w:p w14:paraId="6840A2E9" w14:textId="77777777" w:rsidR="009C29D0" w:rsidRPr="00BF260D" w:rsidRDefault="009C29D0" w:rsidP="00067BB4"/>
    <w:p w14:paraId="13E80F3B" w14:textId="6BFA150C" w:rsidR="00956272" w:rsidRPr="00BF260D" w:rsidRDefault="00854680" w:rsidP="00956272">
      <w:pPr>
        <w:pStyle w:val="Kop2"/>
      </w:pPr>
      <w:bookmarkStart w:id="49" w:name="_Toc135726676"/>
      <w:r w:rsidRPr="00BF260D">
        <w:lastRenderedPageBreak/>
        <w:t>7</w:t>
      </w:r>
      <w:r w:rsidR="00956272" w:rsidRPr="00BF260D">
        <w:t>.3 Klachten</w:t>
      </w:r>
      <w:bookmarkEnd w:id="49"/>
    </w:p>
    <w:p w14:paraId="13EC94AE" w14:textId="4641D47E" w:rsidR="00EE536B" w:rsidRPr="00BF260D" w:rsidRDefault="00D50CCE" w:rsidP="004E2713">
      <w:r w:rsidRPr="00BF260D">
        <w:t xml:space="preserve">In Bijlage </w:t>
      </w:r>
      <w:r w:rsidR="00EE1646" w:rsidRPr="00BF260D">
        <w:t>5</w:t>
      </w:r>
      <w:r w:rsidRPr="00BF260D">
        <w:t xml:space="preserve"> staat het klachtenoverzicht</w:t>
      </w:r>
      <w:r w:rsidR="002D3E1F" w:rsidRPr="00BF260D">
        <w:t xml:space="preserve"> van dit jaar</w:t>
      </w:r>
      <w:r w:rsidRPr="00BF260D">
        <w:t xml:space="preserve">. </w:t>
      </w:r>
      <w:r w:rsidR="00686294" w:rsidRPr="00BF260D">
        <w:t xml:space="preserve">In 2022 zijn er </w:t>
      </w:r>
      <w:r w:rsidR="00912BD8" w:rsidRPr="00BF260D">
        <w:t>19</w:t>
      </w:r>
      <w:r w:rsidR="00686294" w:rsidRPr="00BF260D">
        <w:t xml:space="preserve"> klachten </w:t>
      </w:r>
      <w:r w:rsidR="00912BD8" w:rsidRPr="00BF260D">
        <w:t xml:space="preserve">(13 klachten VMB; 6 klachten V&amp;S) </w:t>
      </w:r>
      <w:r w:rsidR="00686294" w:rsidRPr="00BF260D">
        <w:t>van cliënten en cliëntvertegenwoordigers ingediend bij de klachtenfunctionaris.</w:t>
      </w:r>
      <w:r w:rsidR="00BE652C" w:rsidRPr="00BF260D">
        <w:t xml:space="preserve"> </w:t>
      </w:r>
      <w:r w:rsidR="00686294" w:rsidRPr="00BF260D">
        <w:t xml:space="preserve">Er zijn twee klachten ingediend door medewerkers en </w:t>
      </w:r>
      <w:r w:rsidR="00DD2C12" w:rsidRPr="00BF260D">
        <w:t>éé</w:t>
      </w:r>
      <w:r w:rsidR="00686294" w:rsidRPr="00BF260D">
        <w:t>n</w:t>
      </w:r>
      <w:r w:rsidR="00C22EB6" w:rsidRPr="00BF260D">
        <w:t xml:space="preserve"> klacht</w:t>
      </w:r>
      <w:r w:rsidR="00686294" w:rsidRPr="00BF260D">
        <w:t xml:space="preserve"> door een huurder van </w:t>
      </w:r>
      <w:r w:rsidR="00805851" w:rsidRPr="00BF260D">
        <w:t>een ruimte van</w:t>
      </w:r>
      <w:r w:rsidR="00686294" w:rsidRPr="00BF260D">
        <w:t xml:space="preserve"> Bartiméus.</w:t>
      </w:r>
      <w:r w:rsidRPr="00BF260D">
        <w:t xml:space="preserve"> </w:t>
      </w:r>
      <w:r w:rsidR="004E2713" w:rsidRPr="00BF260D">
        <w:t>Het aantal klachten verschilt niet veel met dat van vorig</w:t>
      </w:r>
      <w:r w:rsidRPr="00BF260D">
        <w:t>e</w:t>
      </w:r>
      <w:r w:rsidR="004E2713" w:rsidRPr="00BF260D">
        <w:t xml:space="preserve"> jaren</w:t>
      </w:r>
      <w:r w:rsidR="00823C7F" w:rsidRPr="00BF260D">
        <w:t>.</w:t>
      </w:r>
    </w:p>
    <w:p w14:paraId="57C01E10" w14:textId="77777777" w:rsidR="00604F84" w:rsidRPr="00BF260D" w:rsidRDefault="00604F84" w:rsidP="004E2713"/>
    <w:p w14:paraId="138C10AC" w14:textId="3E24445B" w:rsidR="00067BB4" w:rsidRPr="00BF260D" w:rsidRDefault="00522308" w:rsidP="00F217CD">
      <w:r w:rsidRPr="00BF260D">
        <w:t>De k</w:t>
      </w:r>
      <w:r w:rsidR="004511C3" w:rsidRPr="00BF260D">
        <w:t>l</w:t>
      </w:r>
      <w:r w:rsidR="00686294" w:rsidRPr="00BF260D">
        <w:t xml:space="preserve">achten </w:t>
      </w:r>
      <w:r w:rsidR="00A5215B" w:rsidRPr="00BF260D">
        <w:t>waren veelal perso</w:t>
      </w:r>
      <w:r w:rsidR="00611F32" w:rsidRPr="00BF260D">
        <w:t xml:space="preserve">onlijk van aard en </w:t>
      </w:r>
      <w:r w:rsidR="00686294" w:rsidRPr="00BF260D">
        <w:t>gingen o.a. over</w:t>
      </w:r>
      <w:r w:rsidR="00A5215B" w:rsidRPr="00BF260D">
        <w:t xml:space="preserve"> onheuse bejegening, schoonmaak</w:t>
      </w:r>
      <w:r w:rsidR="00611F32" w:rsidRPr="00BF260D">
        <w:t>,</w:t>
      </w:r>
      <w:r w:rsidR="009674E1" w:rsidRPr="00BF260D">
        <w:t xml:space="preserve"> temperatuur woning in zomer,</w:t>
      </w:r>
      <w:r w:rsidR="00611F32" w:rsidRPr="00BF260D">
        <w:t xml:space="preserve"> vaccinaties, facturen, </w:t>
      </w:r>
      <w:r w:rsidR="007B3F92" w:rsidRPr="00BF260D">
        <w:t xml:space="preserve">en </w:t>
      </w:r>
      <w:r w:rsidR="00611F32" w:rsidRPr="00BF260D">
        <w:t>wachttijden</w:t>
      </w:r>
      <w:r w:rsidR="00245965" w:rsidRPr="00BF260D">
        <w:t>.</w:t>
      </w:r>
      <w:r w:rsidR="00233F27" w:rsidRPr="00BF260D">
        <w:t xml:space="preserve"> </w:t>
      </w:r>
      <w:r w:rsidR="00686294" w:rsidRPr="00BF260D">
        <w:t xml:space="preserve">Soms </w:t>
      </w:r>
      <w:r w:rsidR="00DA615B" w:rsidRPr="00BF260D">
        <w:t>verschilden</w:t>
      </w:r>
      <w:r w:rsidR="00686294" w:rsidRPr="00BF260D">
        <w:t xml:space="preserve"> de verwachtingen van cliënten met </w:t>
      </w:r>
      <w:r w:rsidR="00DD2C12" w:rsidRPr="00BF260D">
        <w:t xml:space="preserve">het </w:t>
      </w:r>
      <w:r w:rsidR="00686294" w:rsidRPr="00BF260D">
        <w:t>aanbod van Bartiméus.</w:t>
      </w:r>
      <w:r w:rsidR="00F217CD" w:rsidRPr="00BF260D">
        <w:t xml:space="preserve"> </w:t>
      </w:r>
      <w:r w:rsidR="00686294" w:rsidRPr="00BF260D">
        <w:t xml:space="preserve">Juiste, tijdige en volledige informatie </w:t>
      </w:r>
      <w:r w:rsidR="009674E1" w:rsidRPr="00BF260D">
        <w:t xml:space="preserve">en communicatie </w:t>
      </w:r>
      <w:r w:rsidR="00686294" w:rsidRPr="00BF260D">
        <w:t xml:space="preserve">blijft een punt van aandacht. </w:t>
      </w:r>
      <w:r w:rsidR="00805851" w:rsidRPr="00BF260D">
        <w:t>Volgens de</w:t>
      </w:r>
      <w:r w:rsidR="00B871D1" w:rsidRPr="00BF260D">
        <w:t xml:space="preserve"> onafhankelijk</w:t>
      </w:r>
      <w:r w:rsidR="0015781A" w:rsidRPr="00BF260D">
        <w:t>e</w:t>
      </w:r>
      <w:r w:rsidR="00B871D1" w:rsidRPr="00BF260D">
        <w:t xml:space="preserve"> klachtenfunctionaris z</w:t>
      </w:r>
      <w:r w:rsidRPr="00BF260D">
        <w:t xml:space="preserve">ijn </w:t>
      </w:r>
      <w:r w:rsidR="00B871D1" w:rsidRPr="00BF260D">
        <w:t>er</w:t>
      </w:r>
      <w:r w:rsidRPr="00BF260D">
        <w:t xml:space="preserve"> geen duidelijke trends te ontdekken.</w:t>
      </w:r>
    </w:p>
    <w:p w14:paraId="54C392EC" w14:textId="6B4213E0" w:rsidR="00F217CD" w:rsidRPr="00BF260D" w:rsidRDefault="00F217CD" w:rsidP="00F217CD"/>
    <w:p w14:paraId="4695A102" w14:textId="126625A3" w:rsidR="00854680" w:rsidRPr="00BF260D" w:rsidRDefault="00854680" w:rsidP="00854680">
      <w:pPr>
        <w:pStyle w:val="Kop2"/>
      </w:pPr>
      <w:bookmarkStart w:id="50" w:name="_Toc135726677"/>
      <w:r w:rsidRPr="00BF260D">
        <w:t>7.4 Meldcode</w:t>
      </w:r>
      <w:bookmarkEnd w:id="50"/>
    </w:p>
    <w:p w14:paraId="5FCD7DAB" w14:textId="6B4213E0" w:rsidR="007A439F" w:rsidRPr="00BF260D" w:rsidRDefault="00C93B75" w:rsidP="00776341">
      <w:r w:rsidRPr="00BF260D">
        <w:t xml:space="preserve">In Bijlage </w:t>
      </w:r>
      <w:r w:rsidR="00F43EDC" w:rsidRPr="00BF260D">
        <w:t>5</w:t>
      </w:r>
      <w:r w:rsidRPr="00BF260D">
        <w:t xml:space="preserve"> is het aantal </w:t>
      </w:r>
      <w:r w:rsidR="008A39AB" w:rsidRPr="00BF260D">
        <w:t>binnengekomen meldingen bij het expertisepunt Meldcode opgenomen.</w:t>
      </w:r>
      <w:r w:rsidR="009C599F" w:rsidRPr="00BF260D">
        <w:t xml:space="preserve"> </w:t>
      </w:r>
      <w:r w:rsidR="00776341" w:rsidRPr="00BF260D">
        <w:t>In 2022 zijn er in totaal 39 meldingen binnengekomen</w:t>
      </w:r>
      <w:r w:rsidR="009C599F" w:rsidRPr="00BF260D">
        <w:t xml:space="preserve">: </w:t>
      </w:r>
      <w:r w:rsidR="008E7583" w:rsidRPr="00BF260D">
        <w:t>27 meldingen VMB; 9 meldingen V&amp;S; 3 meldingen K&amp;J</w:t>
      </w:r>
      <w:r w:rsidR="00295E1C" w:rsidRPr="00BF260D">
        <w:t xml:space="preserve">. </w:t>
      </w:r>
    </w:p>
    <w:p w14:paraId="0B59EF44" w14:textId="77777777" w:rsidR="00E450AE" w:rsidRPr="00BF260D" w:rsidRDefault="00E450AE" w:rsidP="00776341"/>
    <w:p w14:paraId="303F7BC7" w14:textId="1A19049B" w:rsidR="00776341" w:rsidRPr="00BF260D" w:rsidRDefault="00776341" w:rsidP="00776341">
      <w:r w:rsidRPr="00BF260D">
        <w:t>Ten opzichte van 2021 is het aantal meldingen min of meer gelijk gebleven</w:t>
      </w:r>
      <w:r w:rsidR="001C2381" w:rsidRPr="00BF260D">
        <w:t xml:space="preserve"> (</w:t>
      </w:r>
      <w:r w:rsidR="000F381F" w:rsidRPr="00BF260D">
        <w:t>40 meldingen)</w:t>
      </w:r>
      <w:r w:rsidR="00295E1C" w:rsidRPr="00BF260D">
        <w:t>.</w:t>
      </w:r>
      <w:r w:rsidR="007A439F" w:rsidRPr="00BF260D">
        <w:t xml:space="preserve"> </w:t>
      </w:r>
      <w:r w:rsidRPr="00BF260D">
        <w:t xml:space="preserve">Opvallend is wel dat het aandeel van </w:t>
      </w:r>
      <w:r w:rsidR="002D1C88" w:rsidRPr="00BF260D">
        <w:t xml:space="preserve">de </w:t>
      </w:r>
      <w:r w:rsidRPr="00BF260D">
        <w:t>meldingen binnen VMB nog groter is geworden (</w:t>
      </w:r>
      <w:r w:rsidR="002D1C88" w:rsidRPr="00BF260D">
        <w:t xml:space="preserve">20 meldingen 2021; </w:t>
      </w:r>
      <w:r w:rsidRPr="00BF260D">
        <w:t>27</w:t>
      </w:r>
      <w:r w:rsidR="002D1C88" w:rsidRPr="00BF260D">
        <w:t xml:space="preserve"> meldingen 2022</w:t>
      </w:r>
      <w:r w:rsidRPr="00BF260D">
        <w:t>)</w:t>
      </w:r>
      <w:r w:rsidR="002D1C88" w:rsidRPr="00BF260D">
        <w:t xml:space="preserve">. </w:t>
      </w:r>
      <w:r w:rsidR="00014D74" w:rsidRPr="00BF260D">
        <w:t xml:space="preserve">Dit komt mogelijk </w:t>
      </w:r>
      <w:r w:rsidR="001F635D" w:rsidRPr="00BF260D">
        <w:t>omdat</w:t>
      </w:r>
      <w:r w:rsidR="00014D74" w:rsidRPr="00BF260D">
        <w:t xml:space="preserve"> de</w:t>
      </w:r>
      <w:r w:rsidRPr="00BF260D">
        <w:t xml:space="preserve"> bekendheid van de Meldcode </w:t>
      </w:r>
      <w:r w:rsidR="001F635D" w:rsidRPr="00BF260D">
        <w:t xml:space="preserve">is toegenomen </w:t>
      </w:r>
      <w:r w:rsidRPr="00BF260D">
        <w:t>bij teamleiders van VMB</w:t>
      </w:r>
      <w:r w:rsidR="00014D74" w:rsidRPr="00BF260D">
        <w:t xml:space="preserve">. </w:t>
      </w:r>
      <w:r w:rsidR="001F635D" w:rsidRPr="00BF260D">
        <w:t>De</w:t>
      </w:r>
      <w:r w:rsidR="009B2936" w:rsidRPr="00BF260D">
        <w:t xml:space="preserve"> </w:t>
      </w:r>
      <w:r w:rsidR="00F63013" w:rsidRPr="00BF260D">
        <w:t xml:space="preserve">aandachtsfunctionarissen Meldcode </w:t>
      </w:r>
      <w:r w:rsidR="001F635D" w:rsidRPr="00BF260D">
        <w:t xml:space="preserve">hebben de indruk </w:t>
      </w:r>
      <w:r w:rsidRPr="00BF260D">
        <w:t xml:space="preserve">dat </w:t>
      </w:r>
      <w:r w:rsidR="00C270F6" w:rsidRPr="00BF260D">
        <w:t>de teamleiders</w:t>
      </w:r>
      <w:r w:rsidRPr="00BF260D">
        <w:t xml:space="preserve"> beter weten waarvoor ze moeten melden. </w:t>
      </w:r>
    </w:p>
    <w:p w14:paraId="39FD7AED" w14:textId="77777777" w:rsidR="00014D74" w:rsidRPr="00BF260D" w:rsidRDefault="00014D74" w:rsidP="00776341"/>
    <w:p w14:paraId="65C1FA22" w14:textId="4B0A1169" w:rsidR="000F381F" w:rsidRPr="00BF260D" w:rsidRDefault="000F381F" w:rsidP="00776341">
      <w:r w:rsidRPr="00BF260D">
        <w:t xml:space="preserve">De verdeling </w:t>
      </w:r>
      <w:r w:rsidR="00A15AE6" w:rsidRPr="00BF260D">
        <w:t>over</w:t>
      </w:r>
      <w:r w:rsidRPr="00BF260D">
        <w:t xml:space="preserve"> de type meldingen ziet er als</w:t>
      </w:r>
      <w:r w:rsidR="005137F6" w:rsidRPr="00BF260D">
        <w:t xml:space="preserve"> volgt uit: huiselijk geweld (19 meldingen), </w:t>
      </w:r>
      <w:r w:rsidR="00F3428F" w:rsidRPr="00BF260D">
        <w:t>seksueel overschrijdend gedag (12 meldingen), kindermishandeling (6 meldingen) en onbekende aard (2 meldingen).</w:t>
      </w:r>
    </w:p>
    <w:p w14:paraId="1B5C3711" w14:textId="77777777" w:rsidR="00054C29" w:rsidRPr="00BF260D" w:rsidRDefault="00054C29" w:rsidP="00776341"/>
    <w:p w14:paraId="210960B2" w14:textId="1DB657D9" w:rsidR="00054C29" w:rsidRPr="00BF260D" w:rsidRDefault="00054C29" w:rsidP="00054C29">
      <w:pPr>
        <w:pStyle w:val="Kop2"/>
      </w:pPr>
      <w:bookmarkStart w:id="51" w:name="_Toc135726678"/>
      <w:bookmarkStart w:id="52" w:name="_Hlk130463409"/>
      <w:r w:rsidRPr="00BF260D">
        <w:t>7.5 Wat hebben we als organisatie gedaan?</w:t>
      </w:r>
      <w:bookmarkEnd w:id="51"/>
    </w:p>
    <w:p w14:paraId="7A76B89F" w14:textId="055A801B" w:rsidR="00B65CB6" w:rsidRPr="00BF260D" w:rsidRDefault="00B65CB6" w:rsidP="00B65CB6">
      <w:r w:rsidRPr="00BF260D">
        <w:t xml:space="preserve">Het afgelopen jaar hebben we stappen gemaakt in het beter opvolgen en leren van incidentmeldingen en calamiteitenonderzoeken: </w:t>
      </w:r>
    </w:p>
    <w:p w14:paraId="3795A333" w14:textId="73E85932" w:rsidR="00B65CB6" w:rsidRPr="00BF260D" w:rsidRDefault="00B65CB6">
      <w:pPr>
        <w:pStyle w:val="Lijstalinea"/>
        <w:numPr>
          <w:ilvl w:val="0"/>
          <w:numId w:val="32"/>
        </w:numPr>
      </w:pPr>
      <w:r w:rsidRPr="00BF260D">
        <w:rPr>
          <w:b/>
          <w:bCs/>
        </w:rPr>
        <w:t>Cliëntniveau</w:t>
      </w:r>
      <w:r w:rsidRPr="00BF260D">
        <w:t xml:space="preserve">: </w:t>
      </w:r>
      <w:r w:rsidR="00CF1288" w:rsidRPr="00BF260D">
        <w:t>Ontwikkelen van een e-learning</w:t>
      </w:r>
      <w:r w:rsidR="00447A62" w:rsidRPr="00BF260D">
        <w:t xml:space="preserve"> </w:t>
      </w:r>
      <w:r w:rsidR="00B958A2" w:rsidRPr="00BF260D">
        <w:t xml:space="preserve">voor </w:t>
      </w:r>
      <w:r w:rsidR="002468B4" w:rsidRPr="00BF260D">
        <w:t xml:space="preserve">de </w:t>
      </w:r>
      <w:r w:rsidR="00B958A2" w:rsidRPr="00BF260D">
        <w:t xml:space="preserve">medewerkers </w:t>
      </w:r>
      <w:r w:rsidRPr="00BF260D">
        <w:t xml:space="preserve">waarin we </w:t>
      </w:r>
      <w:r w:rsidR="002468B4" w:rsidRPr="00BF260D">
        <w:t>hen</w:t>
      </w:r>
      <w:r w:rsidRPr="00BF260D">
        <w:t xml:space="preserve"> meenemen in het belang van melden en hoe je in Triasweb een melding kunt maken. </w:t>
      </w:r>
      <w:r w:rsidR="00C8490B" w:rsidRPr="00BF260D">
        <w:t>De e-learnin</w:t>
      </w:r>
      <w:r w:rsidR="00EF597D" w:rsidRPr="00BF260D">
        <w:t xml:space="preserve">g wordt </w:t>
      </w:r>
      <w:r w:rsidR="00FC7B0A" w:rsidRPr="00BF260D">
        <w:t xml:space="preserve">ook </w:t>
      </w:r>
      <w:r w:rsidR="00EF597D" w:rsidRPr="00BF260D">
        <w:t xml:space="preserve">aangeboden in het </w:t>
      </w:r>
      <w:r w:rsidR="00FC7B0A" w:rsidRPr="00BF260D">
        <w:t>introductieprogramma</w:t>
      </w:r>
      <w:r w:rsidR="00EF597D" w:rsidRPr="00BF260D">
        <w:t xml:space="preserve"> van nieuwe medewerkers.</w:t>
      </w:r>
    </w:p>
    <w:p w14:paraId="041A4A3D" w14:textId="6B4213E0" w:rsidR="002468B4" w:rsidRPr="00BF260D" w:rsidRDefault="00B65CB6">
      <w:pPr>
        <w:pStyle w:val="Lijstalinea"/>
        <w:numPr>
          <w:ilvl w:val="0"/>
          <w:numId w:val="32"/>
        </w:numPr>
      </w:pPr>
      <w:r w:rsidRPr="00BF260D">
        <w:rPr>
          <w:b/>
          <w:bCs/>
        </w:rPr>
        <w:lastRenderedPageBreak/>
        <w:t>Team</w:t>
      </w:r>
      <w:r w:rsidR="009E3E20" w:rsidRPr="00BF260D">
        <w:rPr>
          <w:b/>
          <w:bCs/>
        </w:rPr>
        <w:t>- en organisatieniveau</w:t>
      </w:r>
      <w:r w:rsidRPr="00BF260D">
        <w:t xml:space="preserve">: </w:t>
      </w:r>
      <w:r w:rsidR="002468B4" w:rsidRPr="00BF260D">
        <w:t xml:space="preserve">Bespreken van de meest voorkomende </w:t>
      </w:r>
      <w:r w:rsidR="00E97B7B" w:rsidRPr="00BF260D">
        <w:t xml:space="preserve">meldingen en bepalen van </w:t>
      </w:r>
      <w:proofErr w:type="spellStart"/>
      <w:r w:rsidR="00F771B7" w:rsidRPr="00BF260D">
        <w:t>teamoverstijgende</w:t>
      </w:r>
      <w:proofErr w:type="spellEnd"/>
      <w:r w:rsidR="00F771B7" w:rsidRPr="00BF260D">
        <w:t xml:space="preserve"> </w:t>
      </w:r>
      <w:r w:rsidR="00E97B7B" w:rsidRPr="00BF260D">
        <w:t xml:space="preserve">verbeteracties in de </w:t>
      </w:r>
      <w:r w:rsidR="00E04928" w:rsidRPr="00BF260D">
        <w:t xml:space="preserve">drie </w:t>
      </w:r>
      <w:r w:rsidR="00E97B7B" w:rsidRPr="00BF260D">
        <w:t>vakgroepen</w:t>
      </w:r>
      <w:r w:rsidR="00995C22" w:rsidRPr="00BF260D">
        <w:t xml:space="preserve"> grensoverschrijdend gedrag, medicatie en vallen en mobiliteit.</w:t>
      </w:r>
    </w:p>
    <w:p w14:paraId="08647DC4" w14:textId="2B25A59D" w:rsidR="00B65CB6" w:rsidRPr="00BF260D" w:rsidRDefault="00B65CB6">
      <w:pPr>
        <w:pStyle w:val="Lijstalinea"/>
        <w:numPr>
          <w:ilvl w:val="0"/>
          <w:numId w:val="32"/>
        </w:numPr>
      </w:pPr>
      <w:r w:rsidRPr="00BF260D">
        <w:rPr>
          <w:b/>
          <w:bCs/>
        </w:rPr>
        <w:t>Organisatieniveau</w:t>
      </w:r>
      <w:r w:rsidRPr="00BF260D">
        <w:t>:</w:t>
      </w:r>
      <w:r w:rsidR="00463395" w:rsidRPr="00BF260D">
        <w:t xml:space="preserve"> </w:t>
      </w:r>
      <w:r w:rsidR="00F51AB2" w:rsidRPr="00BF260D">
        <w:t xml:space="preserve">Actualiseren van het </w:t>
      </w:r>
      <w:r w:rsidR="008428EB" w:rsidRPr="00BF260D">
        <w:t xml:space="preserve">beleid </w:t>
      </w:r>
      <w:r w:rsidR="00307A12" w:rsidRPr="00BF260D">
        <w:t>‘</w:t>
      </w:r>
      <w:r w:rsidR="008428EB" w:rsidRPr="00BF260D">
        <w:t>Incidenten en calamiteiten onderzoeken</w:t>
      </w:r>
      <w:r w:rsidR="00307A12" w:rsidRPr="00BF260D">
        <w:t>’</w:t>
      </w:r>
      <w:r w:rsidR="00F51AB2" w:rsidRPr="00BF260D">
        <w:t xml:space="preserve"> </w:t>
      </w:r>
      <w:r w:rsidR="008428EB" w:rsidRPr="00BF260D">
        <w:t xml:space="preserve">met aanscherping op de volgende onderwerpen: </w:t>
      </w:r>
      <w:r w:rsidRPr="00BF260D">
        <w:t xml:space="preserve">samenstelling multidisciplinair onderzoeksteam en </w:t>
      </w:r>
      <w:r w:rsidR="00454727" w:rsidRPr="00BF260D">
        <w:t xml:space="preserve">inzet </w:t>
      </w:r>
      <w:r w:rsidRPr="00BF260D">
        <w:t xml:space="preserve">experts, opleiding extra onderzoekers, rolverdeling onderzoeksteam en (extern) voorzitter, uitnodigingsbrief medewerkers, terugkoppeling na afloop onderzoek, monitoring verbeteracties middels het verbeterregister. </w:t>
      </w:r>
    </w:p>
    <w:bookmarkEnd w:id="52"/>
    <w:p w14:paraId="2622D499" w14:textId="6B4213E0" w:rsidR="00B65CB6" w:rsidRPr="00BF260D" w:rsidRDefault="00B65CB6" w:rsidP="00067BB4"/>
    <w:p w14:paraId="27D6D113" w14:textId="0760BEEF" w:rsidR="00054C29" w:rsidRPr="00BF260D" w:rsidRDefault="00054C29" w:rsidP="00054C29">
      <w:pPr>
        <w:pStyle w:val="Kop2"/>
      </w:pPr>
      <w:bookmarkStart w:id="53" w:name="_Toc135726679"/>
      <w:r w:rsidRPr="00BF260D">
        <w:t>7.6 Professioneel oordeel</w:t>
      </w:r>
      <w:bookmarkEnd w:id="53"/>
    </w:p>
    <w:p w14:paraId="366428A3" w14:textId="605D5E94" w:rsidR="00E20F54" w:rsidRPr="00BF260D" w:rsidRDefault="00E20F54" w:rsidP="00E20F54">
      <w:r w:rsidRPr="00BF260D">
        <w:t xml:space="preserve">We vinden het lastig om de toename van incidentmeldingen te verklaren. Aan de ene kant kan het een teken zijn </w:t>
      </w:r>
      <w:r w:rsidR="00ED5FA7" w:rsidRPr="00BF260D">
        <w:t xml:space="preserve">voor </w:t>
      </w:r>
      <w:r w:rsidRPr="00BF260D">
        <w:t xml:space="preserve">een toename van het aantal incidenten. Aan de andere kant kan </w:t>
      </w:r>
      <w:r w:rsidR="00FD028B" w:rsidRPr="00BF260D">
        <w:t>he</w:t>
      </w:r>
      <w:r w:rsidRPr="00BF260D">
        <w:t>t ook duiden op een toenemende bekendheid van Triasweb en/of een hogere meldingsbereidheid.</w:t>
      </w:r>
      <w:r w:rsidR="00FD028B" w:rsidRPr="00BF260D">
        <w:t xml:space="preserve"> </w:t>
      </w:r>
      <w:r w:rsidRPr="00BF260D">
        <w:t>We hebben nu nog te weinig inzicht in de interventies en het effect hiervan op de medewerkers. Met de nieuwe werkwijze rondom</w:t>
      </w:r>
      <w:r w:rsidR="00186379" w:rsidRPr="00BF260D">
        <w:t xml:space="preserve"> de PDCA-cyclus van de meldingen</w:t>
      </w:r>
      <w:r w:rsidRPr="00BF260D">
        <w:t xml:space="preserve"> en </w:t>
      </w:r>
      <w:r w:rsidR="00E37FCF" w:rsidRPr="00BF260D">
        <w:t xml:space="preserve">de </w:t>
      </w:r>
      <w:r w:rsidRPr="00BF260D">
        <w:t>verbeteracties hopen we meer grip te krijgen op de cijfers.</w:t>
      </w:r>
    </w:p>
    <w:p w14:paraId="35376C5E" w14:textId="77777777" w:rsidR="00E20F54" w:rsidRPr="00BF260D" w:rsidRDefault="00E20F54" w:rsidP="00C02319"/>
    <w:p w14:paraId="6DF3872E" w14:textId="193BD707" w:rsidR="00D86179" w:rsidRPr="00BF260D" w:rsidRDefault="00DF52D4" w:rsidP="00C02319">
      <w:r w:rsidRPr="00BF260D">
        <w:t xml:space="preserve">Het afgelopen jaar </w:t>
      </w:r>
      <w:r w:rsidR="00E640BD" w:rsidRPr="00BF260D">
        <w:t>hebben we</w:t>
      </w:r>
      <w:r w:rsidR="00717233" w:rsidRPr="00BF260D">
        <w:t xml:space="preserve"> veel </w:t>
      </w:r>
      <w:r w:rsidR="00013A91" w:rsidRPr="00BF260D">
        <w:t xml:space="preserve">(interne) calamiteitenonderzoeken </w:t>
      </w:r>
      <w:r w:rsidR="00F96965" w:rsidRPr="00BF260D">
        <w:t xml:space="preserve">uitgevoerd. </w:t>
      </w:r>
      <w:r w:rsidR="004C2D58" w:rsidRPr="00BF260D">
        <w:t>De</w:t>
      </w:r>
      <w:r w:rsidR="00DE29C9" w:rsidRPr="00BF260D">
        <w:t xml:space="preserve"> aanleiding v</w:t>
      </w:r>
      <w:r w:rsidR="00232BB1" w:rsidRPr="00BF260D">
        <w:t>oor</w:t>
      </w:r>
      <w:r w:rsidR="00DE29C9" w:rsidRPr="00BF260D">
        <w:t xml:space="preserve"> een </w:t>
      </w:r>
      <w:r w:rsidR="00E640BD" w:rsidRPr="00BF260D">
        <w:t>calamiteiten</w:t>
      </w:r>
      <w:r w:rsidR="00DE29C9" w:rsidRPr="00BF260D">
        <w:t xml:space="preserve">onderzoek </w:t>
      </w:r>
      <w:r w:rsidR="004C2D58" w:rsidRPr="00BF260D">
        <w:t xml:space="preserve">is natuurlijk </w:t>
      </w:r>
      <w:r w:rsidR="00F96965" w:rsidRPr="00BF260D">
        <w:t xml:space="preserve">altijd </w:t>
      </w:r>
      <w:r w:rsidR="00232BB1" w:rsidRPr="00BF260D">
        <w:t>betreurenswaardig</w:t>
      </w:r>
      <w:r w:rsidR="004F57B1" w:rsidRPr="00BF260D">
        <w:t>.</w:t>
      </w:r>
      <w:r w:rsidR="00FD67C9" w:rsidRPr="00BF260D">
        <w:t xml:space="preserve"> </w:t>
      </w:r>
      <w:r w:rsidR="00E004F0" w:rsidRPr="00BF260D">
        <w:t xml:space="preserve">Toch </w:t>
      </w:r>
      <w:r w:rsidR="00DD203F" w:rsidRPr="00BF260D">
        <w:t>hebben deze onderzoeken ook</w:t>
      </w:r>
      <w:r w:rsidR="00D62E85" w:rsidRPr="00BF260D">
        <w:t xml:space="preserve"> de complexiteit van onze zorg </w:t>
      </w:r>
      <w:r w:rsidR="00DD203F" w:rsidRPr="00BF260D">
        <w:t>zichtbaar gemaakt</w:t>
      </w:r>
      <w:r w:rsidR="00863AB6" w:rsidRPr="00BF260D">
        <w:t>.</w:t>
      </w:r>
      <w:r w:rsidR="00E20F54" w:rsidRPr="00BF260D">
        <w:t xml:space="preserve"> </w:t>
      </w:r>
      <w:r w:rsidR="00472D0F" w:rsidRPr="00BF260D">
        <w:t xml:space="preserve">Uit de onderzoeken komen </w:t>
      </w:r>
      <w:r w:rsidR="004C5877" w:rsidRPr="00BF260D">
        <w:t>naast de</w:t>
      </w:r>
      <w:r w:rsidR="006B3B35" w:rsidRPr="00BF260D">
        <w:t xml:space="preserve"> verbeterpunten </w:t>
      </w:r>
      <w:r w:rsidR="005B18E3" w:rsidRPr="00BF260D">
        <w:t xml:space="preserve">dan </w:t>
      </w:r>
      <w:r w:rsidR="004C5877" w:rsidRPr="00BF260D">
        <w:t xml:space="preserve">ook goede punten </w:t>
      </w:r>
      <w:r w:rsidR="006B3B35" w:rsidRPr="00BF260D">
        <w:t>naar voren</w:t>
      </w:r>
      <w:r w:rsidR="009736D3" w:rsidRPr="00BF260D">
        <w:t xml:space="preserve"> </w:t>
      </w:r>
      <w:r w:rsidR="000F6B2D" w:rsidRPr="00BF260D">
        <w:t>waar we trots op mogen zijn</w:t>
      </w:r>
      <w:r w:rsidR="00D40B4C" w:rsidRPr="00BF260D">
        <w:t xml:space="preserve">. Een punt </w:t>
      </w:r>
      <w:r w:rsidR="009B191E" w:rsidRPr="00BF260D">
        <w:t xml:space="preserve">waar we trots op </w:t>
      </w:r>
      <w:r w:rsidR="00FD7DA6" w:rsidRPr="00BF260D">
        <w:t xml:space="preserve">mogen </w:t>
      </w:r>
      <w:r w:rsidR="009B191E" w:rsidRPr="00BF260D">
        <w:t xml:space="preserve">zijn </w:t>
      </w:r>
      <w:r w:rsidR="00D40B4C" w:rsidRPr="00BF260D">
        <w:t xml:space="preserve">is de </w:t>
      </w:r>
      <w:r w:rsidR="00024742" w:rsidRPr="00BF260D">
        <w:t xml:space="preserve">zorgvuldige afweging die </w:t>
      </w:r>
      <w:r w:rsidR="00972C46" w:rsidRPr="00BF260D">
        <w:t>onze medewerkers</w:t>
      </w:r>
      <w:r w:rsidR="009B191E" w:rsidRPr="00BF260D">
        <w:t xml:space="preserve"> continu</w:t>
      </w:r>
      <w:r w:rsidR="00024742" w:rsidRPr="00BF260D">
        <w:t xml:space="preserve"> maken tussen </w:t>
      </w:r>
      <w:r w:rsidR="009563D2" w:rsidRPr="00BF260D">
        <w:t xml:space="preserve">de medische en gedragsmatige factoren </w:t>
      </w:r>
      <w:r w:rsidR="00504CA5" w:rsidRPr="00BF260D">
        <w:t>in de kwaliteit van leven van de cliënt</w:t>
      </w:r>
      <w:r w:rsidR="000F6B2D" w:rsidRPr="00BF260D">
        <w:t xml:space="preserve">. </w:t>
      </w:r>
      <w:r w:rsidR="00972C46" w:rsidRPr="00BF260D">
        <w:t xml:space="preserve">Het is een </w:t>
      </w:r>
      <w:r w:rsidR="004E61AB" w:rsidRPr="00BF260D">
        <w:t xml:space="preserve">kwetsbare balans waar onze medewerkers </w:t>
      </w:r>
      <w:r w:rsidR="00812542" w:rsidRPr="00BF260D">
        <w:t>deskundig</w:t>
      </w:r>
      <w:r w:rsidR="004E61AB" w:rsidRPr="00BF260D">
        <w:t xml:space="preserve"> én </w:t>
      </w:r>
      <w:r w:rsidR="00812542" w:rsidRPr="00BF260D">
        <w:t>liefdevol mee omgaan.</w:t>
      </w:r>
    </w:p>
    <w:p w14:paraId="17AF2E41" w14:textId="77777777" w:rsidR="00233F27" w:rsidRPr="00BF260D" w:rsidRDefault="00233F27" w:rsidP="00C02319"/>
    <w:p w14:paraId="2019DD1A" w14:textId="091E0BEF" w:rsidR="00884517" w:rsidRPr="00BF260D" w:rsidRDefault="00FB67E7" w:rsidP="00884517">
      <w:r w:rsidRPr="00BF260D">
        <w:t xml:space="preserve">Het afgelopen jaar is </w:t>
      </w:r>
      <w:r w:rsidR="00404CD2" w:rsidRPr="00BF260D">
        <w:t>een start gemaakt</w:t>
      </w:r>
      <w:r w:rsidR="002E7633" w:rsidRPr="00BF260D">
        <w:t xml:space="preserve"> </w:t>
      </w:r>
      <w:r w:rsidR="00232BB1" w:rsidRPr="00BF260D">
        <w:t>met</w:t>
      </w:r>
      <w:r w:rsidR="002E7633" w:rsidRPr="00BF260D">
        <w:t xml:space="preserve"> </w:t>
      </w:r>
      <w:r w:rsidR="00404CD2" w:rsidRPr="00BF260D">
        <w:t xml:space="preserve">het aanbrengen van samenhang </w:t>
      </w:r>
      <w:r w:rsidR="001728F3" w:rsidRPr="00BF260D">
        <w:t>tussen</w:t>
      </w:r>
      <w:r w:rsidR="002E7633" w:rsidRPr="00BF260D">
        <w:t xml:space="preserve"> de verschillende</w:t>
      </w:r>
      <w:r w:rsidR="0084602E" w:rsidRPr="00BF260D">
        <w:t xml:space="preserve"> veiligheidsinstrumenten</w:t>
      </w:r>
      <w:r w:rsidR="002E7633" w:rsidRPr="00BF260D">
        <w:t xml:space="preserve"> </w:t>
      </w:r>
      <w:r w:rsidR="003B2C07" w:rsidRPr="00BF260D">
        <w:t xml:space="preserve">(Triasweb, calamiteitenonderzoek en </w:t>
      </w:r>
      <w:r w:rsidR="0084602E" w:rsidRPr="00BF260D">
        <w:t>M</w:t>
      </w:r>
      <w:r w:rsidR="003B2C07" w:rsidRPr="00BF260D">
        <w:t>eldcode)</w:t>
      </w:r>
      <w:r w:rsidR="001728F3" w:rsidRPr="00BF260D">
        <w:t>.</w:t>
      </w:r>
      <w:r w:rsidR="00C45107" w:rsidRPr="00BF260D">
        <w:t xml:space="preserve"> </w:t>
      </w:r>
      <w:r w:rsidR="00C666EF" w:rsidRPr="00BF260D">
        <w:t>H</w:t>
      </w:r>
      <w:r w:rsidR="00C45107" w:rsidRPr="00BF260D">
        <w:t>et</w:t>
      </w:r>
      <w:r w:rsidR="00F0280A" w:rsidRPr="00BF260D">
        <w:t xml:space="preserve"> </w:t>
      </w:r>
      <w:r w:rsidR="005B18E3" w:rsidRPr="00BF260D">
        <w:t>geeft ons</w:t>
      </w:r>
      <w:r w:rsidR="00C666EF" w:rsidRPr="00BF260D">
        <w:t xml:space="preserve"> </w:t>
      </w:r>
      <w:r w:rsidR="00D5799C" w:rsidRPr="00BF260D">
        <w:t xml:space="preserve">handvatten om </w:t>
      </w:r>
      <w:r w:rsidR="006F4AE0" w:rsidRPr="00BF260D">
        <w:t>team</w:t>
      </w:r>
      <w:r w:rsidR="005B18E3" w:rsidRPr="00BF260D">
        <w:t>-</w:t>
      </w:r>
      <w:r w:rsidR="006F4AE0" w:rsidRPr="00BF260D">
        <w:t xml:space="preserve"> en klantgroepoverstijgende verbeteracties vanuit de verschillende veiligheidsinstrumenten</w:t>
      </w:r>
      <w:r w:rsidR="00D5799C" w:rsidRPr="00BF260D">
        <w:t xml:space="preserve"> te formuleren</w:t>
      </w:r>
      <w:r w:rsidR="006F4AE0" w:rsidRPr="00BF260D">
        <w:t>.</w:t>
      </w:r>
      <w:r w:rsidR="00BD2E99" w:rsidRPr="00BF260D">
        <w:t xml:space="preserve"> D</w:t>
      </w:r>
      <w:r w:rsidR="00AD6B3E" w:rsidRPr="00BF260D">
        <w:t>e</w:t>
      </w:r>
      <w:r w:rsidR="00C666EF" w:rsidRPr="00BF260D">
        <w:t>ze</w:t>
      </w:r>
      <w:r w:rsidR="00AD6B3E" w:rsidRPr="00BF260D">
        <w:t xml:space="preserve"> samenhang stelt ons in staat om </w:t>
      </w:r>
      <w:r w:rsidR="00AE3DAB" w:rsidRPr="00BF260D">
        <w:t>casus overstijgend</w:t>
      </w:r>
      <w:r w:rsidR="00AD6B3E" w:rsidRPr="00BF260D">
        <w:t xml:space="preserve"> te leren. </w:t>
      </w:r>
    </w:p>
    <w:p w14:paraId="4F36F562" w14:textId="6B4213E0" w:rsidR="00D5799C" w:rsidRPr="00BF260D" w:rsidRDefault="00D5799C" w:rsidP="00067BB4"/>
    <w:p w14:paraId="29D2F236" w14:textId="77777777" w:rsidR="005474FB" w:rsidRPr="00BF260D" w:rsidRDefault="005474FB">
      <w:pPr>
        <w:spacing w:after="160" w:line="259" w:lineRule="auto"/>
      </w:pPr>
      <w:r w:rsidRPr="00BF260D">
        <w:br w:type="page"/>
      </w:r>
    </w:p>
    <w:p w14:paraId="05674133" w14:textId="0AD1BCB9" w:rsidR="00A57CEF" w:rsidRPr="00BF260D" w:rsidRDefault="00D5799C" w:rsidP="00067BB4">
      <w:pPr>
        <w:rPr>
          <w:color w:val="auto"/>
        </w:rPr>
      </w:pPr>
      <w:r w:rsidRPr="00BF260D">
        <w:lastRenderedPageBreak/>
        <w:t>Een belangrijke voorwaarde om tot een nog veiligere werk- en leefomgeving te komen, is een veiligheidscultuur waarin leren en fouten maken mag. H</w:t>
      </w:r>
      <w:r w:rsidRPr="00BF260D">
        <w:rPr>
          <w:color w:val="auto"/>
        </w:rPr>
        <w:t xml:space="preserve">et kritisch bekijken en analyseren van ons handelen wordt </w:t>
      </w:r>
      <w:r w:rsidR="00431191" w:rsidRPr="00BF260D">
        <w:rPr>
          <w:color w:val="auto"/>
        </w:rPr>
        <w:t xml:space="preserve">nog steeds </w:t>
      </w:r>
      <w:r w:rsidRPr="00BF260D">
        <w:rPr>
          <w:color w:val="auto"/>
        </w:rPr>
        <w:t>als spannend</w:t>
      </w:r>
      <w:r w:rsidR="00E154A6" w:rsidRPr="00BF260D">
        <w:rPr>
          <w:color w:val="auto"/>
        </w:rPr>
        <w:t xml:space="preserve"> en</w:t>
      </w:r>
      <w:r w:rsidR="005E75DC" w:rsidRPr="00BF260D">
        <w:rPr>
          <w:color w:val="auto"/>
        </w:rPr>
        <w:t xml:space="preserve"> als verantwoording</w:t>
      </w:r>
      <w:r w:rsidRPr="00BF260D">
        <w:rPr>
          <w:color w:val="auto"/>
        </w:rPr>
        <w:t xml:space="preserve"> </w:t>
      </w:r>
      <w:r w:rsidR="00232BB1" w:rsidRPr="00BF260D">
        <w:rPr>
          <w:color w:val="auto"/>
        </w:rPr>
        <w:t>ervaren</w:t>
      </w:r>
      <w:r w:rsidR="005E75DC" w:rsidRPr="00BF260D">
        <w:rPr>
          <w:color w:val="auto"/>
        </w:rPr>
        <w:t xml:space="preserve"> </w:t>
      </w:r>
      <w:r w:rsidRPr="00BF260D">
        <w:rPr>
          <w:color w:val="auto"/>
        </w:rPr>
        <w:t>in plaats van een gezamenlijk leermoment om onze kwaliteit van zorg te verbeteren. Het belang, de toegevoegde waarde én de juiste intenties worden nog niet altijd gezien en gevoeld.</w:t>
      </w:r>
      <w:r w:rsidR="00C666EF" w:rsidRPr="00BF260D">
        <w:rPr>
          <w:color w:val="auto"/>
        </w:rPr>
        <w:t xml:space="preserve"> </w:t>
      </w:r>
    </w:p>
    <w:p w14:paraId="00912FDF" w14:textId="77777777" w:rsidR="00A57CEF" w:rsidRPr="00BF260D" w:rsidRDefault="00A57CEF" w:rsidP="00067BB4">
      <w:pPr>
        <w:rPr>
          <w:color w:val="auto"/>
        </w:rPr>
      </w:pPr>
    </w:p>
    <w:p w14:paraId="036D9F9A" w14:textId="76BB5C43" w:rsidR="000A2797" w:rsidRPr="00BF260D" w:rsidRDefault="00A57774" w:rsidP="00067BB4">
      <w:r w:rsidRPr="00BF260D">
        <w:t>H</w:t>
      </w:r>
      <w:r w:rsidR="00884517" w:rsidRPr="00BF260D">
        <w:t>et komende jaar</w:t>
      </w:r>
      <w:r w:rsidRPr="00BF260D">
        <w:t xml:space="preserve"> focussen we ons </w:t>
      </w:r>
      <w:r w:rsidR="00704CE6" w:rsidRPr="00BF260D">
        <w:t xml:space="preserve">vooral </w:t>
      </w:r>
      <w:r w:rsidRPr="00BF260D">
        <w:t>op</w:t>
      </w:r>
      <w:r w:rsidR="000A2797" w:rsidRPr="00BF260D">
        <w:t xml:space="preserve"> de randvoorwaarden </w:t>
      </w:r>
      <w:r w:rsidR="005F5510" w:rsidRPr="00BF260D">
        <w:t xml:space="preserve">voor </w:t>
      </w:r>
      <w:r w:rsidR="000734F5" w:rsidRPr="00BF260D">
        <w:t xml:space="preserve">het rondmaken van </w:t>
      </w:r>
      <w:r w:rsidR="005F5510" w:rsidRPr="00BF260D">
        <w:t>de PDCA-cyclus van het meldproces</w:t>
      </w:r>
      <w:r w:rsidR="000A2797" w:rsidRPr="00BF260D">
        <w:t>.</w:t>
      </w:r>
      <w:r w:rsidR="000734F5" w:rsidRPr="00BF260D">
        <w:t xml:space="preserve"> </w:t>
      </w:r>
      <w:r w:rsidR="00D40E9B" w:rsidRPr="00BF260D">
        <w:t>We gaan het melden van incidenten eenvoudiger maken. Daarnaast zetten l</w:t>
      </w:r>
      <w:r w:rsidR="000734F5" w:rsidRPr="00BF260D">
        <w:t xml:space="preserve">eidinggevenden en het medisch team </w:t>
      </w:r>
      <w:r w:rsidR="00C414D4" w:rsidRPr="00BF260D">
        <w:t>een</w:t>
      </w:r>
      <w:r w:rsidR="00C7447B" w:rsidRPr="00BF260D">
        <w:t xml:space="preserve"> voorbeeld in het opvolgen van meldingen</w:t>
      </w:r>
      <w:r w:rsidR="000C5A25" w:rsidRPr="00BF260D">
        <w:t xml:space="preserve"> en het monitoren van verbeter</w:t>
      </w:r>
      <w:r w:rsidR="00563953" w:rsidRPr="00BF260D">
        <w:t>acties</w:t>
      </w:r>
      <w:r w:rsidR="00C7447B" w:rsidRPr="00BF260D">
        <w:t xml:space="preserve">. </w:t>
      </w:r>
      <w:r w:rsidR="00CA58CA" w:rsidRPr="00BF260D">
        <w:t>Hiermee zetten we</w:t>
      </w:r>
      <w:r w:rsidR="00563953" w:rsidRPr="00BF260D">
        <w:t xml:space="preserve"> </w:t>
      </w:r>
      <w:r w:rsidR="00CA58CA" w:rsidRPr="00BF260D">
        <w:t xml:space="preserve">een </w:t>
      </w:r>
      <w:r w:rsidR="00C414D4" w:rsidRPr="00BF260D">
        <w:t>beweging in gang</w:t>
      </w:r>
      <w:r w:rsidR="00563953" w:rsidRPr="00BF260D">
        <w:t xml:space="preserve">, zodat we </w:t>
      </w:r>
      <w:r w:rsidR="00CA58CA" w:rsidRPr="00BF260D">
        <w:t xml:space="preserve">in 2024 ook met de </w:t>
      </w:r>
      <w:r w:rsidR="00563953" w:rsidRPr="00BF260D">
        <w:t>zorg</w:t>
      </w:r>
      <w:r w:rsidR="00CA58CA" w:rsidRPr="00BF260D">
        <w:t xml:space="preserve">medewerkers </w:t>
      </w:r>
      <w:r w:rsidR="00AA37DB" w:rsidRPr="00BF260D">
        <w:t xml:space="preserve">zelf </w:t>
      </w:r>
      <w:r w:rsidR="00CA58CA" w:rsidRPr="00BF260D">
        <w:t xml:space="preserve">in gesprek kunnen gaan over de veiligheidscultuur.  </w:t>
      </w:r>
    </w:p>
    <w:p w14:paraId="3FA7B393" w14:textId="77777777" w:rsidR="00E20F54" w:rsidRPr="00BF260D" w:rsidRDefault="00E20F54" w:rsidP="00067BB4"/>
    <w:p w14:paraId="4DF01556" w14:textId="2054C085" w:rsidR="00956272" w:rsidRPr="00BF260D" w:rsidRDefault="00854680" w:rsidP="00956272">
      <w:pPr>
        <w:pStyle w:val="Kop2"/>
      </w:pPr>
      <w:bookmarkStart w:id="54" w:name="_Toc135726680"/>
      <w:r w:rsidRPr="00BF260D">
        <w:t>7</w:t>
      </w:r>
      <w:r w:rsidR="00956272" w:rsidRPr="00BF260D">
        <w:t>.</w:t>
      </w:r>
      <w:r w:rsidR="00054C29" w:rsidRPr="00BF260D">
        <w:t>7</w:t>
      </w:r>
      <w:r w:rsidR="00956272" w:rsidRPr="00BF260D">
        <w:t xml:space="preserve"> </w:t>
      </w:r>
      <w:r w:rsidR="005D768B" w:rsidRPr="00BF260D">
        <w:t>Wat gaan we komend jaar doen?</w:t>
      </w:r>
      <w:bookmarkEnd w:id="54"/>
    </w:p>
    <w:p w14:paraId="6C458A74" w14:textId="60A0431C" w:rsidR="00950CFF" w:rsidRPr="00BF260D" w:rsidRDefault="00950CFF" w:rsidP="003D4117">
      <w:r w:rsidRPr="00BF260D">
        <w:t>We gaan ons komend jaar richten op het nog beter leren van incidenten en calamiteiten:</w:t>
      </w:r>
    </w:p>
    <w:p w14:paraId="79B0B74A" w14:textId="54575AFD" w:rsidR="00950CFF" w:rsidRPr="00BF260D" w:rsidRDefault="00B043E2">
      <w:pPr>
        <w:pStyle w:val="Lijstalinea"/>
        <w:numPr>
          <w:ilvl w:val="0"/>
          <w:numId w:val="34"/>
        </w:numPr>
      </w:pPr>
      <w:r w:rsidRPr="00BF260D">
        <w:rPr>
          <w:b/>
          <w:bCs/>
        </w:rPr>
        <w:t>Cliëntniveau</w:t>
      </w:r>
      <w:r w:rsidR="00437C21" w:rsidRPr="00BF260D">
        <w:t>:</w:t>
      </w:r>
      <w:r w:rsidR="002D06E6" w:rsidRPr="00BF260D">
        <w:t xml:space="preserve"> Het melden van incidenten eenvoudiger maken</w:t>
      </w:r>
      <w:r w:rsidR="006F2A88" w:rsidRPr="00BF260D">
        <w:t>.</w:t>
      </w:r>
    </w:p>
    <w:p w14:paraId="0EA6890B" w14:textId="05299FC3" w:rsidR="002B34F9" w:rsidRPr="00BF260D" w:rsidRDefault="009E0A76">
      <w:pPr>
        <w:pStyle w:val="Lijstalinea"/>
        <w:numPr>
          <w:ilvl w:val="1"/>
          <w:numId w:val="34"/>
        </w:numPr>
      </w:pPr>
      <w:r w:rsidRPr="00BF260D">
        <w:t xml:space="preserve">Onderzoeken </w:t>
      </w:r>
      <w:r w:rsidR="00591622" w:rsidRPr="00BF260D">
        <w:t xml:space="preserve">van de </w:t>
      </w:r>
      <w:r w:rsidRPr="00BF260D">
        <w:t>onderlinge IC</w:t>
      </w:r>
      <w:r w:rsidR="00F07394" w:rsidRPr="00BF260D">
        <w:t>T</w:t>
      </w:r>
      <w:r w:rsidRPr="00BF260D">
        <w:t>-k</w:t>
      </w:r>
      <w:r w:rsidR="004D72AE" w:rsidRPr="00BF260D">
        <w:t>oppeling</w:t>
      </w:r>
      <w:r w:rsidRPr="00BF260D">
        <w:t>en</w:t>
      </w:r>
      <w:r w:rsidR="004D72AE" w:rsidRPr="00BF260D">
        <w:t xml:space="preserve"> </w:t>
      </w:r>
      <w:r w:rsidRPr="00BF260D">
        <w:t xml:space="preserve">tussen </w:t>
      </w:r>
      <w:proofErr w:type="spellStart"/>
      <w:r w:rsidRPr="00BF260D">
        <w:t>medewerkersysteem</w:t>
      </w:r>
      <w:proofErr w:type="spellEnd"/>
      <w:r w:rsidRPr="00BF260D">
        <w:t xml:space="preserve"> (</w:t>
      </w:r>
      <w:proofErr w:type="spellStart"/>
      <w:r w:rsidRPr="00BF260D">
        <w:t>Afas</w:t>
      </w:r>
      <w:proofErr w:type="spellEnd"/>
      <w:r w:rsidRPr="00BF260D">
        <w:t>), cliëntsysteem ONS en Triasweb.</w:t>
      </w:r>
    </w:p>
    <w:p w14:paraId="5F089A11" w14:textId="79004E48" w:rsidR="009E0A76" w:rsidRPr="00BF260D" w:rsidRDefault="009E0A76">
      <w:pPr>
        <w:pStyle w:val="Lijstalinea"/>
        <w:numPr>
          <w:ilvl w:val="1"/>
          <w:numId w:val="34"/>
        </w:numPr>
      </w:pPr>
      <w:r w:rsidRPr="00BF260D">
        <w:t xml:space="preserve">Versimpelen </w:t>
      </w:r>
      <w:r w:rsidR="00591622" w:rsidRPr="00BF260D">
        <w:t xml:space="preserve">van het </w:t>
      </w:r>
      <w:r w:rsidRPr="00BF260D">
        <w:t>meldformulier.</w:t>
      </w:r>
    </w:p>
    <w:p w14:paraId="20426AE5" w14:textId="27ED615D" w:rsidR="00B043E2" w:rsidRPr="00BF260D" w:rsidRDefault="00B043E2">
      <w:pPr>
        <w:pStyle w:val="Lijstalinea"/>
        <w:numPr>
          <w:ilvl w:val="0"/>
          <w:numId w:val="34"/>
        </w:numPr>
      </w:pPr>
      <w:r w:rsidRPr="00BF260D">
        <w:rPr>
          <w:b/>
          <w:bCs/>
        </w:rPr>
        <w:t>Team</w:t>
      </w:r>
      <w:r w:rsidR="004A5EA8" w:rsidRPr="00BF260D">
        <w:rPr>
          <w:b/>
          <w:bCs/>
        </w:rPr>
        <w:t>- en organisatie</w:t>
      </w:r>
      <w:r w:rsidRPr="00BF260D">
        <w:rPr>
          <w:b/>
          <w:bCs/>
        </w:rPr>
        <w:t>niveau</w:t>
      </w:r>
      <w:r w:rsidR="00ED63C2" w:rsidRPr="00BF260D">
        <w:t>:</w:t>
      </w:r>
      <w:r w:rsidR="009F5352" w:rsidRPr="00BF260D">
        <w:t xml:space="preserve"> De PDCA-cyclus verbeteren </w:t>
      </w:r>
      <w:r w:rsidR="00147129" w:rsidRPr="00BF260D">
        <w:t xml:space="preserve">op </w:t>
      </w:r>
      <w:r w:rsidR="00342885" w:rsidRPr="00BF260D">
        <w:t xml:space="preserve">de </w:t>
      </w:r>
      <w:r w:rsidR="00147129" w:rsidRPr="00BF260D">
        <w:t>meest voorkomende meldingen.</w:t>
      </w:r>
    </w:p>
    <w:p w14:paraId="33599D62" w14:textId="4FD5FD34" w:rsidR="009F5352" w:rsidRPr="00BF260D" w:rsidRDefault="001C41DE">
      <w:pPr>
        <w:pStyle w:val="Lijstalinea"/>
        <w:numPr>
          <w:ilvl w:val="1"/>
          <w:numId w:val="34"/>
        </w:numPr>
      </w:pPr>
      <w:r w:rsidRPr="00BF260D">
        <w:t>Analys</w:t>
      </w:r>
      <w:r w:rsidR="009D3F0B" w:rsidRPr="00BF260D">
        <w:t>eren</w:t>
      </w:r>
      <w:r w:rsidRPr="00BF260D">
        <w:t xml:space="preserve"> van meldingen in de vakgroepen</w:t>
      </w:r>
      <w:r w:rsidR="006F2A88" w:rsidRPr="00BF260D">
        <w:t xml:space="preserve"> voor verbete</w:t>
      </w:r>
      <w:r w:rsidR="00862BDA" w:rsidRPr="00BF260D">
        <w:t>racties</w:t>
      </w:r>
      <w:r w:rsidRPr="00BF260D">
        <w:t>.</w:t>
      </w:r>
    </w:p>
    <w:p w14:paraId="5EC7F21E" w14:textId="3BFFAD68" w:rsidR="001C41DE" w:rsidRPr="00BF260D" w:rsidRDefault="000E0499">
      <w:pPr>
        <w:pStyle w:val="Lijstalinea"/>
        <w:numPr>
          <w:ilvl w:val="1"/>
          <w:numId w:val="34"/>
        </w:numPr>
      </w:pPr>
      <w:r w:rsidRPr="00BF260D">
        <w:t>Bespreken van fluctuaties en trends</w:t>
      </w:r>
      <w:r w:rsidR="001C41DE" w:rsidRPr="00BF260D">
        <w:t xml:space="preserve"> van meldingen in de werkgroep Veilig Melden</w:t>
      </w:r>
      <w:r w:rsidRPr="00BF260D">
        <w:t xml:space="preserve"> voor overstijgende verbeteracties. </w:t>
      </w:r>
    </w:p>
    <w:p w14:paraId="580EBF7D" w14:textId="352AB438" w:rsidR="00B735A9" w:rsidRPr="00BF260D" w:rsidRDefault="00B735A9">
      <w:pPr>
        <w:pStyle w:val="Lijstalinea"/>
        <w:numPr>
          <w:ilvl w:val="1"/>
          <w:numId w:val="34"/>
        </w:numPr>
      </w:pPr>
      <w:r w:rsidRPr="00BF260D">
        <w:t>Monitor</w:t>
      </w:r>
      <w:r w:rsidR="009D3F0B" w:rsidRPr="00BF260D">
        <w:t>en</w:t>
      </w:r>
      <w:r w:rsidRPr="00BF260D">
        <w:t xml:space="preserve"> van </w:t>
      </w:r>
      <w:r w:rsidR="001F40FE" w:rsidRPr="00BF260D">
        <w:t xml:space="preserve">implementatie van </w:t>
      </w:r>
      <w:r w:rsidR="00B87321" w:rsidRPr="00BF260D">
        <w:t>overstijgende verbeteracties in het centrale verbeterregister.</w:t>
      </w:r>
    </w:p>
    <w:p w14:paraId="1D9F2DA4" w14:textId="6B4213E0" w:rsidR="000E0499" w:rsidRPr="00BF260D" w:rsidRDefault="00B043E2">
      <w:pPr>
        <w:pStyle w:val="Lijstalinea"/>
        <w:numPr>
          <w:ilvl w:val="0"/>
          <w:numId w:val="34"/>
        </w:numPr>
      </w:pPr>
      <w:r w:rsidRPr="00BF260D">
        <w:rPr>
          <w:b/>
          <w:bCs/>
        </w:rPr>
        <w:t>Organisatieniveau</w:t>
      </w:r>
      <w:r w:rsidR="001E11A0" w:rsidRPr="00BF260D">
        <w:t>:</w:t>
      </w:r>
      <w:r w:rsidR="009D3F0B" w:rsidRPr="00BF260D">
        <w:t xml:space="preserve"> </w:t>
      </w:r>
    </w:p>
    <w:p w14:paraId="5A1F7B66" w14:textId="3F7CEBB2" w:rsidR="00D05957" w:rsidRPr="00BF260D" w:rsidRDefault="009D3F0B">
      <w:pPr>
        <w:pStyle w:val="Lijstalinea"/>
        <w:numPr>
          <w:ilvl w:val="1"/>
          <w:numId w:val="34"/>
        </w:numPr>
      </w:pPr>
      <w:r w:rsidRPr="00BF260D">
        <w:t>Vernieuwen</w:t>
      </w:r>
      <w:r w:rsidR="006D59F6" w:rsidRPr="00BF260D">
        <w:t xml:space="preserve"> e-learning en </w:t>
      </w:r>
      <w:r w:rsidR="00093CEA" w:rsidRPr="00BF260D">
        <w:t>werkprocessen</w:t>
      </w:r>
      <w:r w:rsidR="006D59F6" w:rsidRPr="00BF260D">
        <w:t xml:space="preserve"> Meldcode.</w:t>
      </w:r>
    </w:p>
    <w:p w14:paraId="7F93506E" w14:textId="3F17475D" w:rsidR="00AE3DAB" w:rsidRPr="00BF260D" w:rsidRDefault="00AE3DAB">
      <w:pPr>
        <w:spacing w:after="160" w:line="259" w:lineRule="auto"/>
      </w:pPr>
      <w:r w:rsidRPr="00BF260D">
        <w:br w:type="page"/>
      </w:r>
    </w:p>
    <w:p w14:paraId="7B19937F" w14:textId="74C9D3BE" w:rsidR="00AE3DAB" w:rsidRPr="00BF260D" w:rsidRDefault="00AE3DAB" w:rsidP="00AE3DAB">
      <w:r w:rsidRPr="00BF260D">
        <w:rPr>
          <w:rFonts w:eastAsia="Calibri" w:cs="Times New Roman"/>
          <w:noProof/>
          <w:color w:val="008245"/>
          <w:sz w:val="48"/>
          <w:szCs w:val="48"/>
        </w:rPr>
        <w:lastRenderedPageBreak/>
        <mc:AlternateContent>
          <mc:Choice Requires="wps">
            <w:drawing>
              <wp:anchor distT="45720" distB="45720" distL="114300" distR="114300" simplePos="0" relativeHeight="251658252" behindDoc="0" locked="0" layoutInCell="1" allowOverlap="1" wp14:anchorId="7DCD1489" wp14:editId="3F99B6FE">
                <wp:simplePos x="0" y="0"/>
                <wp:positionH relativeFrom="margin">
                  <wp:posOffset>0</wp:posOffset>
                </wp:positionH>
                <wp:positionV relativeFrom="paragraph">
                  <wp:posOffset>254635</wp:posOffset>
                </wp:positionV>
                <wp:extent cx="5743575" cy="1404620"/>
                <wp:effectExtent l="19050" t="19050" r="2857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38100">
                          <a:solidFill>
                            <a:srgbClr val="008245"/>
                          </a:solidFill>
                          <a:miter lim="800000"/>
                          <a:headEnd/>
                          <a:tailEnd/>
                        </a:ln>
                      </wps:spPr>
                      <wps:txbx>
                        <w:txbxContent>
                          <w:p w14:paraId="2BA8A677" w14:textId="361821EE" w:rsidR="00AE3DAB" w:rsidRDefault="00AE3DAB" w:rsidP="00AE3DAB">
                            <w:pPr>
                              <w:spacing w:line="300" w:lineRule="exact"/>
                              <w:rPr>
                                <w:rFonts w:eastAsia="Calibri" w:cs="Times New Roman"/>
                                <w:b/>
                                <w:bCs/>
                                <w:color w:val="008245"/>
                                <w:sz w:val="24"/>
                                <w:szCs w:val="24"/>
                              </w:rPr>
                            </w:pPr>
                            <w:r w:rsidRPr="00F60682">
                              <w:rPr>
                                <w:rFonts w:eastAsia="Calibri" w:cs="Times New Roman"/>
                                <w:b/>
                                <w:bCs/>
                                <w:color w:val="008245"/>
                                <w:sz w:val="24"/>
                                <w:szCs w:val="24"/>
                              </w:rPr>
                              <w:t>Uitgelicht thema: Veiligheid</w:t>
                            </w:r>
                            <w:r>
                              <w:rPr>
                                <w:rFonts w:eastAsia="Calibri" w:cs="Times New Roman"/>
                                <w:b/>
                                <w:bCs/>
                                <w:color w:val="008245"/>
                                <w:sz w:val="24"/>
                                <w:szCs w:val="24"/>
                              </w:rPr>
                              <w:t xml:space="preserve"> </w:t>
                            </w:r>
                          </w:p>
                          <w:p w14:paraId="14DC1859" w14:textId="77777777" w:rsidR="00A4082D" w:rsidRDefault="00A4082D" w:rsidP="00AE3DAB">
                            <w:pPr>
                              <w:spacing w:line="300" w:lineRule="exact"/>
                              <w:rPr>
                                <w:rFonts w:eastAsia="Calibri" w:cs="Times New Roman"/>
                                <w:b/>
                                <w:bCs/>
                                <w:color w:val="008245"/>
                                <w:sz w:val="24"/>
                                <w:szCs w:val="24"/>
                              </w:rPr>
                            </w:pPr>
                          </w:p>
                          <w:p w14:paraId="08F30E09" w14:textId="6DB88B2B" w:rsidR="00F60682" w:rsidRPr="00F60682" w:rsidRDefault="00F60682" w:rsidP="00F60682">
                            <w:pPr>
                              <w:rPr>
                                <w:b/>
                                <w:bCs/>
                              </w:rPr>
                            </w:pPr>
                            <w:r>
                              <w:rPr>
                                <w:b/>
                                <w:bCs/>
                              </w:rPr>
                              <w:t>‘</w:t>
                            </w:r>
                            <w:r w:rsidRPr="00F60682">
                              <w:rPr>
                                <w:b/>
                                <w:bCs/>
                              </w:rPr>
                              <w:t>Aanpak incidentmeldingen wordt steeds zorgvuldiger</w:t>
                            </w:r>
                            <w:r>
                              <w:rPr>
                                <w:b/>
                                <w:bCs/>
                              </w:rPr>
                              <w:t>’</w:t>
                            </w:r>
                          </w:p>
                          <w:p w14:paraId="6F6E121C" w14:textId="77777777" w:rsidR="00F60682" w:rsidRPr="00F60682" w:rsidRDefault="00F60682" w:rsidP="00F60682">
                            <w:pPr>
                              <w:rPr>
                                <w:b/>
                                <w:bCs/>
                              </w:rPr>
                            </w:pPr>
                          </w:p>
                          <w:p w14:paraId="6CB9A7C4" w14:textId="77777777" w:rsidR="00F60682" w:rsidRPr="00F60682" w:rsidRDefault="00F60682" w:rsidP="00F60682">
                            <w:pPr>
                              <w:rPr>
                                <w:b/>
                                <w:bCs/>
                              </w:rPr>
                            </w:pPr>
                            <w:r w:rsidRPr="00F60682">
                              <w:rPr>
                                <w:b/>
                                <w:bCs/>
                              </w:rPr>
                              <w:t>Waar gewerkt wordt, vinden incidenten plaats. En van die incidenten kan men leren, zowel op cliënt- als op team- en organisatieniveau. Sommige incidenten vereisen actie: de werkwijze moet structureel veranderd of de communicatie moet bijvoorbeeld verbeterd worden. Beleidsadviseurs Corina Jantzen en Maartje Hanning analyseren incidenten op het gebied van medicatie. Daarbij hanteren ze de PDCA-cyclus.</w:t>
                            </w:r>
                          </w:p>
                          <w:p w14:paraId="2966041D" w14:textId="77777777" w:rsidR="00F60682" w:rsidRDefault="00F60682" w:rsidP="00F60682"/>
                          <w:p w14:paraId="49B89464" w14:textId="77777777" w:rsidR="00F60682" w:rsidRDefault="00F60682" w:rsidP="00F60682">
                            <w:r>
                              <w:t>‘We kijken naar de ernst en het risico op herhaling van de incidenten’, leggen Corina en Maartje uit.  zegt Corina. ‘Een voorbeeld. Een medewerker diende medicatie uit retourmedicatiebak toe aan een cliënt, omdat hij die in de medicatiekar niet kon vinden. De medicatie was te hoog, de cliënt zou afbouwen. Ten eerste bekeken we de situatie op cliëntniveau. De verpleegkundige van dienst overlegde met de arts. Maatregelen waren gelukkig niet nodig, het enige gevolg was dat de afbouw nu een dag later zou gaan starten.’</w:t>
                            </w:r>
                          </w:p>
                          <w:p w14:paraId="4921A196" w14:textId="77777777" w:rsidR="00F60682" w:rsidRDefault="00F60682" w:rsidP="00F60682"/>
                          <w:p w14:paraId="2A40C87E" w14:textId="77777777" w:rsidR="00F60682" w:rsidRDefault="00F60682" w:rsidP="00F60682">
                            <w:r>
                              <w:t xml:space="preserve">‘Vervolgens keken we naar de gebeurtenis op teamniveau. Hoe overzichtelijk is de medicijnkar ingericht en in hoeverre weten de medewerkers dat de medicatie in de retourmedicatiebak afvalmedicatie is die niet, nooit meer gebruikt mag worden.’ </w:t>
                            </w:r>
                          </w:p>
                          <w:p w14:paraId="12584AD0" w14:textId="77777777" w:rsidR="00F60682" w:rsidRDefault="00F60682" w:rsidP="00F60682"/>
                          <w:p w14:paraId="603ADA83" w14:textId="77777777" w:rsidR="00F60682" w:rsidRDefault="00F60682" w:rsidP="00F60682">
                            <w:r>
                              <w:t xml:space="preserve">Ten derde werd het incident op organisatieniveau besproken. ‘We hebben bepaald dat de richtlijn afvalmedicatie opgenomen wordt in het nieuwe medicatiehandboek, dat na de zomer gepubliceerd wordt. Daarnaast wordt bij de volgende aandachtsfunctionarissenbijeenkomst een voorbeeld van een goed ingerichte medicatiekar gepresenteerd. En verder is de Retourmedicatiebak hernoemd: die heeft nu de Afvalmedicatiebak. Die term maakt duidelijker dat het gaat om medicatie die je echt niet meer kan gebruiken.’ </w:t>
                            </w:r>
                          </w:p>
                          <w:p w14:paraId="4CDDC255" w14:textId="77777777" w:rsidR="00F60682" w:rsidRDefault="00F60682" w:rsidP="00F60682"/>
                          <w:p w14:paraId="46485877" w14:textId="31A7D217" w:rsidR="00F60682" w:rsidRPr="00F60682" w:rsidRDefault="00F60682" w:rsidP="00F60682">
                            <w:pPr>
                              <w:rPr>
                                <w:b/>
                                <w:bCs/>
                              </w:rPr>
                            </w:pPr>
                            <w:r w:rsidRPr="00F60682">
                              <w:rPr>
                                <w:b/>
                                <w:bCs/>
                              </w:rPr>
                              <w:t xml:space="preserve">Lees </w:t>
                            </w:r>
                            <w:hyperlink r:id="rId22" w:history="1">
                              <w:r w:rsidRPr="00BF6C14">
                                <w:rPr>
                                  <w:rStyle w:val="Hyperlink"/>
                                  <w:b/>
                                  <w:bCs/>
                                </w:rPr>
                                <w:t>hier</w:t>
                              </w:r>
                            </w:hyperlink>
                            <w:r w:rsidR="001E4E6A">
                              <w:rPr>
                                <w:b/>
                                <w:bCs/>
                              </w:rPr>
                              <w:t xml:space="preserve"> </w:t>
                            </w:r>
                            <w:r w:rsidRPr="00F60682">
                              <w:rPr>
                                <w:b/>
                                <w:bCs/>
                              </w:rPr>
                              <w:t>het hele verhaal van Corina en Maartje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D1489" id="Text Box 2" o:spid="_x0000_s1030" type="#_x0000_t202" style="position:absolute;margin-left:0;margin-top:20.05pt;width:452.25pt;height:110.6pt;z-index:2516582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" strokecolor="#008245" strokeweight="3pt">
                <v:textbox style="mso-fit-shape-to-text:t">
                  <w:txbxContent>
                    <w:p w14:paraId="2BA8A677" w14:textId="361821EE" w:rsidR="00AE3DAB" w:rsidRDefault="00AE3DAB" w:rsidP="00AE3DAB">
                      <w:pPr>
                        <w:spacing w:line="300" w:lineRule="exact"/>
                        <w:rPr>
                          <w:rFonts w:eastAsia="Calibri" w:cs="Times New Roman"/>
                          <w:b/>
                          <w:bCs/>
                          <w:color w:val="008245"/>
                          <w:sz w:val="24"/>
                          <w:szCs w:val="24"/>
                        </w:rPr>
                      </w:pPr>
                      <w:r w:rsidRPr="00F60682">
                        <w:rPr>
                          <w:rFonts w:eastAsia="Calibri" w:cs="Times New Roman"/>
                          <w:b/>
                          <w:bCs/>
                          <w:color w:val="008245"/>
                          <w:sz w:val="24"/>
                          <w:szCs w:val="24"/>
                        </w:rPr>
                        <w:t>Uitgelicht thema: Veiligheid</w:t>
                      </w:r>
                      <w:r>
                        <w:rPr>
                          <w:rFonts w:eastAsia="Calibri" w:cs="Times New Roman"/>
                          <w:b/>
                          <w:bCs/>
                          <w:color w:val="008245"/>
                          <w:sz w:val="24"/>
                          <w:szCs w:val="24"/>
                        </w:rPr>
                        <w:t xml:space="preserve"> </w:t>
                      </w:r>
                    </w:p>
                    <w:p w14:paraId="14DC1859" w14:textId="77777777" w:rsidR="00A4082D" w:rsidRDefault="00A4082D" w:rsidP="00AE3DAB">
                      <w:pPr>
                        <w:spacing w:line="300" w:lineRule="exact"/>
                        <w:rPr>
                          <w:rFonts w:eastAsia="Calibri" w:cs="Times New Roman"/>
                          <w:b/>
                          <w:bCs/>
                          <w:color w:val="008245"/>
                          <w:sz w:val="24"/>
                          <w:szCs w:val="24"/>
                        </w:rPr>
                      </w:pPr>
                    </w:p>
                    <w:p w14:paraId="08F30E09" w14:textId="6DB88B2B" w:rsidR="00F60682" w:rsidRPr="00F60682" w:rsidRDefault="00F60682" w:rsidP="00F60682">
                      <w:pPr>
                        <w:rPr>
                          <w:b/>
                          <w:bCs/>
                        </w:rPr>
                      </w:pPr>
                      <w:r>
                        <w:rPr>
                          <w:b/>
                          <w:bCs/>
                        </w:rPr>
                        <w:t>‘</w:t>
                      </w:r>
                      <w:r w:rsidRPr="00F60682">
                        <w:rPr>
                          <w:b/>
                          <w:bCs/>
                        </w:rPr>
                        <w:t>Aanpak incidentmeldingen wordt steeds zorgvuldiger</w:t>
                      </w:r>
                      <w:r>
                        <w:rPr>
                          <w:b/>
                          <w:bCs/>
                        </w:rPr>
                        <w:t>’</w:t>
                      </w:r>
                    </w:p>
                    <w:p w14:paraId="6F6E121C" w14:textId="77777777" w:rsidR="00F60682" w:rsidRPr="00F60682" w:rsidRDefault="00F60682" w:rsidP="00F60682">
                      <w:pPr>
                        <w:rPr>
                          <w:b/>
                          <w:bCs/>
                        </w:rPr>
                      </w:pPr>
                    </w:p>
                    <w:p w14:paraId="6CB9A7C4" w14:textId="77777777" w:rsidR="00F60682" w:rsidRPr="00F60682" w:rsidRDefault="00F60682" w:rsidP="00F60682">
                      <w:pPr>
                        <w:rPr>
                          <w:b/>
                          <w:bCs/>
                        </w:rPr>
                      </w:pPr>
                      <w:r w:rsidRPr="00F60682">
                        <w:rPr>
                          <w:b/>
                          <w:bCs/>
                        </w:rPr>
                        <w:t>Waar gewerkt wordt, vinden incidenten plaats. En van die incidenten kan men leren, zowel op cliënt- als op team- en organisatieniveau. Sommige incidenten vereisen actie: de werkwijze moet structureel veranderd of de communicatie moet bijvoorbeeld verbeterd worden. Beleidsadviseurs Corina Jantzen en Maartje Hanning analyseren incidenten op het gebied van medicatie. Daarbij hanteren ze de PDCA-cyclus.</w:t>
                      </w:r>
                    </w:p>
                    <w:p w14:paraId="2966041D" w14:textId="77777777" w:rsidR="00F60682" w:rsidRDefault="00F60682" w:rsidP="00F60682"/>
                    <w:p w14:paraId="49B89464" w14:textId="77777777" w:rsidR="00F60682" w:rsidRDefault="00F60682" w:rsidP="00F60682">
                      <w:r>
                        <w:t>‘We kijken naar de ernst en het risico op herhaling van de incidenten’, leggen Corina en Maartje uit.  zegt Corina. ‘Een voorbeeld. Een medewerker diende medicatie uit retourmedicatiebak toe aan een cliënt, omdat hij die in de medicatiekar niet kon vinden. De medicatie was te hoog, de cliënt zou afbouwen. Ten eerste bekeken we de situatie op cliëntniveau. De verpleegkundige van dienst overlegde met de arts. Maatregelen waren gelukkig niet nodig, het enige gevolg was dat de afbouw nu een dag later zou gaan starten.’</w:t>
                      </w:r>
                    </w:p>
                    <w:p w14:paraId="4921A196" w14:textId="77777777" w:rsidR="00F60682" w:rsidRDefault="00F60682" w:rsidP="00F60682"/>
                    <w:p w14:paraId="2A40C87E" w14:textId="77777777" w:rsidR="00F60682" w:rsidRDefault="00F60682" w:rsidP="00F60682">
                      <w:r>
                        <w:t xml:space="preserve">‘Vervolgens keken we naar de gebeurtenis op teamniveau. Hoe overzichtelijk is de medicijnkar ingericht en in hoeverre weten de medewerkers dat de medicatie in de retourmedicatiebak afvalmedicatie is die niet, nooit meer gebruikt mag worden.’ </w:t>
                      </w:r>
                    </w:p>
                    <w:p w14:paraId="12584AD0" w14:textId="77777777" w:rsidR="00F60682" w:rsidRDefault="00F60682" w:rsidP="00F60682"/>
                    <w:p w14:paraId="603ADA83" w14:textId="77777777" w:rsidR="00F60682" w:rsidRDefault="00F60682" w:rsidP="00F60682">
                      <w:r>
                        <w:t xml:space="preserve">Ten derde werd het incident op organisatieniveau besproken. ‘We hebben bepaald dat de richtlijn afvalmedicatie opgenomen wordt in het nieuwe medicatiehandboek, dat na de zomer gepubliceerd wordt. Daarnaast wordt bij de volgende aandachtsfunctionarissenbijeenkomst een voorbeeld van een goed ingerichte medicatiekar gepresenteerd. En verder is de Retourmedicatiebak hernoemd: die heeft nu de Afvalmedicatiebak. Die term maakt duidelijker dat het gaat om medicatie die je echt niet meer kan gebruiken.’ </w:t>
                      </w:r>
                    </w:p>
                    <w:p w14:paraId="4CDDC255" w14:textId="77777777" w:rsidR="00F60682" w:rsidRDefault="00F60682" w:rsidP="00F60682"/>
                    <w:p w14:paraId="46485877" w14:textId="31A7D217" w:rsidR="00F60682" w:rsidRPr="00F60682" w:rsidRDefault="00F60682" w:rsidP="00F60682">
                      <w:pPr>
                        <w:rPr>
                          <w:b/>
                          <w:bCs/>
                        </w:rPr>
                      </w:pPr>
                      <w:r w:rsidRPr="00F60682">
                        <w:rPr>
                          <w:b/>
                          <w:bCs/>
                        </w:rPr>
                        <w:t xml:space="preserve">Lees </w:t>
                      </w:r>
                      <w:hyperlink r:id="rId23" w:history="1">
                        <w:r w:rsidRPr="00BF6C14">
                          <w:rPr>
                            <w:rStyle w:val="Hyperlink"/>
                            <w:b/>
                            <w:bCs/>
                          </w:rPr>
                          <w:t>hier</w:t>
                        </w:r>
                      </w:hyperlink>
                      <w:r w:rsidR="001E4E6A">
                        <w:rPr>
                          <w:b/>
                          <w:bCs/>
                        </w:rPr>
                        <w:t xml:space="preserve"> </w:t>
                      </w:r>
                      <w:r w:rsidRPr="00F60682">
                        <w:rPr>
                          <w:b/>
                          <w:bCs/>
                        </w:rPr>
                        <w:t>het hele verhaal van Corina en Maartje</w:t>
                      </w:r>
                    </w:p>
                  </w:txbxContent>
                </v:textbox>
                <w10:wrap type="square" anchorx="margin"/>
              </v:shape>
            </w:pict>
          </mc:Fallback>
        </mc:AlternateContent>
      </w:r>
    </w:p>
    <w:p w14:paraId="0FF1F530" w14:textId="18B20E4C" w:rsidR="00175798" w:rsidRPr="00BF260D" w:rsidRDefault="00175798" w:rsidP="00175798">
      <w:pPr>
        <w:pStyle w:val="Kop1"/>
        <w:numPr>
          <w:ilvl w:val="0"/>
          <w:numId w:val="0"/>
        </w:numPr>
        <w:ind w:left="340" w:hanging="340"/>
        <w:rPr>
          <w:b w:val="0"/>
          <w:bCs/>
        </w:rPr>
      </w:pPr>
      <w:bookmarkStart w:id="55" w:name="_Toc135726681"/>
      <w:bookmarkStart w:id="56" w:name="_Hlk127435965"/>
      <w:r w:rsidRPr="00BF260D">
        <w:lastRenderedPageBreak/>
        <w:t xml:space="preserve">8. </w:t>
      </w:r>
      <w:r w:rsidR="0007356D" w:rsidRPr="00BF260D">
        <w:t>Vooruitblik</w:t>
      </w:r>
      <w:bookmarkEnd w:id="55"/>
      <w:r w:rsidR="0007356D" w:rsidRPr="00BF260D">
        <w:t xml:space="preserve"> </w:t>
      </w:r>
    </w:p>
    <w:p w14:paraId="5455AFA0" w14:textId="0D0E3F77" w:rsidR="00175798" w:rsidRPr="00BF260D" w:rsidRDefault="00175798" w:rsidP="00175798">
      <w:pPr>
        <w:pStyle w:val="Kop2"/>
      </w:pPr>
      <w:bookmarkStart w:id="57" w:name="_Toc135726682"/>
      <w:bookmarkEnd w:id="56"/>
      <w:r w:rsidRPr="00BF260D">
        <w:t xml:space="preserve">8.1 </w:t>
      </w:r>
      <w:r w:rsidR="0007356D" w:rsidRPr="00BF260D">
        <w:t xml:space="preserve">Drie </w:t>
      </w:r>
      <w:r w:rsidR="000C6A55" w:rsidRPr="00BF260D">
        <w:t>Bartiméusbrede</w:t>
      </w:r>
      <w:r w:rsidR="0007356D" w:rsidRPr="00BF260D">
        <w:t xml:space="preserve"> focuspunten</w:t>
      </w:r>
      <w:r w:rsidR="0071373D" w:rsidRPr="00BF260D">
        <w:t xml:space="preserve"> 2023</w:t>
      </w:r>
      <w:bookmarkEnd w:id="57"/>
    </w:p>
    <w:p w14:paraId="48EEC45D" w14:textId="55A3680B" w:rsidR="00E47F82" w:rsidRPr="00BF260D" w:rsidRDefault="00FA5C33" w:rsidP="005B103D">
      <w:pPr>
        <w:ind w:right="-227"/>
      </w:pPr>
      <w:r w:rsidRPr="00BF260D">
        <w:t xml:space="preserve">Ook </w:t>
      </w:r>
      <w:r w:rsidR="00D10FF7" w:rsidRPr="00BF260D">
        <w:t>komend</w:t>
      </w:r>
      <w:r w:rsidRPr="00BF260D">
        <w:t xml:space="preserve"> jaar richten we ons</w:t>
      </w:r>
      <w:r w:rsidR="00D10FF7" w:rsidRPr="00BF260D">
        <w:t xml:space="preserve"> op </w:t>
      </w:r>
      <w:r w:rsidR="005B103D" w:rsidRPr="00BF260D">
        <w:t>de volgende</w:t>
      </w:r>
      <w:r w:rsidRPr="00BF260D">
        <w:t xml:space="preserve"> drie Bartiméusbrede focuspunten:</w:t>
      </w:r>
    </w:p>
    <w:p w14:paraId="28430963" w14:textId="77777777" w:rsidR="00E47F82" w:rsidRPr="00BF260D" w:rsidRDefault="00D10FF7" w:rsidP="00E47F82">
      <w:pPr>
        <w:pStyle w:val="Lijstalinea"/>
        <w:numPr>
          <w:ilvl w:val="0"/>
          <w:numId w:val="43"/>
        </w:numPr>
      </w:pPr>
      <w:r w:rsidRPr="00BF260D">
        <w:t>D</w:t>
      </w:r>
      <w:r w:rsidR="00FA5C33" w:rsidRPr="00BF260D">
        <w:t>e cliënt en zijn zorgplan</w:t>
      </w:r>
      <w:r w:rsidRPr="00BF260D">
        <w:t>;</w:t>
      </w:r>
    </w:p>
    <w:p w14:paraId="1F2382C9" w14:textId="77777777" w:rsidR="00E47F82" w:rsidRPr="00BF260D" w:rsidRDefault="00D10FF7" w:rsidP="00E47F82">
      <w:pPr>
        <w:pStyle w:val="Lijstalinea"/>
        <w:numPr>
          <w:ilvl w:val="0"/>
          <w:numId w:val="43"/>
        </w:numPr>
      </w:pPr>
      <w:r w:rsidRPr="00BF260D">
        <w:t>D</w:t>
      </w:r>
      <w:r w:rsidR="00FA5C33" w:rsidRPr="00BF260D">
        <w:t>e medewerker en zijn team</w:t>
      </w:r>
      <w:r w:rsidRPr="00BF260D">
        <w:t>;</w:t>
      </w:r>
    </w:p>
    <w:p w14:paraId="372FCD6E" w14:textId="77777777" w:rsidR="00E47F82" w:rsidRPr="00BF260D" w:rsidRDefault="00D10FF7" w:rsidP="00E47F82">
      <w:pPr>
        <w:pStyle w:val="Lijstalinea"/>
        <w:numPr>
          <w:ilvl w:val="0"/>
          <w:numId w:val="43"/>
        </w:numPr>
      </w:pPr>
      <w:r w:rsidRPr="00BF260D">
        <w:t>D</w:t>
      </w:r>
      <w:r w:rsidR="00FA5C33" w:rsidRPr="00BF260D">
        <w:t>e medewerker en scholing.</w:t>
      </w:r>
    </w:p>
    <w:p w14:paraId="3050536F" w14:textId="77777777" w:rsidR="00E47F82" w:rsidRPr="00BF260D" w:rsidRDefault="00E47F82" w:rsidP="00E47F82"/>
    <w:p w14:paraId="68B88FDF" w14:textId="12123AFF" w:rsidR="00FA5C33" w:rsidRPr="00BF260D" w:rsidRDefault="00FA5C33" w:rsidP="00E47F82">
      <w:r w:rsidRPr="00BF260D">
        <w:t>De accenten waarop we, binnen deze focuspunten, verbeteringen willen organiseren zijn een logisch vervolg op de ontwikkelingen van de afgelopen twee jaren. Door opnieuw te kiezen voor dezelfde focuspunten (met andere accenten) kiezen we voor focus</w:t>
      </w:r>
      <w:r w:rsidR="00E47F82" w:rsidRPr="00BF260D">
        <w:t>, slagkracht</w:t>
      </w:r>
      <w:r w:rsidRPr="00BF260D">
        <w:t xml:space="preserve"> en eenvoud voor medewerkers, cliënten en verwanten.</w:t>
      </w:r>
      <w:r w:rsidR="00E47F82" w:rsidRPr="00BF260D">
        <w:t xml:space="preserve"> </w:t>
      </w:r>
      <w:r w:rsidRPr="00BF260D">
        <w:t>We willen hiermee de medewerkers de juiste ondersteuning bieden in hun dagelijkse werkzaamheden</w:t>
      </w:r>
      <w:r w:rsidR="00E47F82" w:rsidRPr="00BF260D">
        <w:t>,</w:t>
      </w:r>
      <w:r w:rsidRPr="00BF260D">
        <w:t xml:space="preserve"> zodat zij zich toegerust voelen om de zorg aan de </w:t>
      </w:r>
      <w:r w:rsidR="009D0AB6" w:rsidRPr="00BF260D">
        <w:t>cliënten</w:t>
      </w:r>
      <w:r w:rsidRPr="00BF260D">
        <w:t xml:space="preserve"> te kunnen bieden.</w:t>
      </w:r>
    </w:p>
    <w:p w14:paraId="21649A08" w14:textId="77777777" w:rsidR="00FA5C33" w:rsidRPr="00BF260D" w:rsidRDefault="00FA5C33" w:rsidP="00175798"/>
    <w:p w14:paraId="770B7237" w14:textId="0897F151" w:rsidR="007624A5" w:rsidRPr="00BF260D" w:rsidRDefault="00275737" w:rsidP="00175798">
      <w:r w:rsidRPr="00BF260D">
        <w:t>D</w:t>
      </w:r>
      <w:r w:rsidR="00ED7410" w:rsidRPr="00BF260D">
        <w:t xml:space="preserve">e </w:t>
      </w:r>
      <w:r w:rsidR="000C6A55" w:rsidRPr="00BF260D">
        <w:t>Bartiméusbrede</w:t>
      </w:r>
      <w:r w:rsidR="00ED7410" w:rsidRPr="00BF260D">
        <w:t xml:space="preserve"> focuspunten en accenten voor 2023 </w:t>
      </w:r>
      <w:r w:rsidRPr="00BF260D">
        <w:t xml:space="preserve">zijn </w:t>
      </w:r>
      <w:r w:rsidR="00C70C31" w:rsidRPr="00BF260D">
        <w:t>hieronder in</w:t>
      </w:r>
      <w:r w:rsidR="000A3CF6" w:rsidRPr="00BF260D">
        <w:t xml:space="preserve"> kernwoorden </w:t>
      </w:r>
      <w:r w:rsidR="00ED7410" w:rsidRPr="00BF260D">
        <w:t>samengevat.</w:t>
      </w:r>
    </w:p>
    <w:p w14:paraId="33B510E3" w14:textId="77777777" w:rsidR="009E687C" w:rsidRPr="00BF260D" w:rsidRDefault="009E687C" w:rsidP="00175798">
      <w:pPr>
        <w:rPr>
          <w:b/>
          <w:bCs/>
        </w:rPr>
      </w:pPr>
    </w:p>
    <w:p w14:paraId="4B66DC3D" w14:textId="77777777" w:rsidR="00084B5C" w:rsidRPr="00BF260D" w:rsidRDefault="00084B5C" w:rsidP="00084B5C">
      <w:pPr>
        <w:rPr>
          <w:color w:val="008245"/>
        </w:rPr>
      </w:pPr>
      <w:r w:rsidRPr="00BF260D">
        <w:rPr>
          <w:b/>
          <w:bCs/>
          <w:color w:val="008245"/>
        </w:rPr>
        <w:t>De cliënt en zijn zorgplan</w:t>
      </w:r>
    </w:p>
    <w:p w14:paraId="441BEFFE" w14:textId="77777777" w:rsidR="00084B5C" w:rsidRPr="00BF260D" w:rsidRDefault="00084B5C" w:rsidP="00084B5C">
      <w:pPr>
        <w:pStyle w:val="Lijstalinea"/>
        <w:numPr>
          <w:ilvl w:val="0"/>
          <w:numId w:val="36"/>
        </w:numPr>
      </w:pPr>
      <w:r w:rsidRPr="00BF260D">
        <w:rPr>
          <w:b/>
          <w:bCs/>
        </w:rPr>
        <w:t>Cliëntniveau</w:t>
      </w:r>
      <w:r w:rsidRPr="00BF260D">
        <w:t xml:space="preserve"> </w:t>
      </w:r>
    </w:p>
    <w:p w14:paraId="7ED2C952" w14:textId="77777777" w:rsidR="00084B5C" w:rsidRPr="00BF260D" w:rsidRDefault="00084B5C" w:rsidP="00084B5C">
      <w:pPr>
        <w:pStyle w:val="Lijstalinea"/>
        <w:numPr>
          <w:ilvl w:val="1"/>
          <w:numId w:val="36"/>
        </w:numPr>
      </w:pPr>
      <w:r w:rsidRPr="00BF260D">
        <w:t>Stellen van relevante en realistische doelen zorgplan.</w:t>
      </w:r>
    </w:p>
    <w:p w14:paraId="77825E20" w14:textId="77777777" w:rsidR="00084B5C" w:rsidRPr="00BF260D" w:rsidRDefault="00084B5C" w:rsidP="00084B5C">
      <w:pPr>
        <w:pStyle w:val="Lijstalinea"/>
        <w:numPr>
          <w:ilvl w:val="0"/>
          <w:numId w:val="36"/>
        </w:numPr>
      </w:pPr>
      <w:r w:rsidRPr="00BF260D">
        <w:rPr>
          <w:b/>
          <w:bCs/>
        </w:rPr>
        <w:t>Team- en organisatieniveau</w:t>
      </w:r>
    </w:p>
    <w:p w14:paraId="5F61DDE5" w14:textId="77777777" w:rsidR="00084B5C" w:rsidRPr="00BF260D" w:rsidRDefault="00084B5C" w:rsidP="00084B5C">
      <w:pPr>
        <w:pStyle w:val="Lijstalinea"/>
        <w:numPr>
          <w:ilvl w:val="1"/>
          <w:numId w:val="36"/>
        </w:numPr>
      </w:pPr>
      <w:r w:rsidRPr="00BF260D">
        <w:t>Optimaliseren zorgplancyclus voor tijd- en lastenverlichting.</w:t>
      </w:r>
    </w:p>
    <w:p w14:paraId="488A862A" w14:textId="77777777" w:rsidR="00084B5C" w:rsidRPr="00BF260D" w:rsidRDefault="00084B5C" w:rsidP="00084B5C">
      <w:pPr>
        <w:pStyle w:val="Lijstalinea"/>
        <w:numPr>
          <w:ilvl w:val="1"/>
          <w:numId w:val="36"/>
        </w:numPr>
      </w:pPr>
      <w:r w:rsidRPr="00BF260D">
        <w:t xml:space="preserve">Actualiseren handboek en beleid </w:t>
      </w:r>
      <w:proofErr w:type="spellStart"/>
      <w:r w:rsidRPr="00BF260D">
        <w:t>Wzd</w:t>
      </w:r>
      <w:proofErr w:type="spellEnd"/>
      <w:r w:rsidRPr="00BF260D">
        <w:t>.</w:t>
      </w:r>
    </w:p>
    <w:p w14:paraId="0549C949" w14:textId="77777777" w:rsidR="00084B5C" w:rsidRPr="00BF260D" w:rsidRDefault="00084B5C" w:rsidP="00084B5C">
      <w:pPr>
        <w:pStyle w:val="Lijstalinea"/>
        <w:numPr>
          <w:ilvl w:val="0"/>
          <w:numId w:val="37"/>
        </w:numPr>
      </w:pPr>
      <w:r w:rsidRPr="00BF260D">
        <w:rPr>
          <w:b/>
          <w:bCs/>
        </w:rPr>
        <w:t>Organisatieniveau</w:t>
      </w:r>
    </w:p>
    <w:p w14:paraId="7ABBA8B1" w14:textId="77777777" w:rsidR="00084B5C" w:rsidRPr="00BF260D" w:rsidRDefault="00084B5C" w:rsidP="00084B5C">
      <w:pPr>
        <w:pStyle w:val="Lijstalinea"/>
        <w:numPr>
          <w:ilvl w:val="1"/>
          <w:numId w:val="37"/>
        </w:numPr>
      </w:pPr>
      <w:r w:rsidRPr="00BF260D">
        <w:t>Keuze basismethodiek VMB en V&amp;S.</w:t>
      </w:r>
    </w:p>
    <w:p w14:paraId="0C4390D4" w14:textId="77777777" w:rsidR="00084B5C" w:rsidRPr="00BF260D" w:rsidRDefault="00084B5C" w:rsidP="00084B5C">
      <w:pPr>
        <w:pStyle w:val="Lijstalinea"/>
        <w:numPr>
          <w:ilvl w:val="1"/>
          <w:numId w:val="37"/>
        </w:numPr>
      </w:pPr>
      <w:r w:rsidRPr="00BF260D">
        <w:t>Vervolg training ‘Ontwikkel je verder als begeleider C’.</w:t>
      </w:r>
    </w:p>
    <w:p w14:paraId="1717D8AE" w14:textId="77777777" w:rsidR="00084B5C" w:rsidRPr="00BF260D" w:rsidRDefault="00084B5C" w:rsidP="00084B5C">
      <w:pPr>
        <w:pStyle w:val="Lijstalinea"/>
        <w:numPr>
          <w:ilvl w:val="1"/>
          <w:numId w:val="37"/>
        </w:numPr>
      </w:pPr>
      <w:r w:rsidRPr="00BF260D">
        <w:t>Ontwikkelen professionele standaard rapporteren.</w:t>
      </w:r>
    </w:p>
    <w:p w14:paraId="08E03F84" w14:textId="77777777" w:rsidR="00084B5C" w:rsidRPr="00BF260D" w:rsidRDefault="00084B5C" w:rsidP="00084B5C"/>
    <w:p w14:paraId="1DF15630" w14:textId="77777777" w:rsidR="00084B5C" w:rsidRPr="00BF260D" w:rsidRDefault="00084B5C" w:rsidP="00084B5C">
      <w:pPr>
        <w:spacing w:after="160" w:line="259" w:lineRule="auto"/>
        <w:rPr>
          <w:b/>
          <w:bCs/>
          <w:color w:val="008245"/>
        </w:rPr>
      </w:pPr>
      <w:r w:rsidRPr="00BF260D">
        <w:rPr>
          <w:b/>
          <w:bCs/>
          <w:color w:val="008245"/>
        </w:rPr>
        <w:br w:type="page"/>
      </w:r>
    </w:p>
    <w:p w14:paraId="4E8441DC" w14:textId="77777777" w:rsidR="00084B5C" w:rsidRPr="00BF260D" w:rsidRDefault="00084B5C" w:rsidP="00084B5C">
      <w:pPr>
        <w:rPr>
          <w:color w:val="008245"/>
        </w:rPr>
      </w:pPr>
      <w:r w:rsidRPr="00BF260D">
        <w:rPr>
          <w:b/>
          <w:bCs/>
          <w:color w:val="008245"/>
        </w:rPr>
        <w:lastRenderedPageBreak/>
        <w:t>De medewerker en zijn team</w:t>
      </w:r>
    </w:p>
    <w:p w14:paraId="42DF6745" w14:textId="77777777" w:rsidR="00084B5C" w:rsidRPr="00BF260D" w:rsidRDefault="00084B5C" w:rsidP="00084B5C">
      <w:pPr>
        <w:pStyle w:val="Lijstalinea"/>
        <w:numPr>
          <w:ilvl w:val="0"/>
          <w:numId w:val="37"/>
        </w:numPr>
      </w:pPr>
      <w:r w:rsidRPr="00BF260D">
        <w:rPr>
          <w:b/>
          <w:bCs/>
        </w:rPr>
        <w:t>Cliënt- en teamniveau</w:t>
      </w:r>
    </w:p>
    <w:p w14:paraId="0F898D73" w14:textId="77777777" w:rsidR="00084B5C" w:rsidRPr="00BF260D" w:rsidRDefault="00084B5C" w:rsidP="00084B5C">
      <w:pPr>
        <w:pStyle w:val="Lijstalinea"/>
        <w:numPr>
          <w:ilvl w:val="1"/>
          <w:numId w:val="37"/>
        </w:numPr>
      </w:pPr>
      <w:r w:rsidRPr="00BF260D">
        <w:t xml:space="preserve">Duidelijke rol- en taakverdeling. </w:t>
      </w:r>
    </w:p>
    <w:p w14:paraId="2B041DEA" w14:textId="77777777" w:rsidR="00084B5C" w:rsidRPr="00BF260D" w:rsidRDefault="00084B5C" w:rsidP="00084B5C">
      <w:pPr>
        <w:pStyle w:val="Lijstalinea"/>
        <w:numPr>
          <w:ilvl w:val="0"/>
          <w:numId w:val="37"/>
        </w:numPr>
      </w:pPr>
      <w:r w:rsidRPr="00BF260D">
        <w:rPr>
          <w:b/>
          <w:bCs/>
        </w:rPr>
        <w:t>Teamniveau</w:t>
      </w:r>
    </w:p>
    <w:p w14:paraId="57FC6922" w14:textId="77777777" w:rsidR="00084B5C" w:rsidRPr="00BF260D" w:rsidRDefault="00084B5C" w:rsidP="00084B5C">
      <w:pPr>
        <w:pStyle w:val="Lijstalinea"/>
        <w:numPr>
          <w:ilvl w:val="1"/>
          <w:numId w:val="37"/>
        </w:numPr>
      </w:pPr>
      <w:r w:rsidRPr="00BF260D">
        <w:t>Organiseren teambijeenkomst voor focus, verdieping en/of fijne werksfeer.</w:t>
      </w:r>
    </w:p>
    <w:p w14:paraId="095A1000" w14:textId="77777777" w:rsidR="00084B5C" w:rsidRPr="00BF260D" w:rsidRDefault="00084B5C" w:rsidP="00084B5C">
      <w:pPr>
        <w:pStyle w:val="Lijstalinea"/>
        <w:numPr>
          <w:ilvl w:val="0"/>
          <w:numId w:val="37"/>
        </w:numPr>
      </w:pPr>
      <w:r w:rsidRPr="00BF260D">
        <w:rPr>
          <w:b/>
          <w:bCs/>
        </w:rPr>
        <w:t>Organisatieniveau</w:t>
      </w:r>
    </w:p>
    <w:p w14:paraId="5F2490E3" w14:textId="77777777" w:rsidR="00084B5C" w:rsidRPr="00BF260D" w:rsidRDefault="00084B5C" w:rsidP="00084B5C">
      <w:pPr>
        <w:pStyle w:val="Lijstalinea"/>
        <w:numPr>
          <w:ilvl w:val="1"/>
          <w:numId w:val="37"/>
        </w:numPr>
      </w:pPr>
      <w:r w:rsidRPr="00BF260D">
        <w:t>Uitrollen Leiderschapstraject.</w:t>
      </w:r>
    </w:p>
    <w:p w14:paraId="18D739D8" w14:textId="77777777" w:rsidR="00084B5C" w:rsidRPr="00BF260D" w:rsidRDefault="00084B5C" w:rsidP="00084B5C">
      <w:pPr>
        <w:pStyle w:val="Lijstalinea"/>
        <w:numPr>
          <w:ilvl w:val="1"/>
          <w:numId w:val="37"/>
        </w:numPr>
      </w:pPr>
      <w:r w:rsidRPr="00BF260D">
        <w:t>Ontwikkelen visie op Verblijf doelgroep Volwassenen (V&amp;S).</w:t>
      </w:r>
    </w:p>
    <w:p w14:paraId="13D2E418" w14:textId="77777777" w:rsidR="00084B5C" w:rsidRPr="00BF260D" w:rsidRDefault="00084B5C" w:rsidP="00084B5C">
      <w:pPr>
        <w:pStyle w:val="Lijstalinea"/>
        <w:numPr>
          <w:ilvl w:val="1"/>
          <w:numId w:val="37"/>
        </w:numPr>
      </w:pPr>
      <w:r w:rsidRPr="00BF260D">
        <w:t>Werken vanuit Clustergroepen (VMB).</w:t>
      </w:r>
    </w:p>
    <w:p w14:paraId="1C853148" w14:textId="77777777" w:rsidR="00084B5C" w:rsidRPr="00BF260D" w:rsidRDefault="00084B5C" w:rsidP="00084B5C"/>
    <w:p w14:paraId="3CC0525A" w14:textId="77777777" w:rsidR="00084B5C" w:rsidRPr="00BF260D" w:rsidRDefault="00084B5C" w:rsidP="00084B5C">
      <w:pPr>
        <w:rPr>
          <w:color w:val="008245"/>
        </w:rPr>
      </w:pPr>
      <w:r w:rsidRPr="00BF260D">
        <w:rPr>
          <w:b/>
          <w:bCs/>
          <w:color w:val="008245"/>
        </w:rPr>
        <w:t>De medewerker en scholing</w:t>
      </w:r>
    </w:p>
    <w:p w14:paraId="39240D34" w14:textId="77777777" w:rsidR="00084B5C" w:rsidRPr="00BF260D" w:rsidRDefault="00084B5C" w:rsidP="00084B5C">
      <w:pPr>
        <w:pStyle w:val="Lijstalinea"/>
        <w:numPr>
          <w:ilvl w:val="0"/>
          <w:numId w:val="38"/>
        </w:numPr>
      </w:pPr>
      <w:r w:rsidRPr="00BF260D">
        <w:rPr>
          <w:b/>
          <w:bCs/>
        </w:rPr>
        <w:t>Teamniveau</w:t>
      </w:r>
    </w:p>
    <w:p w14:paraId="371B5ACF" w14:textId="77777777" w:rsidR="00084B5C" w:rsidRPr="00BF260D" w:rsidRDefault="00084B5C" w:rsidP="00084B5C">
      <w:pPr>
        <w:pStyle w:val="Lijstalinea"/>
        <w:numPr>
          <w:ilvl w:val="1"/>
          <w:numId w:val="38"/>
        </w:numPr>
      </w:pPr>
      <w:r w:rsidRPr="00BF260D">
        <w:t>Plan van aanpak volgen verplichte scholingen.</w:t>
      </w:r>
    </w:p>
    <w:p w14:paraId="2F7785A7" w14:textId="77777777" w:rsidR="00084B5C" w:rsidRPr="00BF260D" w:rsidRDefault="00084B5C" w:rsidP="00084B5C">
      <w:pPr>
        <w:pStyle w:val="Lijstalinea"/>
        <w:numPr>
          <w:ilvl w:val="0"/>
          <w:numId w:val="38"/>
        </w:numPr>
      </w:pPr>
      <w:r w:rsidRPr="00BF260D">
        <w:rPr>
          <w:b/>
          <w:bCs/>
        </w:rPr>
        <w:t>Organisatieniveau</w:t>
      </w:r>
    </w:p>
    <w:p w14:paraId="174F11F7" w14:textId="77777777" w:rsidR="00084B5C" w:rsidRPr="00BF260D" w:rsidRDefault="00084B5C" w:rsidP="00084B5C">
      <w:pPr>
        <w:pStyle w:val="Lijstalinea"/>
        <w:numPr>
          <w:ilvl w:val="1"/>
          <w:numId w:val="38"/>
        </w:numPr>
      </w:pPr>
      <w:r w:rsidRPr="00BF260D">
        <w:t>Inzicht status verplichte scholingen per medewerker.</w:t>
      </w:r>
    </w:p>
    <w:p w14:paraId="4F70F058" w14:textId="77777777" w:rsidR="00084B5C" w:rsidRPr="00BF260D" w:rsidRDefault="00084B5C" w:rsidP="00084B5C">
      <w:pPr>
        <w:pStyle w:val="Lijstalinea"/>
        <w:numPr>
          <w:ilvl w:val="1"/>
          <w:numId w:val="38"/>
        </w:numPr>
      </w:pPr>
      <w:r w:rsidRPr="00BF260D">
        <w:t>Implementatie Leerplein en managementdashboard.</w:t>
      </w:r>
    </w:p>
    <w:p w14:paraId="3AC141FA" w14:textId="77777777" w:rsidR="00084B5C" w:rsidRPr="00BF260D" w:rsidRDefault="00084B5C" w:rsidP="00084B5C">
      <w:pPr>
        <w:pStyle w:val="Lijstalinea"/>
        <w:numPr>
          <w:ilvl w:val="1"/>
          <w:numId w:val="38"/>
        </w:numPr>
      </w:pPr>
      <w:r w:rsidRPr="00BF260D">
        <w:t>Herontwerp categorale opleidingsaanbod.</w:t>
      </w:r>
    </w:p>
    <w:p w14:paraId="230CDDC7" w14:textId="77777777" w:rsidR="00084B5C" w:rsidRPr="00BF260D" w:rsidRDefault="00084B5C" w:rsidP="00084B5C">
      <w:pPr>
        <w:pStyle w:val="Lijstalinea"/>
        <w:numPr>
          <w:ilvl w:val="1"/>
          <w:numId w:val="38"/>
        </w:numPr>
      </w:pPr>
      <w:r w:rsidRPr="00BF260D">
        <w:t>Actualisatie inwerkprogramma’s op locatie nieuwe medewerkers.</w:t>
      </w:r>
    </w:p>
    <w:p w14:paraId="3FA4D97C" w14:textId="77777777" w:rsidR="00084B5C" w:rsidRPr="00BF260D" w:rsidRDefault="00084B5C" w:rsidP="00084B5C"/>
    <w:p w14:paraId="32383ABF" w14:textId="77777777" w:rsidR="00084B5C" w:rsidRPr="00BF260D" w:rsidRDefault="00084B5C" w:rsidP="00084B5C">
      <w:pPr>
        <w:rPr>
          <w:b/>
          <w:bCs/>
          <w:color w:val="008245"/>
        </w:rPr>
      </w:pPr>
      <w:r w:rsidRPr="00BF260D">
        <w:rPr>
          <w:b/>
          <w:bCs/>
          <w:color w:val="008245"/>
        </w:rPr>
        <w:t>Kwaliteit</w:t>
      </w:r>
    </w:p>
    <w:p w14:paraId="32327CEA" w14:textId="77777777" w:rsidR="00084B5C" w:rsidRPr="00BF260D" w:rsidRDefault="00084B5C" w:rsidP="00084B5C">
      <w:pPr>
        <w:pStyle w:val="Lijstalinea"/>
        <w:numPr>
          <w:ilvl w:val="0"/>
          <w:numId w:val="39"/>
        </w:numPr>
        <w:rPr>
          <w:b/>
          <w:bCs/>
        </w:rPr>
      </w:pPr>
      <w:r w:rsidRPr="00BF260D">
        <w:rPr>
          <w:b/>
          <w:bCs/>
        </w:rPr>
        <w:t>Team- en organisatieniveau</w:t>
      </w:r>
    </w:p>
    <w:p w14:paraId="55EEFA71" w14:textId="77777777" w:rsidR="00084B5C" w:rsidRPr="00BF260D" w:rsidRDefault="00084B5C" w:rsidP="00084B5C">
      <w:pPr>
        <w:pStyle w:val="Lijstalinea"/>
        <w:numPr>
          <w:ilvl w:val="1"/>
          <w:numId w:val="39"/>
        </w:numPr>
        <w:rPr>
          <w:b/>
          <w:bCs/>
        </w:rPr>
      </w:pPr>
      <w:r w:rsidRPr="00BF260D">
        <w:t>Optimaliseren Zorgplancyclus.</w:t>
      </w:r>
    </w:p>
    <w:p w14:paraId="4C0AAE4C" w14:textId="77777777" w:rsidR="00084B5C" w:rsidRPr="00BF260D" w:rsidRDefault="00084B5C" w:rsidP="00084B5C">
      <w:pPr>
        <w:pStyle w:val="Lijstalinea"/>
        <w:numPr>
          <w:ilvl w:val="1"/>
          <w:numId w:val="39"/>
        </w:numPr>
        <w:rPr>
          <w:b/>
          <w:bCs/>
        </w:rPr>
      </w:pPr>
      <w:r w:rsidRPr="00BF260D">
        <w:t>Herinrichten Kwaliteitsbibliotheek.</w:t>
      </w:r>
    </w:p>
    <w:p w14:paraId="50CD6D01" w14:textId="77777777" w:rsidR="00084B5C" w:rsidRPr="00BF260D" w:rsidRDefault="00084B5C" w:rsidP="00084B5C">
      <w:pPr>
        <w:rPr>
          <w:b/>
          <w:bCs/>
        </w:rPr>
      </w:pPr>
    </w:p>
    <w:p w14:paraId="73DB9F92" w14:textId="77777777" w:rsidR="00084B5C" w:rsidRPr="00BF260D" w:rsidRDefault="00084B5C" w:rsidP="00084B5C">
      <w:pPr>
        <w:rPr>
          <w:color w:val="008245"/>
        </w:rPr>
      </w:pPr>
      <w:r w:rsidRPr="00BF260D">
        <w:rPr>
          <w:b/>
          <w:bCs/>
          <w:color w:val="008245"/>
        </w:rPr>
        <w:t>Veiligheid</w:t>
      </w:r>
    </w:p>
    <w:p w14:paraId="4B858692" w14:textId="77777777" w:rsidR="00084B5C" w:rsidRPr="00BF260D" w:rsidRDefault="00084B5C" w:rsidP="00084B5C">
      <w:pPr>
        <w:pStyle w:val="Lijstalinea"/>
        <w:numPr>
          <w:ilvl w:val="0"/>
          <w:numId w:val="39"/>
        </w:numPr>
      </w:pPr>
      <w:r w:rsidRPr="00BF260D">
        <w:rPr>
          <w:b/>
          <w:bCs/>
        </w:rPr>
        <w:t>Cliëntniveau</w:t>
      </w:r>
    </w:p>
    <w:p w14:paraId="5C88637B" w14:textId="77777777" w:rsidR="00084B5C" w:rsidRPr="00BF260D" w:rsidRDefault="00084B5C" w:rsidP="00084B5C">
      <w:pPr>
        <w:pStyle w:val="Lijstalinea"/>
        <w:numPr>
          <w:ilvl w:val="1"/>
          <w:numId w:val="39"/>
        </w:numPr>
      </w:pPr>
      <w:r w:rsidRPr="00BF260D">
        <w:t>Melden incidenten eenvoudiger maken d.m.v. ICT-koppelingen en vereenvoudigen meldformulier.</w:t>
      </w:r>
    </w:p>
    <w:p w14:paraId="775D5AB8" w14:textId="77777777" w:rsidR="00084B5C" w:rsidRPr="00BF260D" w:rsidRDefault="00084B5C" w:rsidP="00084B5C">
      <w:pPr>
        <w:pStyle w:val="Lijstalinea"/>
        <w:numPr>
          <w:ilvl w:val="0"/>
          <w:numId w:val="39"/>
        </w:numPr>
      </w:pPr>
      <w:r w:rsidRPr="00BF260D">
        <w:rPr>
          <w:b/>
          <w:bCs/>
        </w:rPr>
        <w:t>Team- en organisatieniveau</w:t>
      </w:r>
    </w:p>
    <w:p w14:paraId="536E3A68" w14:textId="77777777" w:rsidR="00084B5C" w:rsidRPr="00BF260D" w:rsidRDefault="00084B5C" w:rsidP="00084B5C">
      <w:pPr>
        <w:pStyle w:val="Lijstalinea"/>
        <w:numPr>
          <w:ilvl w:val="1"/>
          <w:numId w:val="39"/>
        </w:numPr>
      </w:pPr>
      <w:r w:rsidRPr="00BF260D">
        <w:t>PDCA-cyclus verbeteren meest voorkomende meldingen samen met vakgroepen en werkgroep Veilig Melden.</w:t>
      </w:r>
    </w:p>
    <w:p w14:paraId="46C38178" w14:textId="77777777" w:rsidR="00084B5C" w:rsidRPr="00BF260D" w:rsidRDefault="00084B5C" w:rsidP="00084B5C">
      <w:pPr>
        <w:pStyle w:val="Lijstalinea"/>
        <w:numPr>
          <w:ilvl w:val="0"/>
          <w:numId w:val="39"/>
        </w:numPr>
      </w:pPr>
      <w:r w:rsidRPr="00BF260D">
        <w:rPr>
          <w:b/>
          <w:bCs/>
        </w:rPr>
        <w:t>Organisatieniveau</w:t>
      </w:r>
    </w:p>
    <w:p w14:paraId="554AC2B1" w14:textId="77777777" w:rsidR="00084B5C" w:rsidRPr="00BF260D" w:rsidRDefault="00084B5C" w:rsidP="00084B5C">
      <w:pPr>
        <w:pStyle w:val="Lijstalinea"/>
        <w:numPr>
          <w:ilvl w:val="1"/>
          <w:numId w:val="39"/>
        </w:numPr>
      </w:pPr>
      <w:r w:rsidRPr="00BF260D">
        <w:t>Vernieuwen e-learning en werkprocessen Meldcode.</w:t>
      </w:r>
    </w:p>
    <w:p w14:paraId="66248FD5" w14:textId="77777777" w:rsidR="00923A11" w:rsidRPr="00BF260D" w:rsidRDefault="00923A11" w:rsidP="00175798"/>
    <w:p w14:paraId="657F0511" w14:textId="77777777" w:rsidR="00945B7D" w:rsidRPr="00BF260D" w:rsidRDefault="00945B7D" w:rsidP="00945B7D">
      <w:pPr>
        <w:rPr>
          <w:b/>
          <w:bCs/>
        </w:rPr>
      </w:pPr>
    </w:p>
    <w:p w14:paraId="45B34357" w14:textId="77777777" w:rsidR="005B7160" w:rsidRPr="00BF260D" w:rsidRDefault="005B7160">
      <w:pPr>
        <w:spacing w:after="160" w:line="259" w:lineRule="auto"/>
        <w:rPr>
          <w:b/>
          <w:bCs/>
          <w:color w:val="008245"/>
        </w:rPr>
      </w:pPr>
      <w:r w:rsidRPr="00BF260D">
        <w:rPr>
          <w:b/>
          <w:bCs/>
          <w:color w:val="008245"/>
        </w:rPr>
        <w:br w:type="page"/>
      </w:r>
    </w:p>
    <w:p w14:paraId="7D09ABD6" w14:textId="3F5BA8DB" w:rsidR="00175798" w:rsidRPr="00BF260D" w:rsidRDefault="00175798" w:rsidP="00175798">
      <w:pPr>
        <w:pStyle w:val="Kop2"/>
      </w:pPr>
      <w:bookmarkStart w:id="58" w:name="_Toc135726683"/>
      <w:r w:rsidRPr="00BF260D">
        <w:lastRenderedPageBreak/>
        <w:t>8.2 Wat hebben de medewerkers nodig?</w:t>
      </w:r>
      <w:bookmarkEnd w:id="58"/>
    </w:p>
    <w:p w14:paraId="42AD950B" w14:textId="42C6595A" w:rsidR="008816AC" w:rsidRPr="00BF260D" w:rsidRDefault="00D5564F" w:rsidP="008816AC">
      <w:pPr>
        <w:spacing w:after="160" w:line="259" w:lineRule="auto"/>
      </w:pPr>
      <w:r w:rsidRPr="00BF260D">
        <w:t>W</w:t>
      </w:r>
      <w:r w:rsidR="009B07CD" w:rsidRPr="00BF260D">
        <w:t>e</w:t>
      </w:r>
      <w:r w:rsidRPr="00BF260D">
        <w:t xml:space="preserve"> hebben</w:t>
      </w:r>
      <w:r w:rsidR="009B07CD" w:rsidRPr="00BF260D">
        <w:t xml:space="preserve"> de medewerkers gevraagd wat zij van de organisatie nodig hebben om een bijdrage te leveren</w:t>
      </w:r>
      <w:r w:rsidRPr="00BF260D">
        <w:t xml:space="preserve"> aan </w:t>
      </w:r>
      <w:r w:rsidR="00D23F4C" w:rsidRPr="00BF260D">
        <w:t xml:space="preserve">het realiseren van </w:t>
      </w:r>
      <w:r w:rsidRPr="00BF260D">
        <w:t>bovenstaande focuspunten</w:t>
      </w:r>
      <w:r w:rsidR="006F1397" w:rsidRPr="00BF260D">
        <w:t xml:space="preserve">. </w:t>
      </w:r>
      <w:r w:rsidR="008816AC" w:rsidRPr="00BF260D">
        <w:t>Hier kwam een eenduidig antwoord</w:t>
      </w:r>
      <w:r w:rsidR="007351E3" w:rsidRPr="00BF260D">
        <w:t xml:space="preserve"> </w:t>
      </w:r>
      <w:r w:rsidR="008816AC" w:rsidRPr="00BF260D">
        <w:t>naar voren</w:t>
      </w:r>
      <w:r w:rsidR="007351E3" w:rsidRPr="00BF260D">
        <w:t>: tijd</w:t>
      </w:r>
      <w:r w:rsidR="008816AC" w:rsidRPr="00BF260D">
        <w:t>.</w:t>
      </w:r>
      <w:r w:rsidR="00D23F4C" w:rsidRPr="00BF260D">
        <w:t xml:space="preserve"> Tijd o</w:t>
      </w:r>
      <w:r w:rsidR="0004233A" w:rsidRPr="00BF260D">
        <w:t>m…</w:t>
      </w:r>
    </w:p>
    <w:p w14:paraId="4CCE0612" w14:textId="35699895" w:rsidR="008816AC" w:rsidRPr="00BF260D" w:rsidRDefault="007351E3">
      <w:pPr>
        <w:pStyle w:val="Lijstalinea"/>
        <w:numPr>
          <w:ilvl w:val="0"/>
          <w:numId w:val="33"/>
        </w:numPr>
        <w:spacing w:after="160" w:line="259" w:lineRule="auto"/>
      </w:pPr>
      <w:r w:rsidRPr="00BF260D">
        <w:t>o</w:t>
      </w:r>
      <w:r w:rsidR="002C1F4B" w:rsidRPr="00BF260D">
        <w:t>rganisatorische</w:t>
      </w:r>
      <w:r w:rsidRPr="00BF260D">
        <w:t xml:space="preserve"> </w:t>
      </w:r>
      <w:r w:rsidR="008816AC" w:rsidRPr="00BF260D">
        <w:t>taken zorgvuldig uit te voeren buiten de cliëntenzorg om;</w:t>
      </w:r>
    </w:p>
    <w:p w14:paraId="4CEE60E2" w14:textId="77777777" w:rsidR="008816AC" w:rsidRPr="00BF260D" w:rsidRDefault="008816AC">
      <w:pPr>
        <w:pStyle w:val="Lijstalinea"/>
        <w:numPr>
          <w:ilvl w:val="0"/>
          <w:numId w:val="33"/>
        </w:numPr>
        <w:spacing w:after="160" w:line="259" w:lineRule="auto"/>
      </w:pPr>
      <w:r w:rsidRPr="00BF260D">
        <w:t>als team bij elkaar te komen en stil te staan voor focus, verdieping en gezelligheid;</w:t>
      </w:r>
    </w:p>
    <w:p w14:paraId="51A0CE8D" w14:textId="77777777" w:rsidR="008816AC" w:rsidRPr="00BF260D" w:rsidRDefault="008816AC">
      <w:pPr>
        <w:pStyle w:val="Lijstalinea"/>
        <w:numPr>
          <w:ilvl w:val="0"/>
          <w:numId w:val="33"/>
        </w:numPr>
        <w:spacing w:after="160" w:line="259" w:lineRule="auto"/>
      </w:pPr>
      <w:r w:rsidRPr="00BF260D">
        <w:t>afspraken met elkaar te maken én deze te monitoren;</w:t>
      </w:r>
    </w:p>
    <w:p w14:paraId="7384E284" w14:textId="77777777" w:rsidR="008816AC" w:rsidRPr="00BF260D" w:rsidRDefault="008816AC">
      <w:pPr>
        <w:pStyle w:val="Lijstalinea"/>
        <w:numPr>
          <w:ilvl w:val="0"/>
          <w:numId w:val="33"/>
        </w:numPr>
        <w:spacing w:after="160" w:line="259" w:lineRule="auto"/>
      </w:pPr>
      <w:r w:rsidRPr="00BF260D">
        <w:t>elkaar te leren kennen, te leren van elkaar en fouten te mogen maken;</w:t>
      </w:r>
    </w:p>
    <w:p w14:paraId="76630A72" w14:textId="7CE18B99" w:rsidR="00EC34D1" w:rsidRPr="00BF260D" w:rsidRDefault="00EC34D1">
      <w:pPr>
        <w:pStyle w:val="Lijstalinea"/>
        <w:numPr>
          <w:ilvl w:val="0"/>
          <w:numId w:val="33"/>
        </w:numPr>
        <w:spacing w:after="160" w:line="259" w:lineRule="auto"/>
      </w:pPr>
      <w:r w:rsidRPr="00BF260D">
        <w:t>nieuwe collega’s in te werk</w:t>
      </w:r>
      <w:r w:rsidR="00D23F4C" w:rsidRPr="00BF260D">
        <w:t xml:space="preserve">en en een gezonde werk- en privébalans te </w:t>
      </w:r>
      <w:r w:rsidR="007351E3" w:rsidRPr="00BF260D">
        <w:t>creëren</w:t>
      </w:r>
      <w:r w:rsidR="00D23F4C" w:rsidRPr="00BF260D">
        <w:t>;</w:t>
      </w:r>
    </w:p>
    <w:p w14:paraId="4D6C7913" w14:textId="47BF95DF" w:rsidR="00E0026F" w:rsidRPr="00BF260D" w:rsidRDefault="008816AC">
      <w:pPr>
        <w:pStyle w:val="Lijstalinea"/>
        <w:numPr>
          <w:ilvl w:val="0"/>
          <w:numId w:val="33"/>
        </w:numPr>
        <w:spacing w:after="160" w:line="259" w:lineRule="auto"/>
      </w:pPr>
      <w:r w:rsidRPr="00BF260D">
        <w:t>mee te denken</w:t>
      </w:r>
      <w:r w:rsidR="009A741E" w:rsidRPr="00BF260D">
        <w:t xml:space="preserve"> met</w:t>
      </w:r>
      <w:r w:rsidRPr="00BF260D">
        <w:t xml:space="preserve"> </w:t>
      </w:r>
      <w:r w:rsidR="009A741E" w:rsidRPr="00BF260D">
        <w:t xml:space="preserve">en informatie </w:t>
      </w:r>
      <w:r w:rsidR="007442A4" w:rsidRPr="00BF260D">
        <w:t xml:space="preserve">te </w:t>
      </w:r>
      <w:r w:rsidR="009A741E" w:rsidRPr="00BF260D">
        <w:t xml:space="preserve">delen over </w:t>
      </w:r>
      <w:r w:rsidRPr="00BF260D">
        <w:t>organisatieveranderingen</w:t>
      </w:r>
      <w:r w:rsidR="0025302F" w:rsidRPr="00BF260D">
        <w:t xml:space="preserve"> voor een toekomstbestendig Bartiméus</w:t>
      </w:r>
      <w:r w:rsidR="00E30F54" w:rsidRPr="00BF260D">
        <w:t>.</w:t>
      </w:r>
    </w:p>
    <w:p w14:paraId="1B1D7091" w14:textId="77777777" w:rsidR="00427839" w:rsidRPr="00BF260D" w:rsidRDefault="00030C20" w:rsidP="00E0026F">
      <w:pPr>
        <w:spacing w:after="160" w:line="259" w:lineRule="auto"/>
      </w:pPr>
      <w:r w:rsidRPr="00BF260D">
        <w:t xml:space="preserve">We vinden het belangrijk </w:t>
      </w:r>
      <w:r w:rsidR="009A7970" w:rsidRPr="00BF260D">
        <w:t xml:space="preserve">om </w:t>
      </w:r>
      <w:r w:rsidR="00BE3386" w:rsidRPr="00BF260D">
        <w:t xml:space="preserve">de directe zorgmedewerkers </w:t>
      </w:r>
      <w:r w:rsidR="009A7970" w:rsidRPr="00BF260D">
        <w:t xml:space="preserve">zoveel mogelijk de regie te geven over de inrichting van hun werk en de verbetermogelijkheden </w:t>
      </w:r>
      <w:r w:rsidR="00B75FFA" w:rsidRPr="00BF260D">
        <w:t>binnen hun team.</w:t>
      </w:r>
      <w:r w:rsidR="002A4D4A" w:rsidRPr="00BF260D">
        <w:t xml:space="preserve"> We zien dat medewerkers veel ideeën </w:t>
      </w:r>
      <w:r w:rsidR="00427839" w:rsidRPr="00BF260D">
        <w:t xml:space="preserve">hebben </w:t>
      </w:r>
      <w:r w:rsidR="002A4D4A" w:rsidRPr="00BF260D">
        <w:t xml:space="preserve">en </w:t>
      </w:r>
      <w:r w:rsidR="005B0F24" w:rsidRPr="00BF260D">
        <w:t xml:space="preserve">hier </w:t>
      </w:r>
      <w:r w:rsidR="002A4D4A" w:rsidRPr="00BF260D">
        <w:t>energie</w:t>
      </w:r>
      <w:r w:rsidR="005B0F24" w:rsidRPr="00BF260D">
        <w:t xml:space="preserve"> van</w:t>
      </w:r>
      <w:r w:rsidR="002A4D4A" w:rsidRPr="00BF260D">
        <w:t xml:space="preserve"> krijgen</w:t>
      </w:r>
      <w:r w:rsidR="005B0F24" w:rsidRPr="00BF260D">
        <w:t xml:space="preserve">. We vinden het belangrijk om deze aanpak vast te houden. </w:t>
      </w:r>
      <w:r w:rsidR="00B75FFA" w:rsidRPr="00BF260D">
        <w:t xml:space="preserve">Dit vraagt tijd </w:t>
      </w:r>
      <w:r w:rsidR="000F3157" w:rsidRPr="00BF260D">
        <w:t>van onze medewerkers.</w:t>
      </w:r>
    </w:p>
    <w:p w14:paraId="7E25D0A1" w14:textId="1B0AB755" w:rsidR="00CE2481" w:rsidRPr="00BF260D" w:rsidRDefault="000F3157" w:rsidP="00CC7E3C">
      <w:pPr>
        <w:spacing w:after="160" w:line="259" w:lineRule="auto"/>
      </w:pPr>
      <w:r w:rsidRPr="00BF260D">
        <w:t>G</w:t>
      </w:r>
      <w:r w:rsidR="00B75FFA" w:rsidRPr="00BF260D">
        <w:t xml:space="preserve">ezien de vele vacatures en </w:t>
      </w:r>
      <w:r w:rsidR="00E83589" w:rsidRPr="00BF260D">
        <w:t>een hoog verzuim levert dit soms knelpunten op. We zullen daarom keuzes moeten maken</w:t>
      </w:r>
      <w:r w:rsidR="001B07AB" w:rsidRPr="00BF260D">
        <w:t xml:space="preserve"> en</w:t>
      </w:r>
      <w:r w:rsidR="003B17B4" w:rsidRPr="00BF260D">
        <w:t xml:space="preserve"> </w:t>
      </w:r>
      <w:r w:rsidR="001471D4" w:rsidRPr="00BF260D">
        <w:t xml:space="preserve">nog meer </w:t>
      </w:r>
      <w:r w:rsidR="003B17B4" w:rsidRPr="00BF260D">
        <w:t>focus aan</w:t>
      </w:r>
      <w:r w:rsidR="001471D4" w:rsidRPr="00BF260D">
        <w:t xml:space="preserve"> </w:t>
      </w:r>
      <w:r w:rsidR="001B07AB" w:rsidRPr="00BF260D">
        <w:t xml:space="preserve">moeten </w:t>
      </w:r>
      <w:r w:rsidR="003B17B4" w:rsidRPr="00BF260D">
        <w:t>brengen</w:t>
      </w:r>
      <w:r w:rsidR="001B07AB" w:rsidRPr="00BF260D">
        <w:t xml:space="preserve">. Wellicht zullen we moeten </w:t>
      </w:r>
      <w:r w:rsidR="00E83589" w:rsidRPr="00BF260D">
        <w:t>vertragen in de gewenste verbeter</w:t>
      </w:r>
      <w:r w:rsidR="00551CD1" w:rsidRPr="00BF260D">
        <w:t>stappen</w:t>
      </w:r>
      <w:r w:rsidR="00E83589" w:rsidRPr="00BF260D">
        <w:t xml:space="preserve"> </w:t>
      </w:r>
      <w:r w:rsidR="003F169D" w:rsidRPr="00BF260D">
        <w:t xml:space="preserve">om medewerkers </w:t>
      </w:r>
      <w:r w:rsidR="003B17B4" w:rsidRPr="00BF260D">
        <w:t>betrokken te houden</w:t>
      </w:r>
      <w:r w:rsidR="00683C91" w:rsidRPr="00BF260D">
        <w:t>,</w:t>
      </w:r>
      <w:r w:rsidR="003B17B4" w:rsidRPr="00BF260D">
        <w:t xml:space="preserve"> maar </w:t>
      </w:r>
      <w:r w:rsidR="008727D5" w:rsidRPr="00BF260D">
        <w:t xml:space="preserve">ze </w:t>
      </w:r>
      <w:r w:rsidR="00683C91" w:rsidRPr="00BF260D">
        <w:t xml:space="preserve">tegelijkertijd </w:t>
      </w:r>
      <w:r w:rsidR="003F169D" w:rsidRPr="00BF260D">
        <w:t xml:space="preserve">niet te overvragen. </w:t>
      </w:r>
      <w:r w:rsidR="00683C91" w:rsidRPr="00BF260D">
        <w:t xml:space="preserve">Met andere woorden: Focus, Slagkracht en Eenvoud, </w:t>
      </w:r>
      <w:r w:rsidR="00D579BC" w:rsidRPr="00BF260D">
        <w:t xml:space="preserve">maar dan wel </w:t>
      </w:r>
      <w:r w:rsidR="00683C91" w:rsidRPr="00BF260D">
        <w:t>stap voor stap.</w:t>
      </w:r>
    </w:p>
    <w:p w14:paraId="7FEAB63A" w14:textId="16355B61" w:rsidR="003430E9" w:rsidRPr="00BF260D" w:rsidRDefault="00E14FBA" w:rsidP="00EC2262">
      <w:pPr>
        <w:pStyle w:val="Kop1"/>
        <w:numPr>
          <w:ilvl w:val="0"/>
          <w:numId w:val="0"/>
        </w:numPr>
        <w:ind w:left="340" w:hanging="340"/>
      </w:pPr>
      <w:bookmarkStart w:id="59" w:name="_Toc135726684"/>
      <w:r w:rsidRPr="00BF260D">
        <w:lastRenderedPageBreak/>
        <w:t>9</w:t>
      </w:r>
      <w:r w:rsidR="00CE2481" w:rsidRPr="00BF260D">
        <w:t xml:space="preserve">. </w:t>
      </w:r>
      <w:r w:rsidRPr="00BF260D">
        <w:t>Reflecties medezeggenschap</w:t>
      </w:r>
      <w:r w:rsidR="00F72CFF" w:rsidRPr="00BF260D">
        <w:t xml:space="preserve"> en partners</w:t>
      </w:r>
      <w:bookmarkEnd w:id="59"/>
      <w:r w:rsidRPr="00BF260D">
        <w:t xml:space="preserve"> </w:t>
      </w:r>
    </w:p>
    <w:p w14:paraId="06445B40" w14:textId="1E77D955" w:rsidR="00E14FBA" w:rsidRPr="00BF260D" w:rsidRDefault="00E14FBA" w:rsidP="00E14FBA">
      <w:pPr>
        <w:pStyle w:val="Kop2"/>
      </w:pPr>
      <w:bookmarkStart w:id="60" w:name="_Toc135726685"/>
      <w:r w:rsidRPr="00BF260D">
        <w:t>9.1 Centrale Cliëntenraad</w:t>
      </w:r>
      <w:bookmarkEnd w:id="60"/>
    </w:p>
    <w:p w14:paraId="700E6EB5" w14:textId="77777777" w:rsidR="0073194F" w:rsidRPr="00BF260D" w:rsidRDefault="0073194F" w:rsidP="0073194F">
      <w:r w:rsidRPr="00BF260D">
        <w:t>Vertegenwoordigers van de vier bij het Kwaliteitskader betrokken decentrale cliëntenraden en de centrale cliëntenraad hebben over het aangeboden Kwaliteitsrapport 2022 gesproken.</w:t>
      </w:r>
    </w:p>
    <w:p w14:paraId="74BA1667" w14:textId="77777777" w:rsidR="0073194F" w:rsidRPr="00BF260D" w:rsidRDefault="0073194F" w:rsidP="0073194F"/>
    <w:p w14:paraId="21FA68FA" w14:textId="77777777" w:rsidR="0073194F" w:rsidRPr="00BF260D" w:rsidRDefault="0073194F" w:rsidP="0073194F">
      <w:r w:rsidRPr="00BF260D">
        <w:t>In het gesprek was er veel waardering voor de zorg en ondersteuning die Bartiméus in het kader van de WLZ biedt. Dat neemt niet weg dat er kritische kanttekeningen waren bij de wijze waarop deze dagelijkse werkelijkheid in het voorgelegde rapport is weergegeven.</w:t>
      </w:r>
    </w:p>
    <w:p w14:paraId="1E9A0687" w14:textId="77777777" w:rsidR="0073194F" w:rsidRPr="00BF260D" w:rsidRDefault="0073194F" w:rsidP="0073194F"/>
    <w:p w14:paraId="6DA7F27C" w14:textId="04AFAC21" w:rsidR="00D2514E" w:rsidRPr="00BF260D" w:rsidRDefault="0073194F" w:rsidP="0073194F">
      <w:r w:rsidRPr="00BF260D">
        <w:t>De cliëntenraden zijn van mening dat de overgang van het Kwaliteitskader 2017 – 2022 naar het Kwaliteitskompas 2023 – 2028 aangegrepen moet worden voor een andere benadering van kwaliteitsbeleid binnen Bartiméus. Daartoe gaan de raden gezamenlijk een kwaliteitscommissie vormen die met de portefeuillehouder in de raad van bestuur in gesprek gaat over de ideeën die de raden daarover hebben. Het doel is tot gemeenschappelijk afspraken te komen over verbeterpunten en over een voor iedereen herkenbaar kwaliteitsproces</w:t>
      </w:r>
      <w:r w:rsidR="00DF29AD" w:rsidRPr="00BF260D">
        <w:t>.</w:t>
      </w:r>
    </w:p>
    <w:p w14:paraId="2583ECB6" w14:textId="77777777" w:rsidR="00E14FBA" w:rsidRPr="00BF260D" w:rsidRDefault="00E14FBA" w:rsidP="00E14FBA"/>
    <w:p w14:paraId="56C56A80" w14:textId="1C7AF036" w:rsidR="00E14FBA" w:rsidRPr="00BF260D" w:rsidRDefault="00E14FBA" w:rsidP="00E14FBA">
      <w:pPr>
        <w:pStyle w:val="Kop2"/>
      </w:pPr>
      <w:bookmarkStart w:id="61" w:name="_Toc135726686"/>
      <w:r w:rsidRPr="00BF260D">
        <w:t>9.2 Ondernemingsraad</w:t>
      </w:r>
      <w:bookmarkEnd w:id="61"/>
    </w:p>
    <w:p w14:paraId="37C715C5" w14:textId="77777777" w:rsidR="00E14FBA" w:rsidRPr="00BF260D" w:rsidRDefault="00E14FBA" w:rsidP="00E14FBA"/>
    <w:p w14:paraId="02CBD34F" w14:textId="598879C7" w:rsidR="008445D9" w:rsidRPr="00BF260D" w:rsidRDefault="008445D9" w:rsidP="008445D9">
      <w:pPr>
        <w:rPr>
          <w:b/>
          <w:bCs/>
        </w:rPr>
      </w:pPr>
      <w:r w:rsidRPr="00BF260D">
        <w:rPr>
          <w:b/>
          <w:bCs/>
        </w:rPr>
        <w:t>De enige constante is verandering</w:t>
      </w:r>
    </w:p>
    <w:p w14:paraId="51B6638D" w14:textId="63B49ECF" w:rsidR="008445D9" w:rsidRPr="00BF260D" w:rsidRDefault="008445D9" w:rsidP="008445D9">
      <w:r w:rsidRPr="00BF260D">
        <w:t xml:space="preserve">Er zijn veel medewerkers binnen het primaire zorgproces die lang bij Bartiméus  werken. Het geheugen van onze medewerkers is dan ook groot, maar ook vaak gekleurd door nostalgie. Vorig jaar bestond Bartiméus Doorn 50 jaar, het is niet uitzonderlijk dat cliënten en medewerkers een aantal jubilea hebben meegemaakt. Zo was er ooit een tijd dat er medewerkers, leerlingen en stagiaires in overvloed waren. Als we kijken naar een vergrijzende samenleving, waar medewerkers behoefte hebben aan flexibiliteit, dan is uw conclusie dat PNIL een nieuwe constante is, realistisch. </w:t>
      </w:r>
    </w:p>
    <w:p w14:paraId="5D15F894" w14:textId="77777777" w:rsidR="008445D9" w:rsidRPr="00BF260D" w:rsidRDefault="008445D9" w:rsidP="008445D9"/>
    <w:p w14:paraId="012B5D08" w14:textId="77777777" w:rsidR="0043448B" w:rsidRPr="00BF260D" w:rsidRDefault="0043448B">
      <w:pPr>
        <w:spacing w:after="160" w:line="259" w:lineRule="auto"/>
      </w:pPr>
      <w:r w:rsidRPr="00BF260D">
        <w:br w:type="page"/>
      </w:r>
    </w:p>
    <w:p w14:paraId="2EEE363C" w14:textId="4C33FADA" w:rsidR="008445D9" w:rsidRPr="00BF260D" w:rsidRDefault="008445D9" w:rsidP="008445D9">
      <w:r w:rsidRPr="00BF260D">
        <w:lastRenderedPageBreak/>
        <w:t xml:space="preserve">Tijdens de visitatie stond u onder andere stil bij wat dit doet met kwaliteit en de beleving van zorgzwaarte. De ondernemingsraad kan zich vinden in de gedachte van onze bestuurder dat omdenken helpend kan zijn. Zo is de zorgzwaarte niet zwaar, maar in veranderende tijden gaan we kiezen voor nieuwe zorg. De eerste gesprekken zijn gevoerd over wat we verwachten als het gaat om kwaliteit in de zorg. Ook in de ondernemingsraad hebben we lang gesproken om niet voor de 9 te gaan, maar voor de spreekwoordelijke 6. Echter hier doen we de praktijk, de medewerker en de cliënt tekort. Als je werk ervaart als zwaar kijk je vaak naar je energieverdeling. Waar zit je lek, waar krijg je energie van. Wij vragen u om binnen de teams dit gesprek aan te gaan. Het verschil tussen hard werken en stress is soms niets anders dan keuzes maken. Waar de éne woning energie krijgt van samen een maaltijd maken, zal bij de andere woning gestructureerd werken op de voorgrond staan. Samen met verwante(n) en cliënten het eerlijke gesprek voeren, wat kan, wat moeilijk gaat en wat niet meer mogelijk is, kan leiden tot rust, maar ook tot nieuwe oplossingen. Werken in de hernieuwde driehoek gaat waarschijnlijk soms betekenen dat formele zorg zich terugtrekt, hier komt soms niks voor terug, andere keren zal het netwerk mogelijkheden zien. </w:t>
      </w:r>
    </w:p>
    <w:p w14:paraId="03A367EE" w14:textId="77777777" w:rsidR="008445D9" w:rsidRPr="00BF260D" w:rsidRDefault="008445D9" w:rsidP="008445D9"/>
    <w:p w14:paraId="2ED6B78E" w14:textId="77777777" w:rsidR="008445D9" w:rsidRPr="00BF260D" w:rsidRDefault="008445D9" w:rsidP="008445D9">
      <w:r w:rsidRPr="00BF260D">
        <w:t>Wat we u willen meegeven voor 2023 is het gesprek te starten binnen de teams over waar energie lekken zitten. Ook vragen we u om agogische medewerkers in hun kracht te zetten. Samen koken, wassen en een huishouden voeren zal voor de één een meerwaarde hebben, voor de ander is outsourcing de oplossing. Ook vragen we u om het gesprek over kwaliteit in een vernieuwde realiteit levend te houden, dit kan middels:</w:t>
      </w:r>
    </w:p>
    <w:p w14:paraId="3446A5FB" w14:textId="77777777" w:rsidR="008445D9" w:rsidRPr="00BF260D" w:rsidRDefault="008445D9" w:rsidP="008445D9">
      <w:pPr>
        <w:pStyle w:val="Lijstalinea"/>
        <w:numPr>
          <w:ilvl w:val="0"/>
          <w:numId w:val="44"/>
        </w:numPr>
      </w:pPr>
      <w:r w:rsidRPr="00BF260D">
        <w:t xml:space="preserve">Ronde tafel gesprekken; </w:t>
      </w:r>
    </w:p>
    <w:p w14:paraId="4D99418B" w14:textId="77777777" w:rsidR="008445D9" w:rsidRPr="00BF260D" w:rsidRDefault="008445D9" w:rsidP="008445D9">
      <w:pPr>
        <w:pStyle w:val="Lijstalinea"/>
        <w:numPr>
          <w:ilvl w:val="0"/>
          <w:numId w:val="44"/>
        </w:numPr>
      </w:pPr>
      <w:r w:rsidRPr="00BF260D">
        <w:t>Kwaliteit platforms waar medewerkers van het primaire proces hun ervaringen dan wel dillema’s delen;</w:t>
      </w:r>
    </w:p>
    <w:p w14:paraId="6E01F951" w14:textId="140637D9" w:rsidR="008445D9" w:rsidRPr="00BF260D" w:rsidRDefault="008445D9" w:rsidP="008445D9">
      <w:pPr>
        <w:pStyle w:val="Lijstalinea"/>
        <w:numPr>
          <w:ilvl w:val="0"/>
          <w:numId w:val="44"/>
        </w:numPr>
      </w:pPr>
      <w:r w:rsidRPr="00BF260D">
        <w:t>Aandacht voor energie tijdens de 100% leven gesprekken.</w:t>
      </w:r>
    </w:p>
    <w:p w14:paraId="0932C021" w14:textId="77777777" w:rsidR="008445D9" w:rsidRPr="00BF260D" w:rsidRDefault="008445D9" w:rsidP="008445D9"/>
    <w:p w14:paraId="68B6607F" w14:textId="339BB69E" w:rsidR="008445D9" w:rsidRPr="00BF260D" w:rsidRDefault="008445D9" w:rsidP="00E14FBA">
      <w:r w:rsidRPr="00BF260D">
        <w:t>We lezen in het rapport dat we het met elkaar moeilijk vinden om elkaar aan te spreken, dan wel verwachtingen uit te spreken. Wij geven u mee het gesprek over realistische verwachtingen samen te voeren en op de agenda te zetten.</w:t>
      </w:r>
    </w:p>
    <w:p w14:paraId="2804E6D5" w14:textId="77777777" w:rsidR="00E72ECB" w:rsidRPr="00BF260D" w:rsidRDefault="00E72ECB" w:rsidP="00E14FBA"/>
    <w:p w14:paraId="52D59F32" w14:textId="77777777" w:rsidR="0043448B" w:rsidRPr="00BF260D" w:rsidRDefault="0043448B">
      <w:pPr>
        <w:spacing w:after="160" w:line="259" w:lineRule="auto"/>
        <w:rPr>
          <w:b/>
          <w:bCs/>
          <w:color w:val="008245" w:themeColor="accent1"/>
          <w:sz w:val="24"/>
          <w:szCs w:val="24"/>
        </w:rPr>
      </w:pPr>
      <w:r w:rsidRPr="00BF260D">
        <w:br w:type="page"/>
      </w:r>
    </w:p>
    <w:p w14:paraId="2972B322" w14:textId="779CBB98" w:rsidR="00E14FBA" w:rsidRPr="00BF260D" w:rsidRDefault="00E14FBA" w:rsidP="00E14FBA">
      <w:pPr>
        <w:pStyle w:val="Kop2"/>
      </w:pPr>
      <w:bookmarkStart w:id="62" w:name="_Toc135726687"/>
      <w:r w:rsidRPr="00BF260D">
        <w:lastRenderedPageBreak/>
        <w:t>9.</w:t>
      </w:r>
      <w:r w:rsidR="00313D19" w:rsidRPr="00BF260D">
        <w:t>3</w:t>
      </w:r>
      <w:r w:rsidRPr="00BF260D">
        <w:t xml:space="preserve"> Externe visitatie</w:t>
      </w:r>
      <w:bookmarkEnd w:id="62"/>
    </w:p>
    <w:p w14:paraId="11A2BC3F" w14:textId="77777777" w:rsidR="00270AF1" w:rsidRPr="00BF260D" w:rsidRDefault="00270AF1" w:rsidP="00270AF1">
      <w:pPr>
        <w:rPr>
          <w:rFonts w:eastAsia="Verdana" w:cs="Times New Roman"/>
          <w:color w:val="auto"/>
        </w:rPr>
      </w:pPr>
      <w:r w:rsidRPr="00BF260D">
        <w:rPr>
          <w:rFonts w:eastAsia="Verdana" w:cs="Times New Roman"/>
          <w:color w:val="auto"/>
        </w:rPr>
        <w:t>Op basis van het gesprek met de aanwezigen en de bezoeken aan de woning en dagbesteding, geeft de visitatiecommissie de volgende tops en tips:</w:t>
      </w:r>
    </w:p>
    <w:p w14:paraId="2B1C7070" w14:textId="77777777" w:rsidR="00270AF1" w:rsidRPr="00BF260D" w:rsidRDefault="00270AF1" w:rsidP="00270AF1">
      <w:pPr>
        <w:rPr>
          <w:rFonts w:eastAsia="Verdana" w:cs="Times New Roman"/>
          <w:color w:val="auto"/>
        </w:rPr>
      </w:pPr>
    </w:p>
    <w:p w14:paraId="7D125153" w14:textId="77777777" w:rsidR="00270AF1" w:rsidRPr="00BF260D" w:rsidRDefault="00270AF1" w:rsidP="00270AF1">
      <w:pPr>
        <w:rPr>
          <w:rFonts w:eastAsia="Verdana" w:cs="Times New Roman"/>
          <w:color w:val="auto"/>
        </w:rPr>
      </w:pPr>
      <w:r w:rsidRPr="00BF260D">
        <w:rPr>
          <w:rFonts w:eastAsia="Verdana" w:cs="Times New Roman"/>
          <w:color w:val="auto"/>
        </w:rPr>
        <w:t>Tops:</w:t>
      </w:r>
    </w:p>
    <w:p w14:paraId="42C6D8C9" w14:textId="77777777" w:rsidR="00270AF1" w:rsidRPr="00BF260D" w:rsidRDefault="00270AF1" w:rsidP="00270AF1">
      <w:pPr>
        <w:numPr>
          <w:ilvl w:val="0"/>
          <w:numId w:val="45"/>
        </w:numPr>
        <w:contextualSpacing/>
        <w:rPr>
          <w:rFonts w:eastAsia="Verdana" w:cs="Times New Roman"/>
          <w:color w:val="auto"/>
        </w:rPr>
      </w:pPr>
      <w:r w:rsidRPr="00BF260D">
        <w:rPr>
          <w:rFonts w:eastAsia="Verdana" w:cs="Times New Roman"/>
          <w:b/>
          <w:bCs/>
          <w:color w:val="auto"/>
        </w:rPr>
        <w:t>Het rapport is goed leesbaar en helder opgebouwd.</w:t>
      </w:r>
    </w:p>
    <w:p w14:paraId="617765C4" w14:textId="77777777" w:rsidR="00270AF1" w:rsidRPr="00BF260D" w:rsidRDefault="00270AF1" w:rsidP="00270AF1">
      <w:pPr>
        <w:numPr>
          <w:ilvl w:val="1"/>
          <w:numId w:val="45"/>
        </w:numPr>
        <w:contextualSpacing/>
        <w:rPr>
          <w:rFonts w:eastAsia="Verdana" w:cs="Times New Roman"/>
          <w:color w:val="auto"/>
        </w:rPr>
      </w:pPr>
      <w:r w:rsidRPr="00BF260D">
        <w:rPr>
          <w:rFonts w:eastAsia="Verdana" w:cs="Times New Roman"/>
          <w:color w:val="auto"/>
        </w:rPr>
        <w:t>Het rapport is compact en leest makkelijk weg.</w:t>
      </w:r>
    </w:p>
    <w:p w14:paraId="3C880CBC" w14:textId="77777777" w:rsidR="00270AF1" w:rsidRPr="00BF260D" w:rsidRDefault="00270AF1" w:rsidP="00270AF1">
      <w:pPr>
        <w:numPr>
          <w:ilvl w:val="1"/>
          <w:numId w:val="45"/>
        </w:numPr>
        <w:contextualSpacing/>
        <w:rPr>
          <w:rFonts w:eastAsia="Verdana" w:cs="Times New Roman"/>
          <w:color w:val="auto"/>
        </w:rPr>
      </w:pPr>
      <w:r w:rsidRPr="00BF260D">
        <w:rPr>
          <w:rFonts w:eastAsia="Verdana" w:cs="Times New Roman"/>
          <w:color w:val="auto"/>
        </w:rPr>
        <w:t>Het rapport is eenvoudig, maar niet simpel.</w:t>
      </w:r>
    </w:p>
    <w:p w14:paraId="4A5D5DCA" w14:textId="77777777" w:rsidR="00270AF1" w:rsidRPr="00BF260D" w:rsidRDefault="00270AF1" w:rsidP="00270AF1">
      <w:pPr>
        <w:numPr>
          <w:ilvl w:val="1"/>
          <w:numId w:val="45"/>
        </w:numPr>
        <w:contextualSpacing/>
        <w:rPr>
          <w:rFonts w:eastAsia="Verdana" w:cs="Times New Roman"/>
          <w:color w:val="auto"/>
        </w:rPr>
      </w:pPr>
      <w:r w:rsidRPr="00BF260D">
        <w:rPr>
          <w:rFonts w:eastAsia="Verdana" w:cs="Times New Roman"/>
          <w:color w:val="auto"/>
        </w:rPr>
        <w:t>Het proces is zorgvuldig gekozen en doorlopen.</w:t>
      </w:r>
    </w:p>
    <w:p w14:paraId="7AE3F1E2" w14:textId="77777777" w:rsidR="00270AF1" w:rsidRPr="00BF260D" w:rsidRDefault="00270AF1" w:rsidP="00270AF1">
      <w:pPr>
        <w:numPr>
          <w:ilvl w:val="1"/>
          <w:numId w:val="45"/>
        </w:numPr>
        <w:contextualSpacing/>
        <w:rPr>
          <w:rFonts w:eastAsia="Verdana" w:cs="Times New Roman"/>
          <w:color w:val="auto"/>
        </w:rPr>
      </w:pPr>
      <w:r w:rsidRPr="00BF260D">
        <w:rPr>
          <w:rFonts w:eastAsia="Verdana" w:cs="Times New Roman"/>
          <w:color w:val="auto"/>
        </w:rPr>
        <w:t>De methodiek is duidelijk en er is goed over nagedacht.</w:t>
      </w:r>
    </w:p>
    <w:p w14:paraId="15C373B3" w14:textId="77777777" w:rsidR="00270AF1" w:rsidRPr="00BF260D" w:rsidRDefault="00270AF1" w:rsidP="00270AF1">
      <w:pPr>
        <w:numPr>
          <w:ilvl w:val="0"/>
          <w:numId w:val="45"/>
        </w:numPr>
        <w:contextualSpacing/>
        <w:rPr>
          <w:rFonts w:eastAsia="Verdana" w:cs="Times New Roman"/>
          <w:color w:val="auto"/>
        </w:rPr>
      </w:pPr>
      <w:r w:rsidRPr="00BF260D">
        <w:rPr>
          <w:rFonts w:eastAsia="Verdana" w:cs="Times New Roman"/>
          <w:b/>
          <w:bCs/>
          <w:color w:val="auto"/>
        </w:rPr>
        <w:t>Het lerende proces van de organisatie is duidelijk terug te zien in de gesprekken en in het rapport.</w:t>
      </w:r>
    </w:p>
    <w:p w14:paraId="063A529A" w14:textId="77777777" w:rsidR="00270AF1" w:rsidRPr="00BF260D" w:rsidRDefault="00270AF1" w:rsidP="00270AF1">
      <w:pPr>
        <w:numPr>
          <w:ilvl w:val="1"/>
          <w:numId w:val="45"/>
        </w:numPr>
        <w:contextualSpacing/>
        <w:rPr>
          <w:rFonts w:eastAsia="Verdana" w:cs="Times New Roman"/>
          <w:color w:val="auto"/>
        </w:rPr>
      </w:pPr>
      <w:r w:rsidRPr="00BF260D">
        <w:rPr>
          <w:rFonts w:eastAsia="Verdana" w:cs="Times New Roman"/>
          <w:color w:val="auto"/>
        </w:rPr>
        <w:t>De verschillende stemmen komen aan bod en mogen er zijn.</w:t>
      </w:r>
    </w:p>
    <w:p w14:paraId="067F96BF" w14:textId="77777777" w:rsidR="00270AF1" w:rsidRPr="00BF260D" w:rsidRDefault="00270AF1" w:rsidP="00270AF1">
      <w:pPr>
        <w:numPr>
          <w:ilvl w:val="1"/>
          <w:numId w:val="45"/>
        </w:numPr>
        <w:contextualSpacing/>
        <w:rPr>
          <w:rFonts w:eastAsia="Verdana" w:cs="Times New Roman"/>
          <w:color w:val="auto"/>
        </w:rPr>
      </w:pPr>
      <w:r w:rsidRPr="00BF260D">
        <w:rPr>
          <w:rFonts w:eastAsia="Verdana" w:cs="Times New Roman"/>
          <w:color w:val="auto"/>
        </w:rPr>
        <w:t>De reflectieve manier van werken blijkt uit het rapport (bijvoorbeeld</w:t>
      </w:r>
    </w:p>
    <w:p w14:paraId="67C6C4B9" w14:textId="77777777" w:rsidR="00270AF1" w:rsidRPr="00BF260D" w:rsidRDefault="00270AF1" w:rsidP="00270AF1">
      <w:pPr>
        <w:ind w:left="1440"/>
        <w:contextualSpacing/>
        <w:rPr>
          <w:rFonts w:eastAsia="Verdana" w:cs="Times New Roman"/>
          <w:color w:val="auto"/>
        </w:rPr>
      </w:pPr>
      <w:r w:rsidRPr="00BF260D">
        <w:rPr>
          <w:rFonts w:eastAsia="Verdana" w:cs="Times New Roman"/>
          <w:color w:val="auto"/>
        </w:rPr>
        <w:t>“</w:t>
      </w:r>
      <w:r w:rsidRPr="00BF260D">
        <w:rPr>
          <w:rFonts w:eastAsia="Verdana" w:cs="Times New Roman"/>
          <w:i/>
          <w:iCs/>
          <w:color w:val="auto"/>
        </w:rPr>
        <w:t>De structurele inzet van PNIL dwingt ons om ‘het team’ anders te definiëren met PNIL als ‘vast’ onderdeel van het team”</w:t>
      </w:r>
      <w:r w:rsidRPr="00BF260D">
        <w:rPr>
          <w:rFonts w:eastAsia="Verdana" w:cs="Times New Roman"/>
          <w:color w:val="auto"/>
        </w:rPr>
        <w:t xml:space="preserve"> (blz. 19).</w:t>
      </w:r>
    </w:p>
    <w:p w14:paraId="4F75D4E8" w14:textId="77777777" w:rsidR="00270AF1" w:rsidRPr="00BF260D" w:rsidRDefault="00270AF1" w:rsidP="00270AF1">
      <w:pPr>
        <w:rPr>
          <w:rFonts w:eastAsia="Verdana" w:cs="Times New Roman"/>
          <w:color w:val="auto"/>
        </w:rPr>
      </w:pPr>
    </w:p>
    <w:p w14:paraId="7675B11A" w14:textId="77777777" w:rsidR="00270AF1" w:rsidRPr="00BF260D" w:rsidRDefault="00270AF1" w:rsidP="00270AF1">
      <w:pPr>
        <w:rPr>
          <w:rFonts w:eastAsia="Verdana" w:cs="Times New Roman"/>
          <w:color w:val="000000"/>
        </w:rPr>
      </w:pPr>
      <w:r w:rsidRPr="00BF260D">
        <w:rPr>
          <w:rFonts w:eastAsia="Verdana" w:cs="Times New Roman"/>
          <w:color w:val="000000"/>
        </w:rPr>
        <w:t>Tips:</w:t>
      </w:r>
    </w:p>
    <w:p w14:paraId="1C183712" w14:textId="77777777" w:rsidR="00270AF1" w:rsidRPr="00BF260D" w:rsidRDefault="00270AF1" w:rsidP="00270AF1">
      <w:pPr>
        <w:numPr>
          <w:ilvl w:val="0"/>
          <w:numId w:val="46"/>
        </w:numPr>
        <w:ind w:right="-113"/>
        <w:contextualSpacing/>
        <w:rPr>
          <w:rFonts w:eastAsia="Verdana" w:cs="Times New Roman"/>
          <w:color w:val="000000"/>
        </w:rPr>
      </w:pPr>
      <w:r w:rsidRPr="00BF260D">
        <w:rPr>
          <w:rFonts w:eastAsia="Verdana" w:cs="Times New Roman"/>
          <w:b/>
          <w:bCs/>
          <w:color w:val="000000"/>
        </w:rPr>
        <w:t>Maak het doel en de doelgroep van het Kwaliteitsrapport explicieter.</w:t>
      </w:r>
    </w:p>
    <w:p w14:paraId="6805747E" w14:textId="77777777" w:rsidR="00270AF1" w:rsidRPr="00BF260D" w:rsidRDefault="00270AF1" w:rsidP="00270AF1">
      <w:pPr>
        <w:numPr>
          <w:ilvl w:val="1"/>
          <w:numId w:val="46"/>
        </w:numPr>
        <w:contextualSpacing/>
        <w:rPr>
          <w:rFonts w:eastAsia="Verdana" w:cs="Times New Roman"/>
          <w:color w:val="000000"/>
        </w:rPr>
      </w:pPr>
      <w:r w:rsidRPr="00BF260D">
        <w:rPr>
          <w:rFonts w:eastAsia="Verdana" w:cs="Times New Roman"/>
          <w:color w:val="000000"/>
        </w:rPr>
        <w:t>Gebruik kleur en illustraties om het rapport meer emotie (trots, tevredenheid, teleurstelling, verdriet) en beleving mee te geven (interactie tussen medewerker, cliënt en organisatie).</w:t>
      </w:r>
    </w:p>
    <w:p w14:paraId="34530680" w14:textId="77777777" w:rsidR="00270AF1" w:rsidRPr="00BF260D" w:rsidRDefault="00270AF1" w:rsidP="00270AF1">
      <w:pPr>
        <w:numPr>
          <w:ilvl w:val="0"/>
          <w:numId w:val="46"/>
        </w:numPr>
        <w:contextualSpacing/>
        <w:rPr>
          <w:rFonts w:eastAsia="Verdana" w:cs="Times New Roman"/>
          <w:color w:val="000000"/>
        </w:rPr>
      </w:pPr>
      <w:r w:rsidRPr="00BF260D">
        <w:rPr>
          <w:rFonts w:eastAsia="Verdana" w:cs="Times New Roman"/>
          <w:b/>
          <w:bCs/>
          <w:color w:val="000000"/>
        </w:rPr>
        <w:t>Maak één transparant rapport met meer aandacht voor realisme en dilemma’s die zowel intern als extern gebruikt kan worden.</w:t>
      </w:r>
    </w:p>
    <w:p w14:paraId="702D3896" w14:textId="77777777" w:rsidR="00270AF1" w:rsidRPr="00BF260D" w:rsidRDefault="00270AF1" w:rsidP="00270AF1">
      <w:pPr>
        <w:numPr>
          <w:ilvl w:val="1"/>
          <w:numId w:val="46"/>
        </w:numPr>
        <w:contextualSpacing/>
        <w:rPr>
          <w:rFonts w:eastAsia="Verdana" w:cs="Times New Roman"/>
          <w:color w:val="000000"/>
        </w:rPr>
      </w:pPr>
      <w:r w:rsidRPr="00BF260D">
        <w:rPr>
          <w:rFonts w:eastAsia="Verdana" w:cs="Times New Roman"/>
          <w:color w:val="000000"/>
        </w:rPr>
        <w:t>Datgene waar we trots op zijn (Wat doen we goed?), de dilemma’s en kwetsbaarheden waarmee we worstelen (Wat gaat minder goed?) en onze visie daarop (Wat gaan we hiermee doen?) mogen sterker aan bod komen.</w:t>
      </w:r>
    </w:p>
    <w:p w14:paraId="11E0B567" w14:textId="77777777" w:rsidR="00270AF1" w:rsidRPr="00BF260D" w:rsidRDefault="00270AF1" w:rsidP="00270AF1">
      <w:pPr>
        <w:numPr>
          <w:ilvl w:val="0"/>
          <w:numId w:val="46"/>
        </w:numPr>
        <w:contextualSpacing/>
        <w:rPr>
          <w:rFonts w:eastAsia="Verdana" w:cs="Times New Roman"/>
          <w:b/>
          <w:bCs/>
          <w:color w:val="000000"/>
        </w:rPr>
      </w:pPr>
      <w:r w:rsidRPr="00BF260D">
        <w:rPr>
          <w:rFonts w:eastAsia="Verdana" w:cs="Times New Roman"/>
          <w:b/>
          <w:bCs/>
          <w:color w:val="000000"/>
        </w:rPr>
        <w:t>Laat de rol van de cliënt en verwant (‘de achterban’) sterker aan bod komen.</w:t>
      </w:r>
    </w:p>
    <w:p w14:paraId="59788383" w14:textId="77777777" w:rsidR="00270AF1" w:rsidRPr="00BF260D" w:rsidRDefault="00270AF1">
      <w:pPr>
        <w:spacing w:after="160" w:line="259" w:lineRule="auto"/>
        <w:rPr>
          <w:rFonts w:eastAsia="Verdana" w:cs="Times New Roman"/>
          <w:color w:val="000000"/>
        </w:rPr>
      </w:pPr>
      <w:r w:rsidRPr="00BF260D">
        <w:rPr>
          <w:rFonts w:eastAsia="Verdana" w:cs="Times New Roman"/>
          <w:color w:val="000000"/>
        </w:rPr>
        <w:br w:type="page"/>
      </w:r>
    </w:p>
    <w:p w14:paraId="749BDAE6" w14:textId="2A45F945" w:rsidR="00270AF1" w:rsidRPr="00BF260D" w:rsidRDefault="00270AF1" w:rsidP="00270AF1">
      <w:pPr>
        <w:rPr>
          <w:rFonts w:eastAsia="Verdana" w:cs="Times New Roman"/>
          <w:color w:val="000000"/>
        </w:rPr>
      </w:pPr>
      <w:r w:rsidRPr="00BF260D">
        <w:rPr>
          <w:rFonts w:eastAsia="Verdana" w:cs="Times New Roman"/>
          <w:color w:val="000000"/>
        </w:rPr>
        <w:lastRenderedPageBreak/>
        <w:t>Naast de tops en tips geeft de visitatiecommissie de volgende overdenkingen mee voor het werken aan kwaliteit in de komende jaren:</w:t>
      </w:r>
    </w:p>
    <w:p w14:paraId="1A29A963" w14:textId="77777777" w:rsidR="00270AF1" w:rsidRPr="00BF260D" w:rsidRDefault="00270AF1" w:rsidP="00270AF1">
      <w:pPr>
        <w:numPr>
          <w:ilvl w:val="0"/>
          <w:numId w:val="46"/>
        </w:numPr>
        <w:contextualSpacing/>
        <w:rPr>
          <w:rFonts w:eastAsia="Verdana" w:cs="Times New Roman"/>
          <w:color w:val="000000"/>
        </w:rPr>
      </w:pPr>
      <w:r w:rsidRPr="00BF260D">
        <w:rPr>
          <w:rFonts w:eastAsia="Verdana" w:cs="Times New Roman"/>
          <w:b/>
          <w:bCs/>
          <w:color w:val="000000"/>
        </w:rPr>
        <w:t>Beperk de ambities en maak expliciet wat je hierop gaat doen.</w:t>
      </w:r>
    </w:p>
    <w:p w14:paraId="4B53E9F2" w14:textId="77777777" w:rsidR="00270AF1" w:rsidRPr="00BF260D" w:rsidRDefault="00270AF1" w:rsidP="00270AF1">
      <w:pPr>
        <w:numPr>
          <w:ilvl w:val="1"/>
          <w:numId w:val="46"/>
        </w:numPr>
        <w:contextualSpacing/>
        <w:rPr>
          <w:rFonts w:eastAsia="Verdana" w:cs="Times New Roman"/>
          <w:color w:val="000000"/>
        </w:rPr>
      </w:pPr>
      <w:r w:rsidRPr="00BF260D">
        <w:rPr>
          <w:rFonts w:eastAsia="Verdana" w:cs="Times New Roman"/>
          <w:color w:val="000000"/>
        </w:rPr>
        <w:t>Behoud hetzelfde tempo, maar doe minder.</w:t>
      </w:r>
    </w:p>
    <w:p w14:paraId="6D42BE7B" w14:textId="77777777" w:rsidR="00270AF1" w:rsidRPr="00BF260D" w:rsidRDefault="00270AF1" w:rsidP="00270AF1">
      <w:pPr>
        <w:numPr>
          <w:ilvl w:val="0"/>
          <w:numId w:val="46"/>
        </w:numPr>
        <w:contextualSpacing/>
        <w:rPr>
          <w:rFonts w:eastAsia="Verdana" w:cs="Times New Roman"/>
          <w:color w:val="000000"/>
        </w:rPr>
      </w:pPr>
      <w:r w:rsidRPr="00BF260D">
        <w:rPr>
          <w:rFonts w:eastAsia="Verdana" w:cs="Times New Roman"/>
          <w:b/>
          <w:bCs/>
          <w:color w:val="000000"/>
        </w:rPr>
        <w:t>Maak de visie op kwaliteit explicieter.</w:t>
      </w:r>
    </w:p>
    <w:p w14:paraId="34925F28" w14:textId="77777777" w:rsidR="00270AF1" w:rsidRPr="00BF260D" w:rsidRDefault="00270AF1" w:rsidP="00270AF1">
      <w:pPr>
        <w:numPr>
          <w:ilvl w:val="1"/>
          <w:numId w:val="46"/>
        </w:numPr>
        <w:contextualSpacing/>
        <w:rPr>
          <w:rFonts w:eastAsia="Verdana" w:cs="Times New Roman"/>
          <w:color w:val="000000"/>
        </w:rPr>
      </w:pPr>
      <w:r w:rsidRPr="00BF260D">
        <w:rPr>
          <w:rFonts w:eastAsia="Verdana" w:cs="Times New Roman"/>
          <w:color w:val="000000"/>
        </w:rPr>
        <w:t>Wat verstaan we onder de kwaliteit van zorg?</w:t>
      </w:r>
    </w:p>
    <w:p w14:paraId="6E595FB7" w14:textId="77777777" w:rsidR="00270AF1" w:rsidRPr="00BF260D" w:rsidRDefault="00270AF1" w:rsidP="00270AF1">
      <w:pPr>
        <w:numPr>
          <w:ilvl w:val="1"/>
          <w:numId w:val="46"/>
        </w:numPr>
        <w:contextualSpacing/>
        <w:rPr>
          <w:rFonts w:eastAsia="Verdana" w:cs="Times New Roman"/>
          <w:color w:val="000000"/>
        </w:rPr>
      </w:pPr>
      <w:r w:rsidRPr="00BF260D">
        <w:rPr>
          <w:rFonts w:eastAsia="Verdana" w:cs="Times New Roman"/>
          <w:color w:val="000000"/>
        </w:rPr>
        <w:t>Het rapport is meer een weergave van de operationalisering van kwaliteit van zorg dan onze inhoudelijke visie op kwaliteit van zorg.</w:t>
      </w:r>
    </w:p>
    <w:p w14:paraId="75B9D5AE" w14:textId="77777777" w:rsidR="00270AF1" w:rsidRPr="00BF260D" w:rsidRDefault="00270AF1" w:rsidP="00270AF1">
      <w:pPr>
        <w:numPr>
          <w:ilvl w:val="1"/>
          <w:numId w:val="46"/>
        </w:numPr>
        <w:contextualSpacing/>
        <w:rPr>
          <w:rFonts w:eastAsia="Verdana" w:cs="Times New Roman"/>
          <w:b/>
          <w:bCs/>
          <w:color w:val="000000"/>
        </w:rPr>
      </w:pPr>
      <w:r w:rsidRPr="00BF260D">
        <w:rPr>
          <w:rFonts w:eastAsia="Verdana" w:cs="Times New Roman"/>
          <w:color w:val="000000"/>
        </w:rPr>
        <w:t>Kwaliteit hoeft niet altijd een verbetering te zijn. Kwaliteit is ook datgene vasthouden wat goed moet blijven.</w:t>
      </w:r>
    </w:p>
    <w:p w14:paraId="75476B1F" w14:textId="77777777" w:rsidR="00270AF1" w:rsidRPr="00BF260D" w:rsidRDefault="00270AF1" w:rsidP="00270AF1">
      <w:pPr>
        <w:numPr>
          <w:ilvl w:val="0"/>
          <w:numId w:val="47"/>
        </w:numPr>
        <w:contextualSpacing/>
        <w:rPr>
          <w:rFonts w:eastAsia="Verdana" w:cs="Times New Roman"/>
          <w:color w:val="000000"/>
        </w:rPr>
      </w:pPr>
      <w:r w:rsidRPr="00BF260D">
        <w:rPr>
          <w:rFonts w:eastAsia="Verdana" w:cs="Times New Roman"/>
          <w:b/>
          <w:bCs/>
          <w:color w:val="000000"/>
        </w:rPr>
        <w:t>Schrijf je eigen verhaal over de ‘nieuwe werkelijkheid’ vanuit trots en kansen voor Bartiméus</w:t>
      </w:r>
      <w:r w:rsidRPr="00BF260D">
        <w:rPr>
          <w:rFonts w:eastAsia="Verdana" w:cs="Times New Roman"/>
          <w:color w:val="000000"/>
        </w:rPr>
        <w:t>.</w:t>
      </w:r>
    </w:p>
    <w:p w14:paraId="4FE5684A" w14:textId="77777777" w:rsidR="00270AF1" w:rsidRPr="00BF260D" w:rsidRDefault="00270AF1" w:rsidP="00270AF1">
      <w:pPr>
        <w:numPr>
          <w:ilvl w:val="1"/>
          <w:numId w:val="47"/>
        </w:numPr>
        <w:contextualSpacing/>
        <w:rPr>
          <w:rFonts w:eastAsia="Verdana" w:cs="Times New Roman"/>
          <w:color w:val="000000"/>
        </w:rPr>
      </w:pPr>
      <w:r w:rsidRPr="00BF260D">
        <w:rPr>
          <w:rFonts w:eastAsia="Verdana" w:cs="Times New Roman"/>
          <w:color w:val="000000"/>
        </w:rPr>
        <w:t>Hoe verhouden we ons tot de nieuwe werkelijkheid en wat betekent dit voor onze organisatie, medewerkers en cliënten/verwanten?</w:t>
      </w:r>
    </w:p>
    <w:p w14:paraId="2EDECB9B" w14:textId="77777777" w:rsidR="00270AF1" w:rsidRPr="00BF260D" w:rsidRDefault="00270AF1" w:rsidP="00270AF1">
      <w:pPr>
        <w:numPr>
          <w:ilvl w:val="1"/>
          <w:numId w:val="47"/>
        </w:numPr>
        <w:contextualSpacing/>
        <w:rPr>
          <w:rFonts w:eastAsia="Verdana" w:cs="Times New Roman"/>
          <w:color w:val="000000"/>
        </w:rPr>
      </w:pPr>
      <w:r w:rsidRPr="00BF260D">
        <w:rPr>
          <w:rFonts w:eastAsia="Verdana" w:cs="Times New Roman"/>
          <w:color w:val="000000"/>
        </w:rPr>
        <w:t>Denk hierbij aan de arbeidsproblematiek, toegenomen zorgzwaarte van de cliënt, ouder wordende cliënt en rol van technologie.</w:t>
      </w:r>
    </w:p>
    <w:p w14:paraId="3435C24A" w14:textId="77777777" w:rsidR="00270AF1" w:rsidRPr="00BF260D" w:rsidRDefault="00270AF1" w:rsidP="00270AF1">
      <w:pPr>
        <w:numPr>
          <w:ilvl w:val="1"/>
          <w:numId w:val="46"/>
        </w:numPr>
        <w:contextualSpacing/>
        <w:rPr>
          <w:rFonts w:eastAsia="Verdana" w:cs="Times New Roman"/>
          <w:color w:val="000000"/>
        </w:rPr>
      </w:pPr>
      <w:r w:rsidRPr="00BF260D">
        <w:rPr>
          <w:rFonts w:eastAsia="Verdana" w:cs="Times New Roman"/>
          <w:color w:val="000000"/>
        </w:rPr>
        <w:t>Bartiméus heeft voldoende trots en adaptief vermogen om dit om te zetten in kansen!</w:t>
      </w:r>
    </w:p>
    <w:p w14:paraId="0DC95DE2" w14:textId="77777777" w:rsidR="005C1576" w:rsidRPr="00BF260D" w:rsidRDefault="005C1576" w:rsidP="005C1576">
      <w:pPr>
        <w:contextualSpacing/>
        <w:rPr>
          <w:rFonts w:eastAsia="Verdana" w:cs="Times New Roman"/>
          <w:color w:val="000000"/>
        </w:rPr>
      </w:pPr>
    </w:p>
    <w:p w14:paraId="4744EFAF" w14:textId="3BFC3805" w:rsidR="005C1576" w:rsidRPr="00BF260D" w:rsidRDefault="005C1576" w:rsidP="005C1576">
      <w:pPr>
        <w:contextualSpacing/>
        <w:rPr>
          <w:rFonts w:eastAsia="Verdana" w:cs="Times New Roman"/>
          <w:color w:val="000000"/>
        </w:rPr>
      </w:pPr>
      <w:r w:rsidRPr="00BF260D">
        <w:rPr>
          <w:rFonts w:eastAsia="Verdana" w:cs="Times New Roman"/>
          <w:color w:val="000000"/>
        </w:rPr>
        <w:t xml:space="preserve">Het volledige gespreksverslag van de externe visitatie is op te vragen </w:t>
      </w:r>
      <w:r w:rsidR="002C23C9" w:rsidRPr="00BF260D">
        <w:rPr>
          <w:rFonts w:eastAsia="Verdana" w:cs="Times New Roman"/>
          <w:color w:val="000000"/>
        </w:rPr>
        <w:t xml:space="preserve">bij de organisatie </w:t>
      </w:r>
      <w:r w:rsidRPr="00BF260D">
        <w:rPr>
          <w:rFonts w:eastAsia="Verdana" w:cs="Times New Roman"/>
          <w:color w:val="000000"/>
        </w:rPr>
        <w:t xml:space="preserve">via </w:t>
      </w:r>
      <w:r w:rsidR="008E25C4" w:rsidRPr="00BF260D">
        <w:rPr>
          <w:rFonts w:eastAsia="Verdana" w:cs="Times New Roman"/>
          <w:color w:val="000000"/>
        </w:rPr>
        <w:t>m</w:t>
      </w:r>
      <w:r w:rsidR="00FC3431" w:rsidRPr="00BF260D">
        <w:rPr>
          <w:rFonts w:eastAsia="Verdana" w:cs="Times New Roman"/>
          <w:color w:val="000000"/>
        </w:rPr>
        <w:t>anager</w:t>
      </w:r>
      <w:r w:rsidR="003F798E" w:rsidRPr="00BF260D">
        <w:rPr>
          <w:rFonts w:eastAsia="Verdana" w:cs="Times New Roman"/>
          <w:color w:val="000000"/>
        </w:rPr>
        <w:t xml:space="preserve"> VMB</w:t>
      </w:r>
      <w:r w:rsidR="00FC3431" w:rsidRPr="00BF260D">
        <w:rPr>
          <w:rFonts w:eastAsia="Verdana" w:cs="Times New Roman"/>
          <w:color w:val="000000"/>
        </w:rPr>
        <w:t xml:space="preserve"> Marise van Montfoort.</w:t>
      </w:r>
      <w:r w:rsidRPr="00BF260D">
        <w:rPr>
          <w:rFonts w:eastAsia="Verdana" w:cs="Times New Roman"/>
          <w:color w:val="000000"/>
        </w:rPr>
        <w:t xml:space="preserve"> </w:t>
      </w:r>
    </w:p>
    <w:p w14:paraId="7A009673" w14:textId="2390ED22" w:rsidR="00E14FBA" w:rsidRPr="00BF260D" w:rsidRDefault="00E14FBA">
      <w:pPr>
        <w:spacing w:after="160" w:line="259" w:lineRule="auto"/>
      </w:pPr>
      <w:r w:rsidRPr="00BF260D">
        <w:br w:type="page"/>
      </w:r>
    </w:p>
    <w:p w14:paraId="09E5F89D" w14:textId="7FF3E58E" w:rsidR="00F6068F" w:rsidRPr="00BF260D" w:rsidRDefault="00F72CFF" w:rsidP="009A64C4">
      <w:pPr>
        <w:pStyle w:val="Kop1"/>
        <w:numPr>
          <w:ilvl w:val="0"/>
          <w:numId w:val="0"/>
        </w:numPr>
        <w:ind w:left="340" w:hanging="340"/>
      </w:pPr>
      <w:bookmarkStart w:id="63" w:name="_Toc135726688"/>
      <w:r w:rsidRPr="00BF260D">
        <w:lastRenderedPageBreak/>
        <w:t>Bijlagen</w:t>
      </w:r>
      <w:bookmarkEnd w:id="63"/>
    </w:p>
    <w:p w14:paraId="538F18FA" w14:textId="77777777" w:rsidR="00F96C87" w:rsidRPr="00BF260D" w:rsidRDefault="00F96C87" w:rsidP="00F96C87"/>
    <w:p w14:paraId="32FD2A0A" w14:textId="77777777" w:rsidR="000C0FD2" w:rsidRPr="00BF260D" w:rsidRDefault="000C0FD2">
      <w:pPr>
        <w:spacing w:after="160" w:line="259" w:lineRule="auto"/>
        <w:rPr>
          <w:rFonts w:eastAsiaTheme="majorEastAsia" w:cstheme="majorBidi"/>
          <w:b/>
          <w:color w:val="008245" w:themeColor="accent1"/>
          <w:spacing w:val="-2"/>
          <w:sz w:val="48"/>
          <w:szCs w:val="32"/>
        </w:rPr>
      </w:pPr>
      <w:r w:rsidRPr="00BF260D">
        <w:br w:type="page"/>
      </w:r>
    </w:p>
    <w:p w14:paraId="6B05B72C" w14:textId="00AC02DD" w:rsidR="000C0FD2" w:rsidRPr="00BF260D" w:rsidRDefault="000C0FD2" w:rsidP="000C0FD2">
      <w:pPr>
        <w:pStyle w:val="Kop1"/>
        <w:numPr>
          <w:ilvl w:val="0"/>
          <w:numId w:val="0"/>
        </w:numPr>
        <w:ind w:left="340" w:hanging="340"/>
      </w:pPr>
      <w:bookmarkStart w:id="64" w:name="_Toc135726689"/>
      <w:r w:rsidRPr="00BF260D">
        <w:lastRenderedPageBreak/>
        <w:t>Bijlage 1. Werkblad inzichten 100% Leven gesprek</w:t>
      </w:r>
      <w:bookmarkEnd w:id="64"/>
    </w:p>
    <w:p w14:paraId="4C988FC7" w14:textId="22B5164B" w:rsidR="000C0FD2" w:rsidRPr="00BF260D" w:rsidRDefault="0067485B" w:rsidP="000C0FD2">
      <w:r w:rsidRPr="00BF260D">
        <w:rPr>
          <w:noProof/>
        </w:rPr>
        <w:drawing>
          <wp:inline distT="0" distB="0" distL="0" distR="0" wp14:anchorId="182508E0" wp14:editId="65FE5143">
            <wp:extent cx="5796280" cy="357568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96280" cy="3575685"/>
                    </a:xfrm>
                    <a:prstGeom prst="rect">
                      <a:avLst/>
                    </a:prstGeom>
                  </pic:spPr>
                </pic:pic>
              </a:graphicData>
            </a:graphic>
          </wp:inline>
        </w:drawing>
      </w:r>
    </w:p>
    <w:p w14:paraId="569E2AC6" w14:textId="471516D0" w:rsidR="000C0FD2" w:rsidRPr="00BF260D" w:rsidRDefault="00447067">
      <w:pPr>
        <w:spacing w:after="160" w:line="259" w:lineRule="auto"/>
        <w:rPr>
          <w:rFonts w:eastAsiaTheme="majorEastAsia" w:cstheme="majorBidi"/>
          <w:b/>
          <w:color w:val="008245" w:themeColor="accent1"/>
          <w:spacing w:val="-2"/>
          <w:sz w:val="48"/>
          <w:szCs w:val="32"/>
        </w:rPr>
      </w:pPr>
      <w:r w:rsidRPr="00BF260D">
        <w:rPr>
          <w:noProof/>
        </w:rPr>
        <w:lastRenderedPageBreak/>
        <w:drawing>
          <wp:inline distT="0" distB="0" distL="0" distR="0" wp14:anchorId="0F18F1DF" wp14:editId="02E55930">
            <wp:extent cx="5796280" cy="38728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96280" cy="3872865"/>
                    </a:xfrm>
                    <a:prstGeom prst="rect">
                      <a:avLst/>
                    </a:prstGeom>
                  </pic:spPr>
                </pic:pic>
              </a:graphicData>
            </a:graphic>
          </wp:inline>
        </w:drawing>
      </w:r>
      <w:r w:rsidR="000C0FD2" w:rsidRPr="00BF260D">
        <w:br w:type="page"/>
      </w:r>
    </w:p>
    <w:p w14:paraId="6CA2072F" w14:textId="1CDABCEC" w:rsidR="009C6BBA" w:rsidRPr="00BF260D" w:rsidRDefault="009A64C4" w:rsidP="009A64C4">
      <w:pPr>
        <w:pStyle w:val="Kop1"/>
        <w:numPr>
          <w:ilvl w:val="0"/>
          <w:numId w:val="0"/>
        </w:numPr>
        <w:ind w:left="340" w:hanging="340"/>
      </w:pPr>
      <w:bookmarkStart w:id="65" w:name="_Toc135726690"/>
      <w:bookmarkStart w:id="66" w:name="_Hlk129183493"/>
      <w:r w:rsidRPr="00BF260D">
        <w:lastRenderedPageBreak/>
        <w:t xml:space="preserve">Bijlage </w:t>
      </w:r>
      <w:r w:rsidR="00D26E8E" w:rsidRPr="00BF260D">
        <w:t>2</w:t>
      </w:r>
      <w:r w:rsidRPr="00BF260D">
        <w:t xml:space="preserve">. </w:t>
      </w:r>
      <w:r w:rsidR="001119A1" w:rsidRPr="00BF260D">
        <w:t>Kerncijfers</w:t>
      </w:r>
      <w:r w:rsidRPr="00BF260D">
        <w:t xml:space="preserve"> De cliënt en zijn zorgplan</w:t>
      </w:r>
      <w:bookmarkEnd w:id="65"/>
    </w:p>
    <w:bookmarkEnd w:id="66"/>
    <w:p w14:paraId="0F97E3BA" w14:textId="77777777" w:rsidR="00766CDD" w:rsidRPr="00BF260D" w:rsidRDefault="00766CDD" w:rsidP="00766CDD">
      <w:pPr>
        <w:spacing w:after="160" w:line="259" w:lineRule="auto"/>
        <w:rPr>
          <w:rFonts w:eastAsia="Calibri" w:cs="Times New Roman"/>
          <w:b/>
          <w:bCs/>
          <w:color w:val="auto"/>
        </w:rPr>
      </w:pPr>
      <w:r w:rsidRPr="00BF260D">
        <w:rPr>
          <w:rFonts w:eastAsia="Calibri" w:cs="Times New Roman"/>
          <w:b/>
          <w:bCs/>
          <w:color w:val="auto"/>
        </w:rPr>
        <w:t>Aantal cliënten Verblijf</w:t>
      </w:r>
    </w:p>
    <w:tbl>
      <w:tblPr>
        <w:tblStyle w:val="Lijsttabel3-Accent115"/>
        <w:tblW w:w="0" w:type="auto"/>
        <w:tblLook w:val="04A0" w:firstRow="1" w:lastRow="0" w:firstColumn="1" w:lastColumn="0" w:noHBand="0" w:noVBand="1"/>
      </w:tblPr>
      <w:tblGrid>
        <w:gridCol w:w="2710"/>
        <w:gridCol w:w="2753"/>
        <w:gridCol w:w="2754"/>
      </w:tblGrid>
      <w:tr w:rsidR="00766CDD" w:rsidRPr="00BF260D" w14:paraId="3836B27E" w14:textId="77777777" w:rsidTr="008C26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10" w:type="dxa"/>
            <w:vAlign w:val="top"/>
          </w:tcPr>
          <w:p w14:paraId="5107FF55" w14:textId="77777777" w:rsidR="00766CDD" w:rsidRPr="00BF260D" w:rsidRDefault="00766CDD" w:rsidP="00766CDD">
            <w:pPr>
              <w:spacing w:line="240" w:lineRule="auto"/>
              <w:rPr>
                <w:rFonts w:eastAsia="Calibri" w:cs="Times New Roman"/>
              </w:rPr>
            </w:pPr>
            <w:r w:rsidRPr="00BF260D">
              <w:rPr>
                <w:rFonts w:eastAsia="Calibri" w:cs="Times New Roman"/>
              </w:rPr>
              <w:t>Klantgroep</w:t>
            </w:r>
          </w:p>
          <w:p w14:paraId="3ADB3287" w14:textId="77777777" w:rsidR="00766CDD" w:rsidRPr="00BF260D" w:rsidRDefault="00766CDD" w:rsidP="00766CDD">
            <w:pPr>
              <w:spacing w:line="240" w:lineRule="auto"/>
              <w:rPr>
                <w:rFonts w:eastAsia="Calibri" w:cs="Times New Roman"/>
              </w:rPr>
            </w:pPr>
          </w:p>
        </w:tc>
        <w:tc>
          <w:tcPr>
            <w:tcW w:w="2753" w:type="dxa"/>
            <w:vAlign w:val="top"/>
          </w:tcPr>
          <w:p w14:paraId="062E25EF" w14:textId="77777777" w:rsidR="00766CDD" w:rsidRPr="00BF260D" w:rsidRDefault="00766CDD" w:rsidP="00766CD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Aantal cliënten</w:t>
            </w:r>
          </w:p>
          <w:p w14:paraId="337200D7" w14:textId="77777777" w:rsidR="00766CDD" w:rsidRPr="00BF260D" w:rsidRDefault="00766CDD" w:rsidP="00766CD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2021</w:t>
            </w:r>
          </w:p>
        </w:tc>
        <w:tc>
          <w:tcPr>
            <w:tcW w:w="2754" w:type="dxa"/>
          </w:tcPr>
          <w:p w14:paraId="379708BB" w14:textId="77777777" w:rsidR="00766CDD" w:rsidRPr="00BF260D" w:rsidRDefault="00766CDD" w:rsidP="00766CD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Aantal cliënten 2022</w:t>
            </w:r>
          </w:p>
        </w:tc>
      </w:tr>
      <w:tr w:rsidR="00766CDD" w:rsidRPr="00BF260D" w14:paraId="20BF248E" w14:textId="77777777" w:rsidTr="008C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14:paraId="256A6D55" w14:textId="77777777" w:rsidR="00766CDD" w:rsidRPr="00BF260D" w:rsidRDefault="00766CDD" w:rsidP="00766CDD">
            <w:pPr>
              <w:spacing w:line="240" w:lineRule="auto"/>
              <w:rPr>
                <w:rFonts w:eastAsia="Calibri" w:cs="Times New Roman"/>
              </w:rPr>
            </w:pPr>
            <w:r w:rsidRPr="00BF260D">
              <w:rPr>
                <w:rFonts w:eastAsia="Calibri" w:cs="Times New Roman"/>
              </w:rPr>
              <w:t>Volwassenen</w:t>
            </w:r>
          </w:p>
        </w:tc>
        <w:tc>
          <w:tcPr>
            <w:tcW w:w="2753" w:type="dxa"/>
          </w:tcPr>
          <w:p w14:paraId="7EF11C62" w14:textId="77777777" w:rsidR="00766CDD" w:rsidRPr="00BF260D" w:rsidRDefault="00766CDD" w:rsidP="00766CD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88</w:t>
            </w:r>
          </w:p>
        </w:tc>
        <w:tc>
          <w:tcPr>
            <w:tcW w:w="2754" w:type="dxa"/>
          </w:tcPr>
          <w:p w14:paraId="02DAD8E3" w14:textId="10428311" w:rsidR="00766CDD" w:rsidRPr="00BF260D" w:rsidRDefault="00BA22EE" w:rsidP="00766CD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75</w:t>
            </w:r>
          </w:p>
        </w:tc>
      </w:tr>
      <w:tr w:rsidR="00766CDD" w:rsidRPr="00BF260D" w14:paraId="264585CD" w14:textId="77777777" w:rsidTr="008C261F">
        <w:tc>
          <w:tcPr>
            <w:cnfStyle w:val="001000000000" w:firstRow="0" w:lastRow="0" w:firstColumn="1" w:lastColumn="0" w:oddVBand="0" w:evenVBand="0" w:oddHBand="0" w:evenHBand="0" w:firstRowFirstColumn="0" w:firstRowLastColumn="0" w:lastRowFirstColumn="0" w:lastRowLastColumn="0"/>
            <w:tcW w:w="2710" w:type="dxa"/>
          </w:tcPr>
          <w:p w14:paraId="5FEA15E2" w14:textId="77777777" w:rsidR="00766CDD" w:rsidRPr="00BF260D" w:rsidRDefault="00766CDD" w:rsidP="00766CDD">
            <w:pPr>
              <w:spacing w:line="240" w:lineRule="auto"/>
              <w:rPr>
                <w:rFonts w:eastAsia="Calibri" w:cs="Times New Roman"/>
              </w:rPr>
            </w:pPr>
            <w:r w:rsidRPr="00BF260D">
              <w:rPr>
                <w:rFonts w:eastAsia="Calibri" w:cs="Times New Roman"/>
              </w:rPr>
              <w:t>Senioren</w:t>
            </w:r>
          </w:p>
        </w:tc>
        <w:tc>
          <w:tcPr>
            <w:tcW w:w="2753" w:type="dxa"/>
          </w:tcPr>
          <w:p w14:paraId="325655B8" w14:textId="77777777" w:rsidR="00766CDD" w:rsidRPr="00BF260D" w:rsidRDefault="00766CDD" w:rsidP="00766CD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53</w:t>
            </w:r>
          </w:p>
        </w:tc>
        <w:tc>
          <w:tcPr>
            <w:tcW w:w="2754" w:type="dxa"/>
          </w:tcPr>
          <w:p w14:paraId="35234CC9" w14:textId="44745D79" w:rsidR="00766CDD" w:rsidRPr="00BF260D" w:rsidRDefault="00292A35" w:rsidP="00766CD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49</w:t>
            </w:r>
          </w:p>
        </w:tc>
      </w:tr>
      <w:tr w:rsidR="00766CDD" w:rsidRPr="00BF260D" w14:paraId="533E4123" w14:textId="77777777" w:rsidTr="008C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14:paraId="542AC796" w14:textId="77777777" w:rsidR="00766CDD" w:rsidRPr="00BF260D" w:rsidRDefault="00766CDD" w:rsidP="00766CDD">
            <w:pPr>
              <w:spacing w:line="240" w:lineRule="auto"/>
              <w:rPr>
                <w:rFonts w:eastAsia="Calibri" w:cs="Times New Roman"/>
              </w:rPr>
            </w:pPr>
            <w:r w:rsidRPr="00BF260D">
              <w:rPr>
                <w:rFonts w:eastAsia="Calibri" w:cs="Times New Roman"/>
              </w:rPr>
              <w:t>VMB</w:t>
            </w:r>
          </w:p>
        </w:tc>
        <w:tc>
          <w:tcPr>
            <w:tcW w:w="2753" w:type="dxa"/>
          </w:tcPr>
          <w:p w14:paraId="0837B597" w14:textId="77777777" w:rsidR="00766CDD" w:rsidRPr="00BF260D" w:rsidRDefault="00766CDD" w:rsidP="00766CD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429</w:t>
            </w:r>
          </w:p>
        </w:tc>
        <w:tc>
          <w:tcPr>
            <w:tcW w:w="2754" w:type="dxa"/>
          </w:tcPr>
          <w:p w14:paraId="5C3E0B24" w14:textId="71ADC45A" w:rsidR="00766CDD" w:rsidRPr="00BF260D" w:rsidRDefault="00292A35" w:rsidP="00766CD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420</w:t>
            </w:r>
          </w:p>
        </w:tc>
      </w:tr>
      <w:tr w:rsidR="00766CDD" w:rsidRPr="00BF260D" w14:paraId="78F2957E" w14:textId="77777777" w:rsidTr="008C261F">
        <w:tc>
          <w:tcPr>
            <w:cnfStyle w:val="001000000000" w:firstRow="0" w:lastRow="0" w:firstColumn="1" w:lastColumn="0" w:oddVBand="0" w:evenVBand="0" w:oddHBand="0" w:evenHBand="0" w:firstRowFirstColumn="0" w:firstRowLastColumn="0" w:lastRowFirstColumn="0" w:lastRowLastColumn="0"/>
            <w:tcW w:w="2710" w:type="dxa"/>
          </w:tcPr>
          <w:p w14:paraId="1655CC7C" w14:textId="77777777" w:rsidR="00766CDD" w:rsidRPr="00BF260D" w:rsidRDefault="00766CDD" w:rsidP="00766CDD">
            <w:pPr>
              <w:spacing w:line="240" w:lineRule="auto"/>
              <w:rPr>
                <w:rFonts w:eastAsia="Calibri" w:cs="Times New Roman"/>
                <w:b/>
              </w:rPr>
            </w:pPr>
            <w:r w:rsidRPr="00BF260D">
              <w:rPr>
                <w:rFonts w:eastAsia="Calibri" w:cs="Times New Roman"/>
                <w:b/>
              </w:rPr>
              <w:t>Totaal</w:t>
            </w:r>
          </w:p>
        </w:tc>
        <w:tc>
          <w:tcPr>
            <w:tcW w:w="2753" w:type="dxa"/>
          </w:tcPr>
          <w:p w14:paraId="749272AE" w14:textId="77777777" w:rsidR="00766CDD" w:rsidRPr="00BF260D" w:rsidRDefault="00766CDD" w:rsidP="00766CD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b/>
              </w:rPr>
            </w:pPr>
            <w:r w:rsidRPr="00BF260D">
              <w:rPr>
                <w:rFonts w:eastAsia="Calibri" w:cs="Times New Roman"/>
                <w:b/>
              </w:rPr>
              <w:t>570</w:t>
            </w:r>
          </w:p>
        </w:tc>
        <w:tc>
          <w:tcPr>
            <w:tcW w:w="2754" w:type="dxa"/>
          </w:tcPr>
          <w:p w14:paraId="314681E9" w14:textId="015DC0CF" w:rsidR="00766CDD" w:rsidRPr="00BF260D" w:rsidRDefault="00D765FF" w:rsidP="00766CD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b/>
              </w:rPr>
            </w:pPr>
            <w:r w:rsidRPr="00BF260D">
              <w:rPr>
                <w:rFonts w:eastAsia="Calibri" w:cs="Times New Roman"/>
                <w:b/>
              </w:rPr>
              <w:t>54</w:t>
            </w:r>
            <w:r w:rsidR="00292A35" w:rsidRPr="00BF260D">
              <w:rPr>
                <w:rFonts w:eastAsia="Calibri" w:cs="Times New Roman"/>
                <w:b/>
              </w:rPr>
              <w:t>4</w:t>
            </w:r>
          </w:p>
        </w:tc>
      </w:tr>
    </w:tbl>
    <w:p w14:paraId="0D5DF86A" w14:textId="77777777" w:rsidR="00766CDD" w:rsidRPr="00BF260D" w:rsidRDefault="00766CDD" w:rsidP="00766CDD">
      <w:pPr>
        <w:spacing w:after="160" w:line="259" w:lineRule="auto"/>
        <w:rPr>
          <w:rFonts w:eastAsia="Calibri" w:cs="Times New Roman"/>
          <w:color w:val="auto"/>
        </w:rPr>
      </w:pPr>
    </w:p>
    <w:p w14:paraId="690FB4E0" w14:textId="17FBAA4F" w:rsidR="00766CDD" w:rsidRPr="00BF260D" w:rsidRDefault="00766CDD" w:rsidP="00766CDD">
      <w:pPr>
        <w:spacing w:after="160" w:line="259" w:lineRule="auto"/>
        <w:rPr>
          <w:rFonts w:eastAsia="Calibri" w:cs="Times New Roman"/>
          <w:b/>
          <w:bCs/>
          <w:color w:val="FF0000"/>
        </w:rPr>
      </w:pPr>
      <w:r w:rsidRPr="00BF260D">
        <w:rPr>
          <w:rFonts w:eastAsia="Calibri" w:cs="Times New Roman"/>
          <w:b/>
          <w:bCs/>
          <w:color w:val="auto"/>
        </w:rPr>
        <w:t xml:space="preserve">Aantal cliënten </w:t>
      </w:r>
      <w:proofErr w:type="spellStart"/>
      <w:r w:rsidR="0075220F" w:rsidRPr="00BF260D">
        <w:rPr>
          <w:rFonts w:eastAsia="Calibri" w:cs="Times New Roman"/>
          <w:b/>
          <w:bCs/>
          <w:color w:val="auto"/>
        </w:rPr>
        <w:t>Wzd</w:t>
      </w:r>
      <w:proofErr w:type="spellEnd"/>
      <w:r w:rsidR="00CE5096" w:rsidRPr="00BF260D">
        <w:rPr>
          <w:rFonts w:eastAsia="Calibri" w:cs="Times New Roman"/>
          <w:b/>
          <w:bCs/>
          <w:color w:val="auto"/>
        </w:rPr>
        <w:t>*</w:t>
      </w:r>
      <w:r w:rsidRPr="00BF260D">
        <w:rPr>
          <w:rFonts w:eastAsia="Calibri" w:cs="Times New Roman"/>
          <w:b/>
          <w:bCs/>
          <w:color w:val="auto"/>
        </w:rPr>
        <w:t xml:space="preserve"> </w:t>
      </w:r>
    </w:p>
    <w:tbl>
      <w:tblPr>
        <w:tblStyle w:val="Lijsttabel3-Accent115"/>
        <w:tblW w:w="0" w:type="auto"/>
        <w:tblLook w:val="04A0" w:firstRow="1" w:lastRow="0" w:firstColumn="1" w:lastColumn="0" w:noHBand="0" w:noVBand="1"/>
      </w:tblPr>
      <w:tblGrid>
        <w:gridCol w:w="2710"/>
        <w:gridCol w:w="2753"/>
        <w:gridCol w:w="2754"/>
      </w:tblGrid>
      <w:tr w:rsidR="00766CDD" w:rsidRPr="00BF260D" w14:paraId="22921BBF" w14:textId="77777777" w:rsidTr="008C26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10" w:type="dxa"/>
            <w:vAlign w:val="top"/>
          </w:tcPr>
          <w:p w14:paraId="1A9AE253" w14:textId="77777777" w:rsidR="00766CDD" w:rsidRPr="00BF260D" w:rsidRDefault="00766CDD" w:rsidP="00766CDD">
            <w:pPr>
              <w:spacing w:line="240" w:lineRule="auto"/>
              <w:rPr>
                <w:rFonts w:eastAsia="Calibri" w:cs="Times New Roman"/>
              </w:rPr>
            </w:pPr>
            <w:r w:rsidRPr="00BF260D">
              <w:rPr>
                <w:rFonts w:eastAsia="Calibri" w:cs="Times New Roman"/>
              </w:rPr>
              <w:t>Klantgroep</w:t>
            </w:r>
          </w:p>
          <w:p w14:paraId="42E941AD" w14:textId="77777777" w:rsidR="00766CDD" w:rsidRPr="00BF260D" w:rsidRDefault="00766CDD" w:rsidP="00766CDD">
            <w:pPr>
              <w:spacing w:line="240" w:lineRule="auto"/>
              <w:rPr>
                <w:rFonts w:eastAsia="Calibri" w:cs="Times New Roman"/>
              </w:rPr>
            </w:pPr>
          </w:p>
        </w:tc>
        <w:tc>
          <w:tcPr>
            <w:tcW w:w="2753" w:type="dxa"/>
            <w:vAlign w:val="top"/>
          </w:tcPr>
          <w:p w14:paraId="0989542E" w14:textId="11E705BE" w:rsidR="00766CDD" w:rsidRPr="00BF260D" w:rsidRDefault="00766CDD" w:rsidP="00766CD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 xml:space="preserve">Aantal cliënten </w:t>
            </w:r>
            <w:proofErr w:type="spellStart"/>
            <w:r w:rsidR="0075220F" w:rsidRPr="00BF260D">
              <w:rPr>
                <w:rFonts w:eastAsia="Calibri" w:cs="Times New Roman"/>
              </w:rPr>
              <w:t>Wzd</w:t>
            </w:r>
            <w:proofErr w:type="spellEnd"/>
          </w:p>
          <w:p w14:paraId="746F2360" w14:textId="77777777" w:rsidR="00766CDD" w:rsidRPr="00BF260D" w:rsidRDefault="00766CDD" w:rsidP="00766CD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2021</w:t>
            </w:r>
          </w:p>
        </w:tc>
        <w:tc>
          <w:tcPr>
            <w:tcW w:w="2754" w:type="dxa"/>
          </w:tcPr>
          <w:p w14:paraId="66AD22B1" w14:textId="6ECA9C7F" w:rsidR="00766CDD" w:rsidRPr="00BF260D" w:rsidRDefault="00766CDD" w:rsidP="00766CD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 xml:space="preserve">Aantal cliënten </w:t>
            </w:r>
            <w:proofErr w:type="spellStart"/>
            <w:r w:rsidR="0075220F" w:rsidRPr="00BF260D">
              <w:rPr>
                <w:rFonts w:eastAsia="Calibri" w:cs="Times New Roman"/>
              </w:rPr>
              <w:t>Wzd</w:t>
            </w:r>
            <w:proofErr w:type="spellEnd"/>
          </w:p>
          <w:p w14:paraId="1B18D438" w14:textId="77777777" w:rsidR="00766CDD" w:rsidRPr="00BF260D" w:rsidRDefault="00766CDD" w:rsidP="00766CD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2022</w:t>
            </w:r>
          </w:p>
        </w:tc>
      </w:tr>
      <w:tr w:rsidR="00766CDD" w:rsidRPr="00BF260D" w14:paraId="2F6DABC7" w14:textId="77777777" w:rsidTr="008C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14:paraId="5A3F3917" w14:textId="77777777" w:rsidR="00766CDD" w:rsidRPr="00BF260D" w:rsidRDefault="00766CDD" w:rsidP="00766CDD">
            <w:pPr>
              <w:spacing w:line="240" w:lineRule="auto"/>
              <w:rPr>
                <w:rFonts w:eastAsia="Calibri" w:cs="Times New Roman"/>
              </w:rPr>
            </w:pPr>
            <w:r w:rsidRPr="00BF260D">
              <w:rPr>
                <w:rFonts w:eastAsia="Calibri" w:cs="Times New Roman"/>
              </w:rPr>
              <w:t>Volwassenen</w:t>
            </w:r>
          </w:p>
        </w:tc>
        <w:tc>
          <w:tcPr>
            <w:tcW w:w="2753" w:type="dxa"/>
          </w:tcPr>
          <w:p w14:paraId="467E04DE" w14:textId="5491F45F" w:rsidR="00766CDD" w:rsidRPr="00BF260D" w:rsidRDefault="0054339A" w:rsidP="00766CD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0</w:t>
            </w:r>
          </w:p>
        </w:tc>
        <w:tc>
          <w:tcPr>
            <w:tcW w:w="2754" w:type="dxa"/>
          </w:tcPr>
          <w:p w14:paraId="6B8D867F" w14:textId="40461C72" w:rsidR="00766CDD" w:rsidRPr="00BF260D" w:rsidRDefault="0054339A" w:rsidP="00766CD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0</w:t>
            </w:r>
          </w:p>
        </w:tc>
      </w:tr>
      <w:tr w:rsidR="00766CDD" w:rsidRPr="00BF260D" w14:paraId="7BA52E19" w14:textId="77777777" w:rsidTr="008C261F">
        <w:tc>
          <w:tcPr>
            <w:cnfStyle w:val="001000000000" w:firstRow="0" w:lastRow="0" w:firstColumn="1" w:lastColumn="0" w:oddVBand="0" w:evenVBand="0" w:oddHBand="0" w:evenHBand="0" w:firstRowFirstColumn="0" w:firstRowLastColumn="0" w:lastRowFirstColumn="0" w:lastRowLastColumn="0"/>
            <w:tcW w:w="2710" w:type="dxa"/>
          </w:tcPr>
          <w:p w14:paraId="1D63ABAA" w14:textId="77777777" w:rsidR="00766CDD" w:rsidRPr="00BF260D" w:rsidRDefault="00766CDD" w:rsidP="00766CDD">
            <w:pPr>
              <w:spacing w:line="240" w:lineRule="auto"/>
              <w:rPr>
                <w:rFonts w:eastAsia="Calibri" w:cs="Times New Roman"/>
              </w:rPr>
            </w:pPr>
            <w:r w:rsidRPr="00BF260D">
              <w:rPr>
                <w:rFonts w:eastAsia="Calibri" w:cs="Times New Roman"/>
              </w:rPr>
              <w:t>Senioren</w:t>
            </w:r>
          </w:p>
        </w:tc>
        <w:tc>
          <w:tcPr>
            <w:tcW w:w="2753" w:type="dxa"/>
          </w:tcPr>
          <w:p w14:paraId="13BD5F58" w14:textId="7E58B374" w:rsidR="00766CDD" w:rsidRPr="00BF260D" w:rsidRDefault="0054339A" w:rsidP="00766CD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0</w:t>
            </w:r>
          </w:p>
        </w:tc>
        <w:tc>
          <w:tcPr>
            <w:tcW w:w="2754" w:type="dxa"/>
          </w:tcPr>
          <w:p w14:paraId="62FF6A7D" w14:textId="5CBE1602" w:rsidR="00766CDD" w:rsidRPr="00BF260D" w:rsidRDefault="0054339A" w:rsidP="00766CD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0</w:t>
            </w:r>
          </w:p>
        </w:tc>
      </w:tr>
      <w:tr w:rsidR="00766CDD" w:rsidRPr="00BF260D" w14:paraId="5A5E0B62" w14:textId="77777777" w:rsidTr="008C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14:paraId="0AE67C7B" w14:textId="77777777" w:rsidR="00766CDD" w:rsidRPr="00BF260D" w:rsidRDefault="00766CDD" w:rsidP="00766CDD">
            <w:pPr>
              <w:spacing w:line="240" w:lineRule="auto"/>
              <w:rPr>
                <w:rFonts w:eastAsia="Calibri" w:cs="Times New Roman"/>
              </w:rPr>
            </w:pPr>
            <w:r w:rsidRPr="00BF260D">
              <w:rPr>
                <w:rFonts w:eastAsia="Calibri" w:cs="Times New Roman"/>
              </w:rPr>
              <w:t>VMB</w:t>
            </w:r>
          </w:p>
        </w:tc>
        <w:tc>
          <w:tcPr>
            <w:tcW w:w="2753" w:type="dxa"/>
          </w:tcPr>
          <w:p w14:paraId="474236DA" w14:textId="34EB41BF" w:rsidR="00766CDD" w:rsidRPr="00BF260D" w:rsidRDefault="0054339A" w:rsidP="00766CD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41</w:t>
            </w:r>
          </w:p>
        </w:tc>
        <w:tc>
          <w:tcPr>
            <w:tcW w:w="2754" w:type="dxa"/>
          </w:tcPr>
          <w:p w14:paraId="523F1D90" w14:textId="750A3115" w:rsidR="00766CDD" w:rsidRPr="00BF260D" w:rsidRDefault="006E7212" w:rsidP="00766CD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58</w:t>
            </w:r>
          </w:p>
        </w:tc>
      </w:tr>
      <w:tr w:rsidR="00766CDD" w:rsidRPr="00BF260D" w14:paraId="537EEC2A" w14:textId="77777777" w:rsidTr="008C261F">
        <w:tc>
          <w:tcPr>
            <w:cnfStyle w:val="001000000000" w:firstRow="0" w:lastRow="0" w:firstColumn="1" w:lastColumn="0" w:oddVBand="0" w:evenVBand="0" w:oddHBand="0" w:evenHBand="0" w:firstRowFirstColumn="0" w:firstRowLastColumn="0" w:lastRowFirstColumn="0" w:lastRowLastColumn="0"/>
            <w:tcW w:w="2710" w:type="dxa"/>
          </w:tcPr>
          <w:p w14:paraId="64E781EB" w14:textId="77777777" w:rsidR="00766CDD" w:rsidRPr="00BF260D" w:rsidRDefault="00766CDD" w:rsidP="00766CDD">
            <w:pPr>
              <w:spacing w:line="240" w:lineRule="auto"/>
              <w:rPr>
                <w:rFonts w:eastAsia="Calibri" w:cs="Times New Roman"/>
                <w:b/>
              </w:rPr>
            </w:pPr>
            <w:r w:rsidRPr="00BF260D">
              <w:rPr>
                <w:rFonts w:eastAsia="Calibri" w:cs="Times New Roman"/>
                <w:b/>
              </w:rPr>
              <w:t>Totaal</w:t>
            </w:r>
          </w:p>
        </w:tc>
        <w:tc>
          <w:tcPr>
            <w:tcW w:w="2753" w:type="dxa"/>
          </w:tcPr>
          <w:p w14:paraId="207013FA" w14:textId="4E319882" w:rsidR="00766CDD" w:rsidRPr="00BF260D" w:rsidRDefault="006E7212" w:rsidP="00766CD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b/>
              </w:rPr>
            </w:pPr>
            <w:r w:rsidRPr="00BF260D">
              <w:rPr>
                <w:rFonts w:eastAsia="Calibri" w:cs="Times New Roman"/>
                <w:b/>
              </w:rPr>
              <w:t>41</w:t>
            </w:r>
          </w:p>
        </w:tc>
        <w:tc>
          <w:tcPr>
            <w:tcW w:w="2754" w:type="dxa"/>
          </w:tcPr>
          <w:p w14:paraId="06BB1E1D" w14:textId="2F661663" w:rsidR="00766CDD" w:rsidRPr="00BF260D" w:rsidRDefault="006E7212" w:rsidP="00766CD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b/>
              </w:rPr>
            </w:pPr>
            <w:r w:rsidRPr="00BF260D">
              <w:rPr>
                <w:rFonts w:eastAsia="Calibri" w:cs="Times New Roman"/>
                <w:b/>
              </w:rPr>
              <w:t>58</w:t>
            </w:r>
          </w:p>
        </w:tc>
      </w:tr>
    </w:tbl>
    <w:p w14:paraId="4736F8D9" w14:textId="30368B19" w:rsidR="00766CDD" w:rsidRPr="00BF260D" w:rsidRDefault="005C2F4A" w:rsidP="00766CDD">
      <w:pPr>
        <w:spacing w:after="160" w:line="259" w:lineRule="auto"/>
        <w:rPr>
          <w:rFonts w:eastAsia="Calibri" w:cs="Times New Roman"/>
          <w:color w:val="auto"/>
          <w:sz w:val="18"/>
          <w:szCs w:val="18"/>
        </w:rPr>
      </w:pPr>
      <w:r w:rsidRPr="00BF260D">
        <w:rPr>
          <w:rFonts w:eastAsia="Calibri" w:cs="Times New Roman"/>
          <w:color w:val="auto"/>
          <w:sz w:val="18"/>
          <w:szCs w:val="18"/>
        </w:rPr>
        <w:t xml:space="preserve">* </w:t>
      </w:r>
      <w:r w:rsidR="0040675B" w:rsidRPr="00BF260D">
        <w:rPr>
          <w:rFonts w:eastAsia="Calibri" w:cs="Times New Roman"/>
          <w:color w:val="auto"/>
          <w:sz w:val="18"/>
          <w:szCs w:val="18"/>
        </w:rPr>
        <w:t xml:space="preserve">Zie </w:t>
      </w:r>
      <w:r w:rsidR="00CE5096" w:rsidRPr="00BF260D">
        <w:rPr>
          <w:rFonts w:eastAsia="Calibri" w:cs="Times New Roman"/>
          <w:color w:val="auto"/>
          <w:sz w:val="18"/>
          <w:szCs w:val="18"/>
        </w:rPr>
        <w:t>voor toelichting</w:t>
      </w:r>
      <w:r w:rsidR="006A22F8" w:rsidRPr="00BF260D">
        <w:rPr>
          <w:rFonts w:eastAsia="Calibri" w:cs="Times New Roman"/>
          <w:color w:val="auto"/>
          <w:sz w:val="18"/>
          <w:szCs w:val="18"/>
        </w:rPr>
        <w:t xml:space="preserve"> </w:t>
      </w:r>
      <w:proofErr w:type="spellStart"/>
      <w:r w:rsidR="0075220F" w:rsidRPr="00BF260D">
        <w:rPr>
          <w:rFonts w:eastAsia="Calibri" w:cs="Times New Roman"/>
          <w:color w:val="auto"/>
          <w:sz w:val="18"/>
          <w:szCs w:val="18"/>
        </w:rPr>
        <w:t>Wzd</w:t>
      </w:r>
      <w:proofErr w:type="spellEnd"/>
      <w:r w:rsidR="00A87460" w:rsidRPr="00BF260D">
        <w:rPr>
          <w:rFonts w:eastAsia="Calibri" w:cs="Times New Roman"/>
          <w:color w:val="auto"/>
          <w:sz w:val="18"/>
          <w:szCs w:val="18"/>
        </w:rPr>
        <w:t>-</w:t>
      </w:r>
      <w:r w:rsidR="006A22F8" w:rsidRPr="00BF260D">
        <w:rPr>
          <w:rFonts w:eastAsia="Calibri" w:cs="Times New Roman"/>
          <w:color w:val="auto"/>
          <w:sz w:val="18"/>
          <w:szCs w:val="18"/>
        </w:rPr>
        <w:t>cijfers</w:t>
      </w:r>
      <w:r w:rsidR="0040675B" w:rsidRPr="00BF260D">
        <w:rPr>
          <w:rFonts w:eastAsia="Calibri" w:cs="Times New Roman"/>
          <w:color w:val="auto"/>
          <w:sz w:val="18"/>
          <w:szCs w:val="18"/>
        </w:rPr>
        <w:t xml:space="preserve"> </w:t>
      </w:r>
      <w:r w:rsidR="00CE5096" w:rsidRPr="00BF260D">
        <w:rPr>
          <w:rFonts w:eastAsia="Calibri" w:cs="Times New Roman"/>
          <w:color w:val="auto"/>
          <w:sz w:val="18"/>
          <w:szCs w:val="18"/>
        </w:rPr>
        <w:t>de</w:t>
      </w:r>
      <w:r w:rsidR="00B85449" w:rsidRPr="00BF260D">
        <w:rPr>
          <w:rFonts w:eastAsia="Calibri" w:cs="Times New Roman"/>
          <w:color w:val="auto"/>
          <w:sz w:val="18"/>
          <w:szCs w:val="18"/>
        </w:rPr>
        <w:t xml:space="preserve"> link naar de</w:t>
      </w:r>
      <w:r w:rsidR="00CE5096" w:rsidRPr="00BF260D">
        <w:rPr>
          <w:rFonts w:eastAsia="Calibri" w:cs="Times New Roman"/>
          <w:color w:val="auto"/>
          <w:sz w:val="18"/>
          <w:szCs w:val="18"/>
        </w:rPr>
        <w:t xml:space="preserve"> </w:t>
      </w:r>
      <w:proofErr w:type="spellStart"/>
      <w:r w:rsidR="0075220F" w:rsidRPr="00BF260D">
        <w:rPr>
          <w:rFonts w:eastAsia="Calibri" w:cs="Times New Roman"/>
          <w:color w:val="auto"/>
          <w:sz w:val="18"/>
          <w:szCs w:val="18"/>
        </w:rPr>
        <w:t>Wzd</w:t>
      </w:r>
      <w:proofErr w:type="spellEnd"/>
      <w:r w:rsidR="00250222" w:rsidRPr="00BF260D">
        <w:rPr>
          <w:rFonts w:eastAsia="Calibri" w:cs="Times New Roman"/>
          <w:color w:val="auto"/>
          <w:sz w:val="18"/>
          <w:szCs w:val="18"/>
        </w:rPr>
        <w:t>-analyse 2022</w:t>
      </w:r>
      <w:r w:rsidR="00CE5096" w:rsidRPr="00BF260D">
        <w:rPr>
          <w:rFonts w:eastAsia="Calibri" w:cs="Times New Roman"/>
          <w:color w:val="auto"/>
          <w:sz w:val="18"/>
          <w:szCs w:val="18"/>
        </w:rPr>
        <w:t xml:space="preserve"> in Bijlage 6</w:t>
      </w:r>
      <w:r w:rsidR="00250222" w:rsidRPr="00BF260D">
        <w:rPr>
          <w:rFonts w:eastAsia="Calibri" w:cs="Times New Roman"/>
          <w:color w:val="auto"/>
          <w:sz w:val="18"/>
          <w:szCs w:val="18"/>
        </w:rPr>
        <w:t>.</w:t>
      </w:r>
    </w:p>
    <w:p w14:paraId="4D1FDAC6" w14:textId="3A7BD2F1" w:rsidR="004241FB" w:rsidRPr="00BF260D" w:rsidRDefault="004241FB" w:rsidP="00766CDD">
      <w:pPr>
        <w:spacing w:after="160" w:line="259" w:lineRule="auto"/>
        <w:rPr>
          <w:rFonts w:eastAsia="Calibri" w:cs="Times New Roman"/>
          <w:color w:val="auto"/>
        </w:rPr>
      </w:pPr>
      <w:r w:rsidRPr="00BF260D">
        <w:rPr>
          <w:rFonts w:eastAsia="Calibri" w:cs="Times New Roman"/>
          <w:b/>
          <w:bCs/>
          <w:color w:val="auto"/>
        </w:rPr>
        <w:t xml:space="preserve">Zorgvormtype </w:t>
      </w:r>
      <w:proofErr w:type="spellStart"/>
      <w:r w:rsidR="0075220F" w:rsidRPr="00BF260D">
        <w:rPr>
          <w:rFonts w:eastAsia="Calibri" w:cs="Times New Roman"/>
          <w:b/>
          <w:bCs/>
          <w:color w:val="auto"/>
        </w:rPr>
        <w:t>Wzd</w:t>
      </w:r>
      <w:proofErr w:type="spellEnd"/>
      <w:r w:rsidR="00E54AE9" w:rsidRPr="00BF260D">
        <w:rPr>
          <w:rFonts w:eastAsia="Calibri" w:cs="Times New Roman"/>
          <w:b/>
          <w:bCs/>
          <w:color w:val="auto"/>
        </w:rPr>
        <w:t xml:space="preserve"> VMB</w:t>
      </w:r>
      <w:r w:rsidR="00CE5096" w:rsidRPr="00BF260D">
        <w:rPr>
          <w:rFonts w:eastAsia="Calibri" w:cs="Times New Roman"/>
          <w:b/>
          <w:bCs/>
          <w:color w:val="auto"/>
        </w:rPr>
        <w:t>*</w:t>
      </w:r>
    </w:p>
    <w:tbl>
      <w:tblPr>
        <w:tblStyle w:val="Lijsttabel3-Accent115"/>
        <w:tblW w:w="9634" w:type="dxa"/>
        <w:tblLook w:val="04A0" w:firstRow="1" w:lastRow="0" w:firstColumn="1" w:lastColumn="0" w:noHBand="0" w:noVBand="1"/>
      </w:tblPr>
      <w:tblGrid>
        <w:gridCol w:w="1986"/>
        <w:gridCol w:w="1912"/>
        <w:gridCol w:w="1912"/>
        <w:gridCol w:w="1912"/>
        <w:gridCol w:w="1912"/>
      </w:tblGrid>
      <w:tr w:rsidR="00EB6DA0" w:rsidRPr="00BF260D" w14:paraId="7425E85B" w14:textId="146D11BC" w:rsidTr="00EB6D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6" w:type="dxa"/>
            <w:vAlign w:val="top"/>
          </w:tcPr>
          <w:p w14:paraId="67E783A8" w14:textId="33055964" w:rsidR="00EB6DA0" w:rsidRPr="00BF260D" w:rsidRDefault="00EB6DA0">
            <w:pPr>
              <w:spacing w:line="240" w:lineRule="auto"/>
              <w:rPr>
                <w:rFonts w:eastAsia="Calibri" w:cs="Times New Roman"/>
              </w:rPr>
            </w:pPr>
            <w:r w:rsidRPr="00BF260D">
              <w:rPr>
                <w:rFonts w:eastAsia="Calibri" w:cs="Times New Roman"/>
              </w:rPr>
              <w:t>Klantgroep VMB</w:t>
            </w:r>
          </w:p>
          <w:p w14:paraId="37B2BA58" w14:textId="77777777" w:rsidR="00EB6DA0" w:rsidRPr="00BF260D" w:rsidRDefault="00EB6DA0">
            <w:pPr>
              <w:spacing w:line="240" w:lineRule="auto"/>
              <w:rPr>
                <w:rFonts w:eastAsia="Calibri" w:cs="Times New Roman"/>
              </w:rPr>
            </w:pPr>
          </w:p>
        </w:tc>
        <w:tc>
          <w:tcPr>
            <w:tcW w:w="1912" w:type="dxa"/>
            <w:vAlign w:val="top"/>
          </w:tcPr>
          <w:p w14:paraId="463E1EA1" w14:textId="62AB8487" w:rsidR="00EB6DA0" w:rsidRPr="00BF260D" w:rsidRDefault="00EB6DA0" w:rsidP="00E54AE9">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BF260D">
              <w:rPr>
                <w:rFonts w:eastAsia="Calibri" w:cs="Times New Roman"/>
              </w:rPr>
              <w:t>Structureel geplande onvrijwillige zorg</w:t>
            </w:r>
          </w:p>
        </w:tc>
        <w:tc>
          <w:tcPr>
            <w:tcW w:w="1912" w:type="dxa"/>
          </w:tcPr>
          <w:p w14:paraId="596789FF" w14:textId="565612F7" w:rsidR="00EB6DA0" w:rsidRPr="00BF260D" w:rsidRDefault="00EB6DA0" w:rsidP="00E54AE9">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BF260D">
              <w:rPr>
                <w:rFonts w:eastAsia="Calibri" w:cs="Times New Roman"/>
              </w:rPr>
              <w:t>Indien nodig onvrijwillige zorg</w:t>
            </w:r>
          </w:p>
        </w:tc>
        <w:tc>
          <w:tcPr>
            <w:tcW w:w="1912" w:type="dxa"/>
          </w:tcPr>
          <w:p w14:paraId="6B164125" w14:textId="07186B2F" w:rsidR="00EB6DA0" w:rsidRPr="00BF260D" w:rsidRDefault="00EB6DA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Onvoorziene onvrijwillige zorg</w:t>
            </w:r>
          </w:p>
        </w:tc>
        <w:tc>
          <w:tcPr>
            <w:tcW w:w="1912" w:type="dxa"/>
          </w:tcPr>
          <w:p w14:paraId="374E1C82" w14:textId="221047F9" w:rsidR="00EB6DA0" w:rsidRPr="00BF260D" w:rsidRDefault="00EB6DA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Totaal</w:t>
            </w:r>
          </w:p>
        </w:tc>
      </w:tr>
      <w:tr w:rsidR="00EB6DA0" w:rsidRPr="00BF260D" w14:paraId="6B3F61F0" w14:textId="6879F60C" w:rsidTr="00EB6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Pr>
          <w:p w14:paraId="6D4FDA66" w14:textId="10DF0478" w:rsidR="00EB6DA0" w:rsidRPr="00BF260D" w:rsidRDefault="00EB6DA0">
            <w:pPr>
              <w:spacing w:line="240" w:lineRule="auto"/>
              <w:rPr>
                <w:rFonts w:eastAsia="Calibri" w:cs="Times New Roman"/>
              </w:rPr>
            </w:pPr>
            <w:r w:rsidRPr="00BF260D">
              <w:rPr>
                <w:rFonts w:eastAsia="Calibri" w:cs="Times New Roman"/>
              </w:rPr>
              <w:t>2021</w:t>
            </w:r>
          </w:p>
        </w:tc>
        <w:tc>
          <w:tcPr>
            <w:tcW w:w="1912" w:type="dxa"/>
          </w:tcPr>
          <w:p w14:paraId="2B7A7843" w14:textId="7B0A8E43" w:rsidR="00EB6DA0" w:rsidRPr="00BF260D" w:rsidRDefault="00EB6DA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116 (24%)</w:t>
            </w:r>
          </w:p>
        </w:tc>
        <w:tc>
          <w:tcPr>
            <w:tcW w:w="1912" w:type="dxa"/>
          </w:tcPr>
          <w:p w14:paraId="146469E6" w14:textId="2C217BA0" w:rsidR="00EB6DA0" w:rsidRPr="00BF260D" w:rsidRDefault="00EB6DA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359 (75%)</w:t>
            </w:r>
          </w:p>
        </w:tc>
        <w:tc>
          <w:tcPr>
            <w:tcW w:w="1912" w:type="dxa"/>
          </w:tcPr>
          <w:p w14:paraId="7E6604A0" w14:textId="55D8F4A9" w:rsidR="00EB6DA0" w:rsidRPr="00BF260D" w:rsidRDefault="00EB6DA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6 (1%)</w:t>
            </w:r>
          </w:p>
        </w:tc>
        <w:tc>
          <w:tcPr>
            <w:tcW w:w="1912" w:type="dxa"/>
          </w:tcPr>
          <w:p w14:paraId="29E111D6" w14:textId="7E8ED285" w:rsidR="00EB6DA0" w:rsidRPr="00BF260D" w:rsidRDefault="00EB6DA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481 (100%)</w:t>
            </w:r>
          </w:p>
        </w:tc>
      </w:tr>
      <w:tr w:rsidR="00EB6DA0" w:rsidRPr="00BF260D" w14:paraId="0BAA382F" w14:textId="25242D80" w:rsidTr="00EB6DA0">
        <w:tc>
          <w:tcPr>
            <w:cnfStyle w:val="001000000000" w:firstRow="0" w:lastRow="0" w:firstColumn="1" w:lastColumn="0" w:oddVBand="0" w:evenVBand="0" w:oddHBand="0" w:evenHBand="0" w:firstRowFirstColumn="0" w:firstRowLastColumn="0" w:lastRowFirstColumn="0" w:lastRowLastColumn="0"/>
            <w:tcW w:w="1986" w:type="dxa"/>
          </w:tcPr>
          <w:p w14:paraId="799D15AB" w14:textId="060B22B7" w:rsidR="00EB6DA0" w:rsidRPr="00BF260D" w:rsidRDefault="00EB6DA0">
            <w:pPr>
              <w:spacing w:line="240" w:lineRule="auto"/>
              <w:rPr>
                <w:rFonts w:eastAsia="Calibri" w:cs="Times New Roman"/>
              </w:rPr>
            </w:pPr>
            <w:r w:rsidRPr="00BF260D">
              <w:rPr>
                <w:rFonts w:eastAsia="Calibri" w:cs="Times New Roman"/>
              </w:rPr>
              <w:t>2022</w:t>
            </w:r>
          </w:p>
        </w:tc>
        <w:tc>
          <w:tcPr>
            <w:tcW w:w="1912" w:type="dxa"/>
          </w:tcPr>
          <w:p w14:paraId="1A55271A" w14:textId="245927A0" w:rsidR="00EB6DA0" w:rsidRPr="00BF260D" w:rsidRDefault="00EB6DA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198 (25%)</w:t>
            </w:r>
          </w:p>
        </w:tc>
        <w:tc>
          <w:tcPr>
            <w:tcW w:w="1912" w:type="dxa"/>
          </w:tcPr>
          <w:p w14:paraId="4FC9CC2A" w14:textId="6C840091" w:rsidR="00EB6DA0" w:rsidRPr="00BF260D" w:rsidRDefault="00EB6DA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590 (75%)</w:t>
            </w:r>
          </w:p>
        </w:tc>
        <w:tc>
          <w:tcPr>
            <w:tcW w:w="1912" w:type="dxa"/>
          </w:tcPr>
          <w:p w14:paraId="1D51912A" w14:textId="6190D965" w:rsidR="00EB6DA0" w:rsidRPr="00BF260D" w:rsidRDefault="00EB6DA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1 (0,1%)</w:t>
            </w:r>
          </w:p>
        </w:tc>
        <w:tc>
          <w:tcPr>
            <w:tcW w:w="1912" w:type="dxa"/>
          </w:tcPr>
          <w:p w14:paraId="77F25E7D" w14:textId="71B91A87" w:rsidR="00EB6DA0" w:rsidRPr="00BF260D" w:rsidRDefault="00EB6DA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789 (100%)</w:t>
            </w:r>
          </w:p>
        </w:tc>
      </w:tr>
    </w:tbl>
    <w:p w14:paraId="04319101" w14:textId="0B552AAB" w:rsidR="004241FB" w:rsidRPr="00BF260D" w:rsidRDefault="00CE5096" w:rsidP="00766CDD">
      <w:pPr>
        <w:spacing w:after="160" w:line="259" w:lineRule="auto"/>
        <w:rPr>
          <w:rFonts w:eastAsia="Calibri" w:cs="Times New Roman"/>
          <w:color w:val="auto"/>
          <w:sz w:val="18"/>
          <w:szCs w:val="18"/>
        </w:rPr>
      </w:pPr>
      <w:r w:rsidRPr="00BF260D">
        <w:rPr>
          <w:rFonts w:eastAsia="Calibri" w:cs="Times New Roman"/>
          <w:color w:val="auto"/>
          <w:sz w:val="18"/>
          <w:szCs w:val="18"/>
        </w:rPr>
        <w:t xml:space="preserve">* Zie voor toelichting </w:t>
      </w:r>
      <w:proofErr w:type="spellStart"/>
      <w:r w:rsidR="0075220F" w:rsidRPr="00BF260D">
        <w:rPr>
          <w:rFonts w:eastAsia="Calibri" w:cs="Times New Roman"/>
          <w:color w:val="auto"/>
          <w:sz w:val="18"/>
          <w:szCs w:val="18"/>
        </w:rPr>
        <w:t>Wzd</w:t>
      </w:r>
      <w:proofErr w:type="spellEnd"/>
      <w:r w:rsidR="00A87460" w:rsidRPr="00BF260D">
        <w:rPr>
          <w:rFonts w:eastAsia="Calibri" w:cs="Times New Roman"/>
          <w:color w:val="auto"/>
          <w:sz w:val="18"/>
          <w:szCs w:val="18"/>
        </w:rPr>
        <w:t>-</w:t>
      </w:r>
      <w:r w:rsidR="006A22F8" w:rsidRPr="00BF260D">
        <w:rPr>
          <w:rFonts w:eastAsia="Calibri" w:cs="Times New Roman"/>
          <w:color w:val="auto"/>
          <w:sz w:val="18"/>
          <w:szCs w:val="18"/>
        </w:rPr>
        <w:t xml:space="preserve">cijfers </w:t>
      </w:r>
      <w:r w:rsidRPr="00BF260D">
        <w:rPr>
          <w:rFonts w:eastAsia="Calibri" w:cs="Times New Roman"/>
          <w:color w:val="auto"/>
          <w:sz w:val="18"/>
          <w:szCs w:val="18"/>
        </w:rPr>
        <w:t xml:space="preserve">de </w:t>
      </w:r>
      <w:r w:rsidR="00B85449" w:rsidRPr="00BF260D">
        <w:rPr>
          <w:rFonts w:eastAsia="Calibri" w:cs="Times New Roman"/>
          <w:color w:val="auto"/>
          <w:sz w:val="18"/>
          <w:szCs w:val="18"/>
        </w:rPr>
        <w:t xml:space="preserve">link naar de </w:t>
      </w:r>
      <w:proofErr w:type="spellStart"/>
      <w:r w:rsidR="0075220F" w:rsidRPr="00BF260D">
        <w:rPr>
          <w:rFonts w:eastAsia="Calibri" w:cs="Times New Roman"/>
          <w:color w:val="auto"/>
          <w:sz w:val="18"/>
          <w:szCs w:val="18"/>
        </w:rPr>
        <w:t>Wzd</w:t>
      </w:r>
      <w:proofErr w:type="spellEnd"/>
      <w:r w:rsidRPr="00BF260D">
        <w:rPr>
          <w:rFonts w:eastAsia="Calibri" w:cs="Times New Roman"/>
          <w:color w:val="auto"/>
          <w:sz w:val="18"/>
          <w:szCs w:val="18"/>
        </w:rPr>
        <w:t>-analyse 2022 in Bijlage 6.</w:t>
      </w:r>
    </w:p>
    <w:p w14:paraId="26476B8B" w14:textId="77777777" w:rsidR="008E37DF" w:rsidRPr="00BF260D" w:rsidRDefault="008E37DF">
      <w:pPr>
        <w:spacing w:after="160" w:line="259" w:lineRule="auto"/>
        <w:rPr>
          <w:rFonts w:eastAsia="Calibri" w:cs="Times New Roman"/>
          <w:b/>
          <w:bCs/>
          <w:color w:val="auto"/>
        </w:rPr>
      </w:pPr>
      <w:r w:rsidRPr="00BF260D">
        <w:rPr>
          <w:rFonts w:eastAsia="Calibri" w:cs="Times New Roman"/>
          <w:b/>
          <w:bCs/>
          <w:color w:val="auto"/>
        </w:rPr>
        <w:br w:type="page"/>
      </w:r>
    </w:p>
    <w:p w14:paraId="22F584C2" w14:textId="5F008DF5" w:rsidR="00766CDD" w:rsidRPr="00BF260D" w:rsidRDefault="00766CDD" w:rsidP="00766CDD">
      <w:pPr>
        <w:spacing w:after="160" w:line="259" w:lineRule="auto"/>
        <w:rPr>
          <w:rFonts w:eastAsia="Calibri" w:cs="Times New Roman"/>
          <w:color w:val="auto"/>
        </w:rPr>
      </w:pPr>
      <w:r w:rsidRPr="00BF260D">
        <w:rPr>
          <w:rFonts w:eastAsia="Calibri" w:cs="Times New Roman"/>
          <w:b/>
          <w:bCs/>
          <w:color w:val="auto"/>
        </w:rPr>
        <w:lastRenderedPageBreak/>
        <w:t>Aantal getekende zorgplannen*</w:t>
      </w:r>
    </w:p>
    <w:tbl>
      <w:tblPr>
        <w:tblStyle w:val="Lijsttabel3-Accent115"/>
        <w:tblW w:w="0" w:type="auto"/>
        <w:tblLook w:val="04A0" w:firstRow="1" w:lastRow="0" w:firstColumn="1" w:lastColumn="0" w:noHBand="0" w:noVBand="1"/>
      </w:tblPr>
      <w:tblGrid>
        <w:gridCol w:w="2687"/>
        <w:gridCol w:w="2290"/>
        <w:gridCol w:w="2290"/>
      </w:tblGrid>
      <w:tr w:rsidR="00766CDD" w:rsidRPr="00BF260D" w14:paraId="20D07C15" w14:textId="77777777" w:rsidTr="008A7E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7" w:type="dxa"/>
          </w:tcPr>
          <w:p w14:paraId="3FF2DDD8" w14:textId="77777777" w:rsidR="00766CDD" w:rsidRPr="00BF260D" w:rsidRDefault="00766CDD" w:rsidP="00766CDD">
            <w:pPr>
              <w:spacing w:line="240" w:lineRule="auto"/>
              <w:rPr>
                <w:rFonts w:eastAsia="Calibri" w:cs="Times New Roman"/>
              </w:rPr>
            </w:pPr>
            <w:r w:rsidRPr="00BF260D">
              <w:rPr>
                <w:rFonts w:eastAsia="Calibri" w:cs="Times New Roman"/>
              </w:rPr>
              <w:t>Klantgroep</w:t>
            </w:r>
          </w:p>
        </w:tc>
        <w:tc>
          <w:tcPr>
            <w:tcW w:w="2290" w:type="dxa"/>
            <w:vAlign w:val="top"/>
          </w:tcPr>
          <w:p w14:paraId="6335795D" w14:textId="77777777" w:rsidR="00766CDD" w:rsidRPr="00BF260D" w:rsidRDefault="00766CDD" w:rsidP="00766CD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Aantal getekende zorgplannen</w:t>
            </w:r>
          </w:p>
          <w:p w14:paraId="157DD315" w14:textId="77777777" w:rsidR="00766CDD" w:rsidRPr="00BF260D" w:rsidRDefault="00766CDD" w:rsidP="00766CD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2021</w:t>
            </w:r>
          </w:p>
        </w:tc>
        <w:tc>
          <w:tcPr>
            <w:tcW w:w="2290" w:type="dxa"/>
          </w:tcPr>
          <w:p w14:paraId="17178E7E" w14:textId="77777777" w:rsidR="00766CDD" w:rsidRPr="00BF260D" w:rsidRDefault="00766CDD" w:rsidP="00766CD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Aantal getekende zorgplannen</w:t>
            </w:r>
          </w:p>
          <w:p w14:paraId="7DC244A5" w14:textId="77777777" w:rsidR="00766CDD" w:rsidRPr="00BF260D" w:rsidRDefault="00766CDD" w:rsidP="00766CD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2022</w:t>
            </w:r>
          </w:p>
        </w:tc>
      </w:tr>
      <w:tr w:rsidR="00766CDD" w:rsidRPr="00BF260D" w14:paraId="324898BA" w14:textId="77777777" w:rsidTr="00D65F6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687" w:type="dxa"/>
          </w:tcPr>
          <w:p w14:paraId="00932876" w14:textId="027FB85F" w:rsidR="00766CDD" w:rsidRPr="00BF260D" w:rsidRDefault="00766CDD" w:rsidP="00766CDD">
            <w:pPr>
              <w:spacing w:line="240" w:lineRule="auto"/>
              <w:rPr>
                <w:rFonts w:eastAsia="Calibri" w:cs="Times New Roman"/>
              </w:rPr>
            </w:pPr>
            <w:r w:rsidRPr="00BF260D">
              <w:rPr>
                <w:rFonts w:eastAsia="Calibri" w:cs="Times New Roman"/>
              </w:rPr>
              <w:t>Volwassenen, Senioren en VMB</w:t>
            </w:r>
          </w:p>
        </w:tc>
        <w:tc>
          <w:tcPr>
            <w:tcW w:w="2290" w:type="dxa"/>
          </w:tcPr>
          <w:p w14:paraId="2883F9EE" w14:textId="77777777" w:rsidR="00766CDD" w:rsidRPr="00BF260D" w:rsidRDefault="00766CDD" w:rsidP="00766CD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562</w:t>
            </w:r>
          </w:p>
        </w:tc>
        <w:tc>
          <w:tcPr>
            <w:tcW w:w="2290" w:type="dxa"/>
          </w:tcPr>
          <w:p w14:paraId="6A17E8BD" w14:textId="4EA9D2BC" w:rsidR="00766CDD" w:rsidRPr="00BF260D" w:rsidRDefault="00FE3EC9" w:rsidP="00766CD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494</w:t>
            </w:r>
          </w:p>
        </w:tc>
      </w:tr>
    </w:tbl>
    <w:p w14:paraId="2617F5AF" w14:textId="4E8E66D4" w:rsidR="00766CDD" w:rsidRPr="00BF260D" w:rsidRDefault="00766CDD" w:rsidP="00B85449">
      <w:pPr>
        <w:pStyle w:val="Geenafstand"/>
      </w:pPr>
      <w:r w:rsidRPr="00BF260D">
        <w:t>* Voor het aantal getekende zorgplannen zijn we uitgegaan van het aantal cliënten intramuraal en extramuraal dagbesteding (610 cliënten</w:t>
      </w:r>
      <w:r w:rsidR="002B763B" w:rsidRPr="00BF260D">
        <w:t xml:space="preserve"> </w:t>
      </w:r>
      <w:r w:rsidR="00F60ED7" w:rsidRPr="00BF260D">
        <w:t xml:space="preserve">in </w:t>
      </w:r>
      <w:r w:rsidR="002B763B" w:rsidRPr="00BF260D">
        <w:t>2021</w:t>
      </w:r>
      <w:r w:rsidR="001D38D9" w:rsidRPr="00BF260D">
        <w:t xml:space="preserve">; </w:t>
      </w:r>
      <w:r w:rsidR="00814889" w:rsidRPr="00BF260D">
        <w:t xml:space="preserve">619 </w:t>
      </w:r>
      <w:r w:rsidR="001D38D9" w:rsidRPr="00BF260D">
        <w:t>cliënten in 2022</w:t>
      </w:r>
      <w:r w:rsidRPr="00BF260D">
        <w:t>).</w:t>
      </w:r>
    </w:p>
    <w:p w14:paraId="377E60C9" w14:textId="77777777" w:rsidR="00B85449" w:rsidRPr="00BF260D" w:rsidRDefault="00B85449" w:rsidP="00B85449">
      <w:pPr>
        <w:pStyle w:val="Geenafstand"/>
      </w:pPr>
    </w:p>
    <w:p w14:paraId="79D8C846" w14:textId="3C6259B4" w:rsidR="00766CDD" w:rsidRPr="00BF260D" w:rsidRDefault="00766CDD" w:rsidP="00766CDD">
      <w:pPr>
        <w:spacing w:after="160" w:line="259" w:lineRule="auto"/>
        <w:rPr>
          <w:rFonts w:eastAsia="Calibri" w:cs="Times New Roman"/>
          <w:color w:val="auto"/>
        </w:rPr>
      </w:pPr>
      <w:r w:rsidRPr="00BF260D">
        <w:rPr>
          <w:rFonts w:eastAsia="Calibri" w:cs="Times New Roman"/>
          <w:b/>
          <w:bCs/>
          <w:color w:val="auto"/>
        </w:rPr>
        <w:t xml:space="preserve">Aantal ingevulde </w:t>
      </w:r>
      <w:r w:rsidR="00307A12" w:rsidRPr="00BF260D">
        <w:rPr>
          <w:rFonts w:eastAsia="Calibri" w:cs="Times New Roman"/>
          <w:b/>
          <w:bCs/>
          <w:color w:val="auto"/>
        </w:rPr>
        <w:t>‘</w:t>
      </w:r>
      <w:r w:rsidRPr="00BF260D">
        <w:rPr>
          <w:rFonts w:eastAsia="Calibri" w:cs="Times New Roman"/>
          <w:b/>
          <w:bCs/>
          <w:color w:val="auto"/>
        </w:rPr>
        <w:t>Ben ik Tevreden</w:t>
      </w:r>
      <w:r w:rsidR="005E511D" w:rsidRPr="00BF260D">
        <w:rPr>
          <w:rFonts w:eastAsia="Calibri" w:cs="Times New Roman"/>
          <w:b/>
          <w:bCs/>
          <w:color w:val="auto"/>
        </w:rPr>
        <w:t>?</w:t>
      </w:r>
      <w:r w:rsidR="00307A12" w:rsidRPr="00BF260D">
        <w:rPr>
          <w:rFonts w:eastAsia="Calibri" w:cs="Times New Roman"/>
          <w:b/>
          <w:bCs/>
          <w:color w:val="auto"/>
        </w:rPr>
        <w:t>’</w:t>
      </w:r>
      <w:r w:rsidR="001A0FF7" w:rsidRPr="00BF260D">
        <w:rPr>
          <w:rFonts w:eastAsia="Calibri" w:cs="Times New Roman"/>
          <w:b/>
          <w:bCs/>
          <w:color w:val="auto"/>
        </w:rPr>
        <w:t>-</w:t>
      </w:r>
      <w:r w:rsidRPr="00BF260D">
        <w:rPr>
          <w:rFonts w:eastAsia="Calibri" w:cs="Times New Roman"/>
          <w:b/>
          <w:bCs/>
          <w:color w:val="auto"/>
        </w:rPr>
        <w:t>lijsten</w:t>
      </w:r>
      <w:r w:rsidR="008C5A14" w:rsidRPr="00BF260D">
        <w:rPr>
          <w:rFonts w:eastAsia="Calibri" w:cs="Times New Roman"/>
          <w:b/>
          <w:bCs/>
          <w:color w:val="auto"/>
        </w:rPr>
        <w:t xml:space="preserve"> cli</w:t>
      </w:r>
      <w:r w:rsidR="00763BA5" w:rsidRPr="00BF260D">
        <w:rPr>
          <w:rFonts w:eastAsia="Calibri" w:cs="Times New Roman"/>
          <w:b/>
          <w:bCs/>
          <w:color w:val="auto"/>
        </w:rPr>
        <w:t>ë</w:t>
      </w:r>
      <w:r w:rsidR="008C5A14" w:rsidRPr="00BF260D">
        <w:rPr>
          <w:rFonts w:eastAsia="Calibri" w:cs="Times New Roman"/>
          <w:b/>
          <w:bCs/>
          <w:color w:val="auto"/>
        </w:rPr>
        <w:t>nt</w:t>
      </w:r>
      <w:r w:rsidR="00B12277" w:rsidRPr="00BF260D">
        <w:rPr>
          <w:rFonts w:eastAsia="Calibri" w:cs="Times New Roman"/>
          <w:b/>
          <w:bCs/>
          <w:color w:val="auto"/>
        </w:rPr>
        <w:t xml:space="preserve"> en verwant</w:t>
      </w:r>
      <w:r w:rsidR="00B85449" w:rsidRPr="00BF260D">
        <w:rPr>
          <w:rFonts w:eastAsia="Calibri" w:cs="Times New Roman"/>
          <w:b/>
          <w:bCs/>
          <w:color w:val="auto"/>
        </w:rPr>
        <w:t>*</w:t>
      </w:r>
    </w:p>
    <w:tbl>
      <w:tblPr>
        <w:tblStyle w:val="Lijsttabel3-Accent113"/>
        <w:tblpPr w:leftFromText="141" w:rightFromText="141" w:vertAnchor="text" w:tblpY="1"/>
        <w:tblOverlap w:val="never"/>
        <w:tblW w:w="5000" w:type="pct"/>
        <w:tblLayout w:type="fixed"/>
        <w:tblLook w:val="04A0" w:firstRow="1" w:lastRow="0" w:firstColumn="1" w:lastColumn="0" w:noHBand="0" w:noVBand="1"/>
      </w:tblPr>
      <w:tblGrid>
        <w:gridCol w:w="1823"/>
        <w:gridCol w:w="1858"/>
        <w:gridCol w:w="1789"/>
        <w:gridCol w:w="1824"/>
        <w:gridCol w:w="1824"/>
      </w:tblGrid>
      <w:tr w:rsidR="00994BCF" w:rsidRPr="00BF260D" w14:paraId="317F37F1" w14:textId="47ECE2C5" w:rsidTr="00924A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0" w:type="pct"/>
          </w:tcPr>
          <w:p w14:paraId="49C896C9" w14:textId="23A5B905" w:rsidR="00994BCF" w:rsidRPr="00BF260D" w:rsidRDefault="00994BCF" w:rsidP="00505271">
            <w:pPr>
              <w:rPr>
                <w:rFonts w:eastAsia="Calibri" w:cs="Times New Roman"/>
                <w:b w:val="0"/>
                <w:bCs w:val="0"/>
              </w:rPr>
            </w:pPr>
            <w:r w:rsidRPr="00BF260D">
              <w:rPr>
                <w:rFonts w:eastAsia="Calibri" w:cs="Times New Roman"/>
              </w:rPr>
              <w:t>Klantgroep</w:t>
            </w:r>
          </w:p>
        </w:tc>
        <w:tc>
          <w:tcPr>
            <w:tcW w:w="1019" w:type="pct"/>
          </w:tcPr>
          <w:p w14:paraId="2F4D6819" w14:textId="73EFC0A5" w:rsidR="00994BCF" w:rsidRPr="00BF260D" w:rsidRDefault="00924A4C" w:rsidP="00505271">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BF260D">
              <w:rPr>
                <w:rFonts w:eastAsia="Calibri" w:cs="Times New Roman"/>
              </w:rPr>
              <w:t>Gesprekslijst cliënt</w:t>
            </w:r>
          </w:p>
          <w:p w14:paraId="479F6112" w14:textId="77777777" w:rsidR="00994BCF" w:rsidRPr="00BF260D" w:rsidRDefault="00994BCF" w:rsidP="00505271">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2021</w:t>
            </w:r>
          </w:p>
        </w:tc>
        <w:tc>
          <w:tcPr>
            <w:tcW w:w="981" w:type="pct"/>
          </w:tcPr>
          <w:p w14:paraId="7A33121B" w14:textId="453AADF3" w:rsidR="00994BCF" w:rsidRPr="00BF260D" w:rsidRDefault="00994BCF" w:rsidP="00505271">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BF260D">
              <w:rPr>
                <w:rFonts w:eastAsia="Calibri" w:cs="Times New Roman"/>
              </w:rPr>
              <w:t>Klein Kijken</w:t>
            </w:r>
          </w:p>
          <w:p w14:paraId="144A854E" w14:textId="77777777" w:rsidR="00994BCF" w:rsidRPr="00BF260D" w:rsidRDefault="00994BCF" w:rsidP="00505271">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2021</w:t>
            </w:r>
          </w:p>
        </w:tc>
        <w:tc>
          <w:tcPr>
            <w:tcW w:w="1000" w:type="pct"/>
          </w:tcPr>
          <w:p w14:paraId="790C22B0" w14:textId="6D1842BA" w:rsidR="00994BCF" w:rsidRPr="00BF260D" w:rsidRDefault="00994BCF" w:rsidP="00505271">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 xml:space="preserve">Lijst </w:t>
            </w:r>
            <w:r w:rsidR="001D38D9" w:rsidRPr="00BF260D">
              <w:rPr>
                <w:rFonts w:eastAsia="Calibri" w:cs="Times New Roman"/>
              </w:rPr>
              <w:t>V</w:t>
            </w:r>
            <w:r w:rsidRPr="00BF260D">
              <w:rPr>
                <w:rFonts w:eastAsia="Calibri" w:cs="Times New Roman"/>
              </w:rPr>
              <w:t>erwant 2021</w:t>
            </w:r>
          </w:p>
        </w:tc>
        <w:tc>
          <w:tcPr>
            <w:tcW w:w="1000" w:type="pct"/>
          </w:tcPr>
          <w:p w14:paraId="6131AC19" w14:textId="2906B16F" w:rsidR="00994BCF" w:rsidRPr="00BF260D" w:rsidRDefault="00994BCF" w:rsidP="00505271">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BF260D">
              <w:rPr>
                <w:rFonts w:eastAsia="Calibri" w:cs="Times New Roman"/>
              </w:rPr>
              <w:t xml:space="preserve">Totaal </w:t>
            </w:r>
            <w:r w:rsidR="00E57C0A" w:rsidRPr="00BF260D">
              <w:rPr>
                <w:rFonts w:eastAsia="Calibri" w:cs="Times New Roman"/>
              </w:rPr>
              <w:t>ingevulde lijsten</w:t>
            </w:r>
          </w:p>
          <w:p w14:paraId="31282AA3" w14:textId="49A41FDC" w:rsidR="00994BCF" w:rsidRPr="00BF260D" w:rsidRDefault="00994BCF" w:rsidP="00505271">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2021</w:t>
            </w:r>
          </w:p>
        </w:tc>
      </w:tr>
      <w:tr w:rsidR="00994BCF" w:rsidRPr="00BF260D" w14:paraId="6329B778" w14:textId="4B0E22C3" w:rsidTr="00924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7891E340" w14:textId="77777777" w:rsidR="00994BCF" w:rsidRPr="00BF260D" w:rsidRDefault="00994BCF" w:rsidP="00505271">
            <w:pPr>
              <w:rPr>
                <w:rFonts w:eastAsia="Calibri" w:cs="Times New Roman"/>
              </w:rPr>
            </w:pPr>
            <w:r w:rsidRPr="00BF260D">
              <w:rPr>
                <w:rFonts w:eastAsia="Calibri" w:cs="Times New Roman"/>
              </w:rPr>
              <w:t xml:space="preserve">Volwassenen </w:t>
            </w:r>
          </w:p>
        </w:tc>
        <w:tc>
          <w:tcPr>
            <w:tcW w:w="1019" w:type="pct"/>
          </w:tcPr>
          <w:p w14:paraId="0FC81221" w14:textId="54477095" w:rsidR="00994BCF" w:rsidRPr="00BF260D" w:rsidRDefault="00994BCF" w:rsidP="00505271">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 xml:space="preserve">32 </w:t>
            </w:r>
          </w:p>
        </w:tc>
        <w:tc>
          <w:tcPr>
            <w:tcW w:w="981" w:type="pct"/>
          </w:tcPr>
          <w:p w14:paraId="1499CE99" w14:textId="6404B679" w:rsidR="00994BCF" w:rsidRPr="00BF260D" w:rsidRDefault="00994BCF" w:rsidP="00505271">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 xml:space="preserve">8 </w:t>
            </w:r>
          </w:p>
        </w:tc>
        <w:tc>
          <w:tcPr>
            <w:tcW w:w="1000" w:type="pct"/>
          </w:tcPr>
          <w:p w14:paraId="041FD999" w14:textId="7AF72FEF" w:rsidR="00994BCF" w:rsidRPr="00BF260D" w:rsidRDefault="00994BCF" w:rsidP="00505271">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5</w:t>
            </w:r>
          </w:p>
        </w:tc>
        <w:tc>
          <w:tcPr>
            <w:tcW w:w="1000" w:type="pct"/>
          </w:tcPr>
          <w:p w14:paraId="1D035E4B" w14:textId="58ABACEC" w:rsidR="00994BCF" w:rsidRPr="00BF260D" w:rsidRDefault="00994BCF" w:rsidP="00505271">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b/>
              </w:rPr>
              <w:t>4</w:t>
            </w:r>
            <w:r w:rsidR="00F01C35" w:rsidRPr="00BF260D">
              <w:rPr>
                <w:rFonts w:eastAsia="Calibri" w:cs="Times New Roman"/>
                <w:b/>
              </w:rPr>
              <w:t>5</w:t>
            </w:r>
            <w:r w:rsidRPr="00BF260D">
              <w:rPr>
                <w:rFonts w:eastAsia="Calibri" w:cs="Times New Roman"/>
                <w:b/>
              </w:rPr>
              <w:t xml:space="preserve"> (52%)</w:t>
            </w:r>
            <w:r w:rsidR="005165BE" w:rsidRPr="00BF260D">
              <w:rPr>
                <w:rFonts w:eastAsia="Calibri" w:cs="Times New Roman"/>
                <w:b/>
              </w:rPr>
              <w:t>*</w:t>
            </w:r>
          </w:p>
        </w:tc>
      </w:tr>
      <w:tr w:rsidR="00994BCF" w:rsidRPr="00BF260D" w14:paraId="0FC92ED3" w14:textId="14D17CBC" w:rsidTr="00924A4C">
        <w:tc>
          <w:tcPr>
            <w:cnfStyle w:val="001000000000" w:firstRow="0" w:lastRow="0" w:firstColumn="1" w:lastColumn="0" w:oddVBand="0" w:evenVBand="0" w:oddHBand="0" w:evenHBand="0" w:firstRowFirstColumn="0" w:firstRowLastColumn="0" w:lastRowFirstColumn="0" w:lastRowLastColumn="0"/>
            <w:tcW w:w="1000" w:type="pct"/>
          </w:tcPr>
          <w:p w14:paraId="5270669C" w14:textId="77777777" w:rsidR="00994BCF" w:rsidRPr="00BF260D" w:rsidRDefault="00994BCF" w:rsidP="00505271">
            <w:pPr>
              <w:rPr>
                <w:rFonts w:eastAsia="Calibri" w:cs="Times New Roman"/>
              </w:rPr>
            </w:pPr>
            <w:r w:rsidRPr="00BF260D">
              <w:rPr>
                <w:rFonts w:eastAsia="Calibri" w:cs="Times New Roman"/>
              </w:rPr>
              <w:t>Senioren</w:t>
            </w:r>
          </w:p>
        </w:tc>
        <w:tc>
          <w:tcPr>
            <w:tcW w:w="1019" w:type="pct"/>
          </w:tcPr>
          <w:p w14:paraId="3D1D5DB7" w14:textId="53B6DEDE" w:rsidR="00994BCF" w:rsidRPr="00BF260D" w:rsidRDefault="00994BCF" w:rsidP="00505271">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 xml:space="preserve">7 </w:t>
            </w:r>
          </w:p>
        </w:tc>
        <w:tc>
          <w:tcPr>
            <w:tcW w:w="981" w:type="pct"/>
          </w:tcPr>
          <w:p w14:paraId="00EF41CB" w14:textId="23D93752" w:rsidR="00994BCF" w:rsidRPr="00BF260D" w:rsidRDefault="00994BCF" w:rsidP="00505271">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 xml:space="preserve">0 </w:t>
            </w:r>
          </w:p>
        </w:tc>
        <w:tc>
          <w:tcPr>
            <w:tcW w:w="1000" w:type="pct"/>
          </w:tcPr>
          <w:p w14:paraId="4F7AC74C" w14:textId="110F6560" w:rsidR="00994BCF" w:rsidRPr="00BF260D" w:rsidRDefault="00994BCF" w:rsidP="00505271">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1</w:t>
            </w:r>
          </w:p>
        </w:tc>
        <w:tc>
          <w:tcPr>
            <w:tcW w:w="1000" w:type="pct"/>
          </w:tcPr>
          <w:p w14:paraId="0EBACDB3" w14:textId="76E1B92B" w:rsidR="00994BCF" w:rsidRPr="00BF260D" w:rsidRDefault="00994BCF" w:rsidP="00505271">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b/>
                <w:bCs/>
              </w:rPr>
              <w:t>8 (15%)</w:t>
            </w:r>
            <w:r w:rsidR="00806406" w:rsidRPr="00BF260D">
              <w:rPr>
                <w:rFonts w:eastAsia="Calibri" w:cs="Times New Roman"/>
                <w:b/>
                <w:bCs/>
              </w:rPr>
              <w:t>*</w:t>
            </w:r>
          </w:p>
        </w:tc>
      </w:tr>
      <w:tr w:rsidR="00994BCF" w:rsidRPr="00BF260D" w14:paraId="63941F9B" w14:textId="56A23E69" w:rsidTr="00924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34161E02" w14:textId="77777777" w:rsidR="00994BCF" w:rsidRPr="00BF260D" w:rsidRDefault="00994BCF" w:rsidP="00505271">
            <w:pPr>
              <w:rPr>
                <w:rFonts w:eastAsia="Calibri" w:cs="Times New Roman"/>
              </w:rPr>
            </w:pPr>
            <w:r w:rsidRPr="00BF260D">
              <w:rPr>
                <w:rFonts w:eastAsia="Calibri" w:cs="Times New Roman"/>
              </w:rPr>
              <w:t>VMB</w:t>
            </w:r>
          </w:p>
        </w:tc>
        <w:tc>
          <w:tcPr>
            <w:tcW w:w="1019" w:type="pct"/>
          </w:tcPr>
          <w:p w14:paraId="4F8A05E5" w14:textId="2990C337" w:rsidR="00994BCF" w:rsidRPr="00BF260D" w:rsidRDefault="00994BCF" w:rsidP="00505271">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 xml:space="preserve">64 </w:t>
            </w:r>
          </w:p>
        </w:tc>
        <w:tc>
          <w:tcPr>
            <w:tcW w:w="981" w:type="pct"/>
          </w:tcPr>
          <w:p w14:paraId="1333A775" w14:textId="5F2C05D3" w:rsidR="00994BCF" w:rsidRPr="00BF260D" w:rsidRDefault="00994BCF" w:rsidP="00505271">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 xml:space="preserve">60 </w:t>
            </w:r>
          </w:p>
        </w:tc>
        <w:tc>
          <w:tcPr>
            <w:tcW w:w="1000" w:type="pct"/>
          </w:tcPr>
          <w:p w14:paraId="0B6F1F07" w14:textId="331FA2B5" w:rsidR="00994BCF" w:rsidRPr="00BF260D" w:rsidRDefault="00994BCF" w:rsidP="00505271">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100</w:t>
            </w:r>
          </w:p>
        </w:tc>
        <w:tc>
          <w:tcPr>
            <w:tcW w:w="1000" w:type="pct"/>
          </w:tcPr>
          <w:p w14:paraId="18BDCBA1" w14:textId="4C89A40D" w:rsidR="00994BCF" w:rsidRPr="00BF260D" w:rsidRDefault="00994BCF" w:rsidP="00505271">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b/>
              </w:rPr>
              <w:t>224 (52%)</w:t>
            </w:r>
            <w:r w:rsidR="00806406" w:rsidRPr="00BF260D">
              <w:rPr>
                <w:rFonts w:eastAsia="Calibri" w:cs="Times New Roman"/>
                <w:b/>
              </w:rPr>
              <w:t>*</w:t>
            </w:r>
          </w:p>
        </w:tc>
      </w:tr>
      <w:tr w:rsidR="00994BCF" w:rsidRPr="00BF260D" w14:paraId="010473AF" w14:textId="01C7B081" w:rsidTr="00924A4C">
        <w:tc>
          <w:tcPr>
            <w:cnfStyle w:val="001000000000" w:firstRow="0" w:lastRow="0" w:firstColumn="1" w:lastColumn="0" w:oddVBand="0" w:evenVBand="0" w:oddHBand="0" w:evenHBand="0" w:firstRowFirstColumn="0" w:firstRowLastColumn="0" w:lastRowFirstColumn="0" w:lastRowLastColumn="0"/>
            <w:tcW w:w="1000" w:type="pct"/>
          </w:tcPr>
          <w:p w14:paraId="0F68B6A1" w14:textId="409705EC" w:rsidR="00994BCF" w:rsidRPr="00BF260D" w:rsidRDefault="00994BCF" w:rsidP="00505271">
            <w:pPr>
              <w:rPr>
                <w:rFonts w:eastAsia="Calibri" w:cs="Times New Roman"/>
                <w:b/>
                <w:bCs w:val="0"/>
              </w:rPr>
            </w:pPr>
            <w:r w:rsidRPr="00BF260D">
              <w:rPr>
                <w:rFonts w:eastAsia="Calibri" w:cs="Times New Roman"/>
                <w:b/>
                <w:bCs w:val="0"/>
              </w:rPr>
              <w:t>Totaal</w:t>
            </w:r>
          </w:p>
        </w:tc>
        <w:tc>
          <w:tcPr>
            <w:tcW w:w="1019" w:type="pct"/>
          </w:tcPr>
          <w:p w14:paraId="3F32FA5B" w14:textId="0A723D0B" w:rsidR="00994BCF" w:rsidRPr="00BF260D" w:rsidRDefault="00994BCF" w:rsidP="00505271">
            <w:pPr>
              <w:jc w:val="center"/>
              <w:cnfStyle w:val="000000000000" w:firstRow="0" w:lastRow="0" w:firstColumn="0" w:lastColumn="0" w:oddVBand="0" w:evenVBand="0" w:oddHBand="0" w:evenHBand="0" w:firstRowFirstColumn="0" w:firstRowLastColumn="0" w:lastRowFirstColumn="0" w:lastRowLastColumn="0"/>
              <w:rPr>
                <w:rFonts w:eastAsia="Calibri" w:cs="Times New Roman"/>
                <w:b/>
                <w:bCs/>
              </w:rPr>
            </w:pPr>
            <w:r w:rsidRPr="00BF260D">
              <w:rPr>
                <w:rFonts w:eastAsia="Calibri" w:cs="Times New Roman"/>
                <w:b/>
                <w:bCs/>
              </w:rPr>
              <w:t>103</w:t>
            </w:r>
          </w:p>
        </w:tc>
        <w:tc>
          <w:tcPr>
            <w:tcW w:w="981" w:type="pct"/>
          </w:tcPr>
          <w:p w14:paraId="2A8F3690" w14:textId="46DF57C3" w:rsidR="00994BCF" w:rsidRPr="00BF260D" w:rsidRDefault="00994BCF" w:rsidP="00505271">
            <w:pPr>
              <w:jc w:val="center"/>
              <w:cnfStyle w:val="000000000000" w:firstRow="0" w:lastRow="0" w:firstColumn="0" w:lastColumn="0" w:oddVBand="0" w:evenVBand="0" w:oddHBand="0" w:evenHBand="0" w:firstRowFirstColumn="0" w:firstRowLastColumn="0" w:lastRowFirstColumn="0" w:lastRowLastColumn="0"/>
              <w:rPr>
                <w:rFonts w:eastAsia="Calibri" w:cs="Times New Roman"/>
                <w:b/>
                <w:bCs/>
              </w:rPr>
            </w:pPr>
            <w:r w:rsidRPr="00BF260D">
              <w:rPr>
                <w:rFonts w:eastAsia="Calibri" w:cs="Times New Roman"/>
                <w:b/>
                <w:bCs/>
              </w:rPr>
              <w:t>68</w:t>
            </w:r>
          </w:p>
        </w:tc>
        <w:tc>
          <w:tcPr>
            <w:tcW w:w="1000" w:type="pct"/>
          </w:tcPr>
          <w:p w14:paraId="64342F87" w14:textId="1A445E67" w:rsidR="00994BCF" w:rsidRPr="00BF260D" w:rsidRDefault="00994BCF" w:rsidP="00505271">
            <w:pPr>
              <w:jc w:val="center"/>
              <w:cnfStyle w:val="000000000000" w:firstRow="0" w:lastRow="0" w:firstColumn="0" w:lastColumn="0" w:oddVBand="0" w:evenVBand="0" w:oddHBand="0" w:evenHBand="0" w:firstRowFirstColumn="0" w:firstRowLastColumn="0" w:lastRowFirstColumn="0" w:lastRowLastColumn="0"/>
              <w:rPr>
                <w:rFonts w:eastAsia="Calibri" w:cs="Times New Roman"/>
                <w:b/>
                <w:bCs/>
              </w:rPr>
            </w:pPr>
            <w:r w:rsidRPr="00BF260D">
              <w:rPr>
                <w:rFonts w:eastAsia="Calibri" w:cs="Times New Roman"/>
                <w:b/>
                <w:bCs/>
              </w:rPr>
              <w:t>106</w:t>
            </w:r>
          </w:p>
        </w:tc>
        <w:tc>
          <w:tcPr>
            <w:tcW w:w="1000" w:type="pct"/>
          </w:tcPr>
          <w:p w14:paraId="41255837" w14:textId="6D7D6FE8" w:rsidR="00994BCF" w:rsidRPr="00BF260D" w:rsidRDefault="00994BCF" w:rsidP="00505271">
            <w:pPr>
              <w:jc w:val="center"/>
              <w:cnfStyle w:val="000000000000" w:firstRow="0" w:lastRow="0" w:firstColumn="0" w:lastColumn="0" w:oddVBand="0" w:evenVBand="0" w:oddHBand="0" w:evenHBand="0" w:firstRowFirstColumn="0" w:firstRowLastColumn="0" w:lastRowFirstColumn="0" w:lastRowLastColumn="0"/>
              <w:rPr>
                <w:rFonts w:eastAsia="Calibri" w:cs="Times New Roman"/>
                <w:b/>
                <w:bCs/>
              </w:rPr>
            </w:pPr>
          </w:p>
        </w:tc>
      </w:tr>
    </w:tbl>
    <w:p w14:paraId="3F1BD75A" w14:textId="57A6DDDC" w:rsidR="00F8395D" w:rsidRPr="00BF260D" w:rsidRDefault="00806406">
      <w:pPr>
        <w:spacing w:after="160" w:line="259" w:lineRule="auto"/>
        <w:rPr>
          <w:rFonts w:eastAsia="Calibri" w:cs="Times New Roman"/>
          <w:color w:val="auto"/>
          <w:sz w:val="18"/>
          <w:szCs w:val="18"/>
        </w:rPr>
      </w:pPr>
      <w:r w:rsidRPr="00BF260D">
        <w:rPr>
          <w:rFonts w:eastAsia="Calibri" w:cs="Times New Roman"/>
          <w:color w:val="auto"/>
          <w:sz w:val="18"/>
          <w:szCs w:val="18"/>
        </w:rPr>
        <w:t xml:space="preserve">* Percentage van het totaal aantal cliënten van de </w:t>
      </w:r>
      <w:r w:rsidR="00E57C0A" w:rsidRPr="00BF260D">
        <w:rPr>
          <w:rFonts w:eastAsia="Calibri" w:cs="Times New Roman"/>
          <w:color w:val="auto"/>
          <w:sz w:val="18"/>
          <w:szCs w:val="18"/>
        </w:rPr>
        <w:t>des</w:t>
      </w:r>
      <w:r w:rsidRPr="00BF260D">
        <w:rPr>
          <w:rFonts w:eastAsia="Calibri" w:cs="Times New Roman"/>
          <w:color w:val="auto"/>
          <w:sz w:val="18"/>
          <w:szCs w:val="18"/>
        </w:rPr>
        <w:t xml:space="preserve">betreffende klantgroep. </w:t>
      </w:r>
    </w:p>
    <w:tbl>
      <w:tblPr>
        <w:tblStyle w:val="Lijsttabel3-Accent113"/>
        <w:tblpPr w:leftFromText="141" w:rightFromText="141" w:vertAnchor="text" w:tblpY="1"/>
        <w:tblOverlap w:val="never"/>
        <w:tblW w:w="5000" w:type="pct"/>
        <w:tblLayout w:type="fixed"/>
        <w:tblLook w:val="04A0" w:firstRow="1" w:lastRow="0" w:firstColumn="1" w:lastColumn="0" w:noHBand="0" w:noVBand="1"/>
      </w:tblPr>
      <w:tblGrid>
        <w:gridCol w:w="1823"/>
        <w:gridCol w:w="1858"/>
        <w:gridCol w:w="1789"/>
        <w:gridCol w:w="1824"/>
        <w:gridCol w:w="1824"/>
      </w:tblGrid>
      <w:tr w:rsidR="00F325BF" w:rsidRPr="00BF260D" w14:paraId="6D4A94B4" w14:textId="77777777" w:rsidTr="00924A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0" w:type="pct"/>
          </w:tcPr>
          <w:p w14:paraId="01F0A9B8" w14:textId="6B3808CA" w:rsidR="00F325BF" w:rsidRPr="00BF260D" w:rsidRDefault="00F325BF">
            <w:pPr>
              <w:rPr>
                <w:rFonts w:eastAsia="Calibri" w:cs="Times New Roman"/>
                <w:b w:val="0"/>
                <w:bCs w:val="0"/>
              </w:rPr>
            </w:pPr>
            <w:r w:rsidRPr="00BF260D">
              <w:rPr>
                <w:rFonts w:eastAsia="Calibri" w:cs="Times New Roman"/>
              </w:rPr>
              <w:t>Klantgroep</w:t>
            </w:r>
          </w:p>
        </w:tc>
        <w:tc>
          <w:tcPr>
            <w:tcW w:w="1019" w:type="pct"/>
          </w:tcPr>
          <w:p w14:paraId="1AC398C6" w14:textId="3DF3261B" w:rsidR="00F325BF" w:rsidRPr="00BF260D" w:rsidRDefault="00924A4C">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BF260D">
              <w:rPr>
                <w:rFonts w:eastAsia="Calibri" w:cs="Times New Roman"/>
              </w:rPr>
              <w:t>Gesprekslijst cliënt</w:t>
            </w:r>
          </w:p>
          <w:p w14:paraId="5CC8B2C1" w14:textId="77777777" w:rsidR="00F325BF" w:rsidRPr="00BF260D" w:rsidRDefault="00F325BF">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color w:val="FFFFFF" w:themeColor="background1"/>
              </w:rPr>
              <w:t>2022</w:t>
            </w:r>
          </w:p>
        </w:tc>
        <w:tc>
          <w:tcPr>
            <w:tcW w:w="981" w:type="pct"/>
          </w:tcPr>
          <w:p w14:paraId="3AE7CAA4" w14:textId="77777777" w:rsidR="00F325BF" w:rsidRPr="00BF260D" w:rsidRDefault="00F325BF">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Klein Kijken</w:t>
            </w:r>
          </w:p>
          <w:p w14:paraId="6955D449" w14:textId="77777777" w:rsidR="00F325BF" w:rsidRPr="00BF260D" w:rsidRDefault="00F325BF">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color w:val="FFFFFF" w:themeColor="background1"/>
              </w:rPr>
              <w:t>2022</w:t>
            </w:r>
          </w:p>
        </w:tc>
        <w:tc>
          <w:tcPr>
            <w:tcW w:w="1000" w:type="pct"/>
          </w:tcPr>
          <w:p w14:paraId="3E17723E" w14:textId="6381144D" w:rsidR="00F325BF" w:rsidRPr="00BF260D" w:rsidRDefault="00F325BF">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 xml:space="preserve">Lijst </w:t>
            </w:r>
            <w:r w:rsidR="001D38D9" w:rsidRPr="00BF260D">
              <w:rPr>
                <w:rFonts w:eastAsia="Calibri" w:cs="Times New Roman"/>
              </w:rPr>
              <w:t>V</w:t>
            </w:r>
            <w:r w:rsidRPr="00BF260D">
              <w:rPr>
                <w:rFonts w:eastAsia="Calibri" w:cs="Times New Roman"/>
              </w:rPr>
              <w:t>erwant 2022</w:t>
            </w:r>
          </w:p>
        </w:tc>
        <w:tc>
          <w:tcPr>
            <w:tcW w:w="1000" w:type="pct"/>
          </w:tcPr>
          <w:p w14:paraId="11A406F5" w14:textId="027FB85F" w:rsidR="002527B0" w:rsidRPr="00BF260D" w:rsidRDefault="00F325BF">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BF260D">
              <w:rPr>
                <w:rFonts w:eastAsia="Calibri" w:cs="Times New Roman"/>
              </w:rPr>
              <w:t xml:space="preserve">Totaal </w:t>
            </w:r>
            <w:r w:rsidR="00E57C0A" w:rsidRPr="00BF260D">
              <w:rPr>
                <w:rFonts w:eastAsia="Calibri" w:cs="Times New Roman"/>
              </w:rPr>
              <w:t>ingevulde lijsten</w:t>
            </w:r>
            <w:r w:rsidRPr="00BF260D">
              <w:rPr>
                <w:rFonts w:eastAsia="Calibri" w:cs="Times New Roman"/>
              </w:rPr>
              <w:t xml:space="preserve"> </w:t>
            </w:r>
          </w:p>
          <w:p w14:paraId="2429A924" w14:textId="027FB85F" w:rsidR="00F325BF" w:rsidRPr="00BF260D" w:rsidRDefault="00F325BF">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2022</w:t>
            </w:r>
          </w:p>
        </w:tc>
      </w:tr>
      <w:tr w:rsidR="00F325BF" w:rsidRPr="00BF260D" w14:paraId="5D05E8C6" w14:textId="77777777" w:rsidTr="00924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137BA4B" w14:textId="77777777" w:rsidR="00F325BF" w:rsidRPr="00BF260D" w:rsidRDefault="00F325BF">
            <w:pPr>
              <w:rPr>
                <w:rFonts w:eastAsia="Calibri" w:cs="Times New Roman"/>
              </w:rPr>
            </w:pPr>
            <w:r w:rsidRPr="00BF260D">
              <w:rPr>
                <w:rFonts w:eastAsia="Calibri" w:cs="Times New Roman"/>
              </w:rPr>
              <w:t xml:space="preserve">Volwassenen </w:t>
            </w:r>
          </w:p>
        </w:tc>
        <w:tc>
          <w:tcPr>
            <w:tcW w:w="1019" w:type="pct"/>
          </w:tcPr>
          <w:p w14:paraId="49E24DE6" w14:textId="77777777" w:rsidR="00F325BF" w:rsidRPr="00BF260D" w:rsidRDefault="00F325BF">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 xml:space="preserve">29 </w:t>
            </w:r>
          </w:p>
        </w:tc>
        <w:tc>
          <w:tcPr>
            <w:tcW w:w="981" w:type="pct"/>
          </w:tcPr>
          <w:p w14:paraId="0AC58BC3" w14:textId="77777777" w:rsidR="00F325BF" w:rsidRPr="00BF260D" w:rsidRDefault="00F325BF">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 xml:space="preserve">11 </w:t>
            </w:r>
          </w:p>
        </w:tc>
        <w:tc>
          <w:tcPr>
            <w:tcW w:w="1000" w:type="pct"/>
          </w:tcPr>
          <w:p w14:paraId="351D4833" w14:textId="77777777" w:rsidR="00F325BF" w:rsidRPr="00BF260D" w:rsidRDefault="00F325BF">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1</w:t>
            </w:r>
          </w:p>
        </w:tc>
        <w:tc>
          <w:tcPr>
            <w:tcW w:w="1000" w:type="pct"/>
          </w:tcPr>
          <w:p w14:paraId="07016ED7" w14:textId="287203C4" w:rsidR="00F325BF" w:rsidRPr="00BF260D" w:rsidRDefault="00F325BF">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b/>
              </w:rPr>
              <w:t>41</w:t>
            </w:r>
            <w:r w:rsidR="007A0325" w:rsidRPr="00BF260D">
              <w:rPr>
                <w:rFonts w:eastAsia="Calibri" w:cs="Times New Roman"/>
                <w:b/>
              </w:rPr>
              <w:t xml:space="preserve"> (55%)*</w:t>
            </w:r>
          </w:p>
        </w:tc>
      </w:tr>
      <w:tr w:rsidR="00F325BF" w:rsidRPr="00BF260D" w14:paraId="3FE6A0B1" w14:textId="77777777" w:rsidTr="00924A4C">
        <w:tc>
          <w:tcPr>
            <w:cnfStyle w:val="001000000000" w:firstRow="0" w:lastRow="0" w:firstColumn="1" w:lastColumn="0" w:oddVBand="0" w:evenVBand="0" w:oddHBand="0" w:evenHBand="0" w:firstRowFirstColumn="0" w:firstRowLastColumn="0" w:lastRowFirstColumn="0" w:lastRowLastColumn="0"/>
            <w:tcW w:w="1000" w:type="pct"/>
          </w:tcPr>
          <w:p w14:paraId="46BFD663" w14:textId="77777777" w:rsidR="00F325BF" w:rsidRPr="00BF260D" w:rsidRDefault="00F325BF">
            <w:pPr>
              <w:rPr>
                <w:rFonts w:eastAsia="Calibri" w:cs="Times New Roman"/>
              </w:rPr>
            </w:pPr>
            <w:r w:rsidRPr="00BF260D">
              <w:rPr>
                <w:rFonts w:eastAsia="Calibri" w:cs="Times New Roman"/>
              </w:rPr>
              <w:t>Senioren</w:t>
            </w:r>
          </w:p>
        </w:tc>
        <w:tc>
          <w:tcPr>
            <w:tcW w:w="1019" w:type="pct"/>
          </w:tcPr>
          <w:p w14:paraId="65F41EF9" w14:textId="77777777" w:rsidR="00F325BF" w:rsidRPr="00BF260D" w:rsidRDefault="00F325BF">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 xml:space="preserve">7 </w:t>
            </w:r>
          </w:p>
        </w:tc>
        <w:tc>
          <w:tcPr>
            <w:tcW w:w="981" w:type="pct"/>
          </w:tcPr>
          <w:p w14:paraId="1C164EF8" w14:textId="77777777" w:rsidR="00F325BF" w:rsidRPr="00BF260D" w:rsidRDefault="00F325BF">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 xml:space="preserve">1 </w:t>
            </w:r>
          </w:p>
        </w:tc>
        <w:tc>
          <w:tcPr>
            <w:tcW w:w="1000" w:type="pct"/>
          </w:tcPr>
          <w:p w14:paraId="19698240" w14:textId="77777777" w:rsidR="00F325BF" w:rsidRPr="00BF260D" w:rsidRDefault="00F325BF">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0</w:t>
            </w:r>
          </w:p>
        </w:tc>
        <w:tc>
          <w:tcPr>
            <w:tcW w:w="1000" w:type="pct"/>
          </w:tcPr>
          <w:p w14:paraId="1881A012" w14:textId="39073E96" w:rsidR="00F325BF" w:rsidRPr="00BF260D" w:rsidRDefault="00F325BF">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b/>
                <w:bCs/>
              </w:rPr>
              <w:t>8</w:t>
            </w:r>
            <w:r w:rsidR="007A0325" w:rsidRPr="00BF260D">
              <w:rPr>
                <w:rFonts w:eastAsia="Calibri" w:cs="Times New Roman"/>
                <w:b/>
                <w:bCs/>
              </w:rPr>
              <w:t xml:space="preserve"> (16%)*</w:t>
            </w:r>
          </w:p>
        </w:tc>
      </w:tr>
      <w:tr w:rsidR="00F325BF" w:rsidRPr="00BF260D" w14:paraId="552DD4AA" w14:textId="77777777" w:rsidTr="00924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0DAF6B17" w14:textId="77777777" w:rsidR="00F325BF" w:rsidRPr="00BF260D" w:rsidRDefault="00F325BF">
            <w:pPr>
              <w:rPr>
                <w:rFonts w:eastAsia="Calibri" w:cs="Times New Roman"/>
              </w:rPr>
            </w:pPr>
            <w:r w:rsidRPr="00BF260D">
              <w:rPr>
                <w:rFonts w:eastAsia="Calibri" w:cs="Times New Roman"/>
              </w:rPr>
              <w:t>VMB</w:t>
            </w:r>
          </w:p>
        </w:tc>
        <w:tc>
          <w:tcPr>
            <w:tcW w:w="1019" w:type="pct"/>
          </w:tcPr>
          <w:p w14:paraId="69CC81DC" w14:textId="77777777" w:rsidR="00F325BF" w:rsidRPr="00BF260D" w:rsidRDefault="00F325BF">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 xml:space="preserve">66 </w:t>
            </w:r>
          </w:p>
        </w:tc>
        <w:tc>
          <w:tcPr>
            <w:tcW w:w="981" w:type="pct"/>
          </w:tcPr>
          <w:p w14:paraId="191E0167" w14:textId="77777777" w:rsidR="00F325BF" w:rsidRPr="00BF260D" w:rsidRDefault="00F325BF">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 xml:space="preserve">63 </w:t>
            </w:r>
          </w:p>
        </w:tc>
        <w:tc>
          <w:tcPr>
            <w:tcW w:w="1000" w:type="pct"/>
          </w:tcPr>
          <w:p w14:paraId="4300E05C" w14:textId="77777777" w:rsidR="00F325BF" w:rsidRPr="00BF260D" w:rsidRDefault="00F325BF">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65</w:t>
            </w:r>
          </w:p>
        </w:tc>
        <w:tc>
          <w:tcPr>
            <w:tcW w:w="1000" w:type="pct"/>
          </w:tcPr>
          <w:p w14:paraId="48147DE0" w14:textId="4078C03A" w:rsidR="00F325BF" w:rsidRPr="00BF260D" w:rsidRDefault="00F325BF">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b/>
              </w:rPr>
              <w:t>194</w:t>
            </w:r>
            <w:r w:rsidR="007A0325" w:rsidRPr="00BF260D">
              <w:rPr>
                <w:rFonts w:eastAsia="Calibri" w:cs="Times New Roman"/>
                <w:b/>
              </w:rPr>
              <w:t xml:space="preserve"> (46%)*</w:t>
            </w:r>
          </w:p>
        </w:tc>
      </w:tr>
      <w:tr w:rsidR="00F325BF" w:rsidRPr="00BF260D" w14:paraId="09BBA070" w14:textId="77777777" w:rsidTr="00924A4C">
        <w:tc>
          <w:tcPr>
            <w:cnfStyle w:val="001000000000" w:firstRow="0" w:lastRow="0" w:firstColumn="1" w:lastColumn="0" w:oddVBand="0" w:evenVBand="0" w:oddHBand="0" w:evenHBand="0" w:firstRowFirstColumn="0" w:firstRowLastColumn="0" w:lastRowFirstColumn="0" w:lastRowLastColumn="0"/>
            <w:tcW w:w="1000" w:type="pct"/>
          </w:tcPr>
          <w:p w14:paraId="5A4452E0" w14:textId="77777777" w:rsidR="00F325BF" w:rsidRPr="00BF260D" w:rsidRDefault="00F325BF">
            <w:pPr>
              <w:rPr>
                <w:rFonts w:eastAsia="Calibri" w:cs="Times New Roman"/>
                <w:b/>
                <w:bCs w:val="0"/>
              </w:rPr>
            </w:pPr>
            <w:r w:rsidRPr="00BF260D">
              <w:rPr>
                <w:rFonts w:eastAsia="Calibri" w:cs="Times New Roman"/>
                <w:b/>
                <w:bCs w:val="0"/>
              </w:rPr>
              <w:t>Totaal</w:t>
            </w:r>
          </w:p>
        </w:tc>
        <w:tc>
          <w:tcPr>
            <w:tcW w:w="1019" w:type="pct"/>
          </w:tcPr>
          <w:p w14:paraId="5EFC39E4" w14:textId="77777777" w:rsidR="00F325BF" w:rsidRPr="00BF260D" w:rsidRDefault="00F325BF">
            <w:pPr>
              <w:jc w:val="center"/>
              <w:cnfStyle w:val="000000000000" w:firstRow="0" w:lastRow="0" w:firstColumn="0" w:lastColumn="0" w:oddVBand="0" w:evenVBand="0" w:oddHBand="0" w:evenHBand="0" w:firstRowFirstColumn="0" w:firstRowLastColumn="0" w:lastRowFirstColumn="0" w:lastRowLastColumn="0"/>
              <w:rPr>
                <w:rFonts w:eastAsia="Calibri" w:cs="Times New Roman"/>
                <w:b/>
                <w:bCs/>
              </w:rPr>
            </w:pPr>
            <w:r w:rsidRPr="00BF260D">
              <w:rPr>
                <w:rFonts w:eastAsia="Calibri" w:cs="Times New Roman"/>
                <w:b/>
                <w:bCs/>
              </w:rPr>
              <w:t>102</w:t>
            </w:r>
          </w:p>
        </w:tc>
        <w:tc>
          <w:tcPr>
            <w:tcW w:w="981" w:type="pct"/>
          </w:tcPr>
          <w:p w14:paraId="4769615C" w14:textId="77777777" w:rsidR="00F325BF" w:rsidRPr="00BF260D" w:rsidRDefault="00F325BF">
            <w:pPr>
              <w:jc w:val="center"/>
              <w:cnfStyle w:val="000000000000" w:firstRow="0" w:lastRow="0" w:firstColumn="0" w:lastColumn="0" w:oddVBand="0" w:evenVBand="0" w:oddHBand="0" w:evenHBand="0" w:firstRowFirstColumn="0" w:firstRowLastColumn="0" w:lastRowFirstColumn="0" w:lastRowLastColumn="0"/>
              <w:rPr>
                <w:rFonts w:eastAsia="Calibri" w:cs="Times New Roman"/>
                <w:b/>
                <w:bCs/>
              </w:rPr>
            </w:pPr>
            <w:r w:rsidRPr="00BF260D">
              <w:rPr>
                <w:rFonts w:eastAsia="Calibri" w:cs="Times New Roman"/>
                <w:b/>
                <w:bCs/>
              </w:rPr>
              <w:t>75</w:t>
            </w:r>
          </w:p>
        </w:tc>
        <w:tc>
          <w:tcPr>
            <w:tcW w:w="1000" w:type="pct"/>
          </w:tcPr>
          <w:p w14:paraId="280D9C75" w14:textId="77777777" w:rsidR="00F325BF" w:rsidRPr="00BF260D" w:rsidRDefault="00F325BF">
            <w:pPr>
              <w:jc w:val="center"/>
              <w:cnfStyle w:val="000000000000" w:firstRow="0" w:lastRow="0" w:firstColumn="0" w:lastColumn="0" w:oddVBand="0" w:evenVBand="0" w:oddHBand="0" w:evenHBand="0" w:firstRowFirstColumn="0" w:firstRowLastColumn="0" w:lastRowFirstColumn="0" w:lastRowLastColumn="0"/>
              <w:rPr>
                <w:rFonts w:eastAsia="Calibri" w:cs="Times New Roman"/>
                <w:b/>
                <w:bCs/>
              </w:rPr>
            </w:pPr>
            <w:r w:rsidRPr="00BF260D">
              <w:rPr>
                <w:rFonts w:eastAsia="Calibri" w:cs="Times New Roman"/>
                <w:b/>
                <w:bCs/>
              </w:rPr>
              <w:t>66</w:t>
            </w:r>
          </w:p>
        </w:tc>
        <w:tc>
          <w:tcPr>
            <w:tcW w:w="1000" w:type="pct"/>
          </w:tcPr>
          <w:p w14:paraId="59436662" w14:textId="77777777" w:rsidR="00F325BF" w:rsidRPr="00BF260D" w:rsidRDefault="00F325BF">
            <w:pPr>
              <w:jc w:val="center"/>
              <w:cnfStyle w:val="000000000000" w:firstRow="0" w:lastRow="0" w:firstColumn="0" w:lastColumn="0" w:oddVBand="0" w:evenVBand="0" w:oddHBand="0" w:evenHBand="0" w:firstRowFirstColumn="0" w:firstRowLastColumn="0" w:lastRowFirstColumn="0" w:lastRowLastColumn="0"/>
              <w:rPr>
                <w:rFonts w:eastAsia="Calibri" w:cs="Times New Roman"/>
                <w:b/>
                <w:bCs/>
              </w:rPr>
            </w:pPr>
          </w:p>
        </w:tc>
      </w:tr>
    </w:tbl>
    <w:p w14:paraId="09B4F52E" w14:textId="572C0829" w:rsidR="002C5325" w:rsidRPr="00BF260D" w:rsidRDefault="002C5325" w:rsidP="00B85449">
      <w:pPr>
        <w:pStyle w:val="Geenafstand"/>
        <w:rPr>
          <w:rFonts w:ascii="Verdana" w:eastAsia="Calibri" w:hAnsi="Verdana" w:cs="Times New Roman"/>
          <w:sz w:val="18"/>
          <w:szCs w:val="18"/>
        </w:rPr>
      </w:pPr>
      <w:r w:rsidRPr="00BF260D">
        <w:rPr>
          <w:rFonts w:ascii="Verdana" w:eastAsia="Calibri" w:hAnsi="Verdana" w:cs="Times New Roman"/>
          <w:sz w:val="18"/>
          <w:szCs w:val="18"/>
        </w:rPr>
        <w:t>* Percentage van het totaal aantal cliënten van de desbetreffende klantgroep.</w:t>
      </w:r>
    </w:p>
    <w:p w14:paraId="7C960739" w14:textId="31A764A8" w:rsidR="006F1C3E" w:rsidRPr="00BF260D" w:rsidRDefault="006F1C3E" w:rsidP="00B85449">
      <w:pPr>
        <w:pStyle w:val="Geenafstand"/>
        <w:rPr>
          <w:rFonts w:ascii="Verdana" w:hAnsi="Verdana"/>
          <w:sz w:val="18"/>
          <w:szCs w:val="18"/>
        </w:rPr>
      </w:pPr>
      <w:r w:rsidRPr="00BF260D">
        <w:rPr>
          <w:rFonts w:ascii="Verdana" w:hAnsi="Verdana"/>
          <w:sz w:val="18"/>
          <w:szCs w:val="18"/>
        </w:rPr>
        <w:t xml:space="preserve">De </w:t>
      </w:r>
      <w:r w:rsidR="00307A12" w:rsidRPr="00BF260D">
        <w:rPr>
          <w:rFonts w:ascii="Verdana" w:hAnsi="Verdana"/>
          <w:sz w:val="18"/>
          <w:szCs w:val="18"/>
        </w:rPr>
        <w:t>‘</w:t>
      </w:r>
      <w:r w:rsidR="00443B90" w:rsidRPr="00BF260D">
        <w:rPr>
          <w:rFonts w:ascii="Verdana" w:hAnsi="Verdana"/>
          <w:sz w:val="18"/>
          <w:szCs w:val="18"/>
        </w:rPr>
        <w:t>Ben ik Tevreden</w:t>
      </w:r>
      <w:r w:rsidR="00D351A9" w:rsidRPr="00BF260D">
        <w:rPr>
          <w:rFonts w:ascii="Verdana" w:hAnsi="Verdana"/>
          <w:sz w:val="18"/>
          <w:szCs w:val="18"/>
        </w:rPr>
        <w:t>?</w:t>
      </w:r>
      <w:r w:rsidR="00307A12" w:rsidRPr="00BF260D">
        <w:rPr>
          <w:rFonts w:ascii="Verdana" w:hAnsi="Verdana"/>
          <w:sz w:val="18"/>
          <w:szCs w:val="18"/>
        </w:rPr>
        <w:t>’</w:t>
      </w:r>
      <w:r w:rsidR="001A0FF7" w:rsidRPr="00BF260D">
        <w:rPr>
          <w:rFonts w:ascii="Verdana" w:hAnsi="Verdana"/>
          <w:sz w:val="18"/>
          <w:szCs w:val="18"/>
        </w:rPr>
        <w:t>-</w:t>
      </w:r>
      <w:r w:rsidR="00443B90" w:rsidRPr="00BF260D">
        <w:rPr>
          <w:rFonts w:ascii="Verdana" w:hAnsi="Verdana"/>
          <w:sz w:val="18"/>
          <w:szCs w:val="18"/>
        </w:rPr>
        <w:t>lijsten worden 1x per drie jaar ingevuld.</w:t>
      </w:r>
      <w:r w:rsidR="00B12277" w:rsidRPr="00BF260D">
        <w:rPr>
          <w:rFonts w:ascii="Verdana" w:hAnsi="Verdana"/>
          <w:sz w:val="18"/>
          <w:szCs w:val="18"/>
        </w:rPr>
        <w:t xml:space="preserve"> Hierbij </w:t>
      </w:r>
      <w:r w:rsidR="00344E8A" w:rsidRPr="00BF260D">
        <w:rPr>
          <w:rFonts w:ascii="Verdana" w:hAnsi="Verdana"/>
          <w:sz w:val="18"/>
          <w:szCs w:val="18"/>
        </w:rPr>
        <w:t xml:space="preserve">kan er een keuze </w:t>
      </w:r>
      <w:r w:rsidR="00962E6D" w:rsidRPr="00BF260D">
        <w:rPr>
          <w:rFonts w:ascii="Verdana" w:hAnsi="Verdana"/>
          <w:sz w:val="18"/>
          <w:szCs w:val="18"/>
        </w:rPr>
        <w:t xml:space="preserve">worden </w:t>
      </w:r>
      <w:r w:rsidR="00344E8A" w:rsidRPr="00BF260D">
        <w:rPr>
          <w:rFonts w:ascii="Verdana" w:hAnsi="Verdana"/>
          <w:sz w:val="18"/>
          <w:szCs w:val="18"/>
        </w:rPr>
        <w:t>gemaakt tussen drie vragenlijsten</w:t>
      </w:r>
      <w:r w:rsidR="00B74F00" w:rsidRPr="00BF260D">
        <w:rPr>
          <w:rFonts w:ascii="Verdana" w:hAnsi="Verdana"/>
          <w:sz w:val="18"/>
          <w:szCs w:val="18"/>
        </w:rPr>
        <w:t xml:space="preserve">: </w:t>
      </w:r>
    </w:p>
    <w:p w14:paraId="033BA28A" w14:textId="7745D571" w:rsidR="006F1C3E" w:rsidRPr="00BF260D" w:rsidRDefault="006F1C3E" w:rsidP="00B85449">
      <w:pPr>
        <w:pStyle w:val="Geenafstand"/>
        <w:rPr>
          <w:rFonts w:ascii="Verdana" w:hAnsi="Verdana"/>
          <w:sz w:val="18"/>
          <w:szCs w:val="18"/>
        </w:rPr>
      </w:pPr>
      <w:r w:rsidRPr="00BF260D">
        <w:rPr>
          <w:rFonts w:ascii="Verdana" w:hAnsi="Verdana"/>
          <w:sz w:val="18"/>
          <w:szCs w:val="18"/>
        </w:rPr>
        <w:t xml:space="preserve">- </w:t>
      </w:r>
      <w:r w:rsidR="00307A12" w:rsidRPr="00BF260D">
        <w:rPr>
          <w:rFonts w:ascii="Verdana" w:hAnsi="Verdana"/>
          <w:sz w:val="18"/>
          <w:szCs w:val="18"/>
        </w:rPr>
        <w:t>‘</w:t>
      </w:r>
      <w:r w:rsidR="001A0FF7" w:rsidRPr="00BF260D">
        <w:rPr>
          <w:rFonts w:ascii="Verdana" w:hAnsi="Verdana"/>
          <w:sz w:val="18"/>
          <w:szCs w:val="18"/>
        </w:rPr>
        <w:t>Ben ik Tevreden?</w:t>
      </w:r>
      <w:r w:rsidR="00307A12" w:rsidRPr="00BF260D">
        <w:rPr>
          <w:rFonts w:ascii="Verdana" w:hAnsi="Verdana"/>
          <w:sz w:val="18"/>
          <w:szCs w:val="18"/>
        </w:rPr>
        <w:t>’</w:t>
      </w:r>
      <w:r w:rsidR="001A0FF7" w:rsidRPr="00BF260D">
        <w:rPr>
          <w:rFonts w:ascii="Verdana" w:hAnsi="Verdana"/>
          <w:sz w:val="18"/>
          <w:szCs w:val="18"/>
        </w:rPr>
        <w:t>-gesprekslijst</w:t>
      </w:r>
      <w:r w:rsidRPr="00BF260D">
        <w:rPr>
          <w:rFonts w:ascii="Verdana" w:hAnsi="Verdana"/>
          <w:sz w:val="18"/>
          <w:szCs w:val="18"/>
        </w:rPr>
        <w:t xml:space="preserve">: </w:t>
      </w:r>
      <w:r w:rsidR="00C50F22" w:rsidRPr="00BF260D">
        <w:rPr>
          <w:rFonts w:ascii="Verdana" w:hAnsi="Verdana"/>
          <w:sz w:val="18"/>
          <w:szCs w:val="18"/>
        </w:rPr>
        <w:t>ingevuld door de cliënt zelf</w:t>
      </w:r>
      <w:r w:rsidR="00B774C1" w:rsidRPr="00BF260D">
        <w:rPr>
          <w:rFonts w:ascii="Verdana" w:hAnsi="Verdana"/>
          <w:sz w:val="18"/>
          <w:szCs w:val="18"/>
        </w:rPr>
        <w:t xml:space="preserve">; </w:t>
      </w:r>
    </w:p>
    <w:p w14:paraId="0EDCC5B6" w14:textId="7021E14C" w:rsidR="00B85449" w:rsidRPr="00BF260D" w:rsidRDefault="006F1C3E" w:rsidP="00B85449">
      <w:pPr>
        <w:pStyle w:val="Geenafstand"/>
        <w:rPr>
          <w:rFonts w:ascii="Verdana" w:hAnsi="Verdana"/>
          <w:sz w:val="18"/>
          <w:szCs w:val="18"/>
        </w:rPr>
      </w:pPr>
      <w:r w:rsidRPr="00BF260D">
        <w:rPr>
          <w:rFonts w:ascii="Verdana" w:hAnsi="Verdana"/>
          <w:sz w:val="18"/>
          <w:szCs w:val="18"/>
        </w:rPr>
        <w:t xml:space="preserve">- </w:t>
      </w:r>
      <w:r w:rsidR="00307A12" w:rsidRPr="00BF260D">
        <w:rPr>
          <w:rFonts w:ascii="Verdana" w:hAnsi="Verdana"/>
          <w:sz w:val="18"/>
          <w:szCs w:val="18"/>
        </w:rPr>
        <w:t>‘</w:t>
      </w:r>
      <w:r w:rsidR="00344E8A" w:rsidRPr="00BF260D">
        <w:rPr>
          <w:rFonts w:ascii="Verdana" w:hAnsi="Verdana"/>
          <w:sz w:val="18"/>
          <w:szCs w:val="18"/>
        </w:rPr>
        <w:t>Ben ik Tevreden</w:t>
      </w:r>
      <w:r w:rsidR="00EC1BA9" w:rsidRPr="00BF260D">
        <w:rPr>
          <w:rFonts w:ascii="Verdana" w:hAnsi="Verdana"/>
          <w:sz w:val="18"/>
          <w:szCs w:val="18"/>
        </w:rPr>
        <w:t>?</w:t>
      </w:r>
      <w:r w:rsidR="00307A12" w:rsidRPr="00BF260D">
        <w:rPr>
          <w:rFonts w:ascii="Verdana" w:hAnsi="Verdana"/>
          <w:sz w:val="18"/>
          <w:szCs w:val="18"/>
        </w:rPr>
        <w:t>’</w:t>
      </w:r>
      <w:r w:rsidR="001A0FF7" w:rsidRPr="00BF260D">
        <w:rPr>
          <w:rFonts w:ascii="Verdana" w:hAnsi="Verdana"/>
          <w:sz w:val="18"/>
          <w:szCs w:val="18"/>
        </w:rPr>
        <w:t>-o</w:t>
      </w:r>
      <w:r w:rsidR="00344E8A" w:rsidRPr="00BF260D">
        <w:rPr>
          <w:rFonts w:ascii="Verdana" w:hAnsi="Verdana"/>
          <w:sz w:val="18"/>
          <w:szCs w:val="18"/>
        </w:rPr>
        <w:t>bservatielijst</w:t>
      </w:r>
      <w:r w:rsidR="00D345BE" w:rsidRPr="00BF260D">
        <w:rPr>
          <w:rFonts w:ascii="Verdana" w:hAnsi="Verdana"/>
          <w:sz w:val="18"/>
          <w:szCs w:val="18"/>
        </w:rPr>
        <w:t xml:space="preserve"> EMB</w:t>
      </w:r>
      <w:r w:rsidR="00344E8A" w:rsidRPr="00BF260D">
        <w:rPr>
          <w:rFonts w:ascii="Verdana" w:hAnsi="Verdana"/>
          <w:sz w:val="18"/>
          <w:szCs w:val="18"/>
        </w:rPr>
        <w:t xml:space="preserve"> </w:t>
      </w:r>
      <w:r w:rsidR="00B774C1" w:rsidRPr="00BF260D">
        <w:rPr>
          <w:rFonts w:ascii="Verdana" w:hAnsi="Verdana"/>
          <w:sz w:val="18"/>
          <w:szCs w:val="18"/>
        </w:rPr>
        <w:t>Klein Kijken</w:t>
      </w:r>
      <w:r w:rsidRPr="00BF260D">
        <w:rPr>
          <w:rFonts w:ascii="Verdana" w:hAnsi="Verdana"/>
          <w:sz w:val="18"/>
          <w:szCs w:val="18"/>
        </w:rPr>
        <w:t xml:space="preserve">: </w:t>
      </w:r>
      <w:r w:rsidR="00C50F22" w:rsidRPr="00BF260D">
        <w:rPr>
          <w:rFonts w:ascii="Verdana" w:hAnsi="Verdana"/>
          <w:sz w:val="18"/>
          <w:szCs w:val="18"/>
        </w:rPr>
        <w:t xml:space="preserve">ingevuld door </w:t>
      </w:r>
      <w:r w:rsidR="00E4283B" w:rsidRPr="00BF260D">
        <w:rPr>
          <w:rFonts w:ascii="Verdana" w:hAnsi="Verdana"/>
          <w:sz w:val="18"/>
          <w:szCs w:val="18"/>
        </w:rPr>
        <w:t>twee personen</w:t>
      </w:r>
      <w:r w:rsidRPr="00BF260D">
        <w:rPr>
          <w:rFonts w:ascii="Verdana" w:hAnsi="Verdana"/>
          <w:sz w:val="18"/>
          <w:szCs w:val="18"/>
        </w:rPr>
        <w:t xml:space="preserve"> in het netwerk</w:t>
      </w:r>
    </w:p>
    <w:p w14:paraId="0B991E92" w14:textId="6F19F205" w:rsidR="006F1C3E" w:rsidRPr="00BF260D" w:rsidRDefault="00B85449" w:rsidP="00B85449">
      <w:pPr>
        <w:pStyle w:val="Geenafstand"/>
        <w:rPr>
          <w:rFonts w:ascii="Verdana" w:hAnsi="Verdana"/>
          <w:sz w:val="18"/>
          <w:szCs w:val="18"/>
        </w:rPr>
      </w:pPr>
      <w:r w:rsidRPr="00BF260D">
        <w:rPr>
          <w:rFonts w:ascii="Verdana" w:hAnsi="Verdana"/>
          <w:sz w:val="18"/>
          <w:szCs w:val="18"/>
        </w:rPr>
        <w:t xml:space="preserve">  </w:t>
      </w:r>
      <w:r w:rsidR="006F1C3E" w:rsidRPr="00BF260D">
        <w:rPr>
          <w:rFonts w:ascii="Verdana" w:hAnsi="Verdana"/>
          <w:sz w:val="18"/>
          <w:szCs w:val="18"/>
        </w:rPr>
        <w:t xml:space="preserve"> van de cliënt (bijv. professional, verwant)</w:t>
      </w:r>
      <w:r w:rsidR="00D65F63" w:rsidRPr="00BF260D">
        <w:rPr>
          <w:rFonts w:ascii="Verdana" w:hAnsi="Verdana"/>
          <w:sz w:val="18"/>
          <w:szCs w:val="18"/>
        </w:rPr>
        <w:t>;</w:t>
      </w:r>
    </w:p>
    <w:p w14:paraId="3BE49E46" w14:textId="22998255" w:rsidR="000076D4" w:rsidRPr="00BF260D" w:rsidRDefault="006F1C3E" w:rsidP="00B85449">
      <w:pPr>
        <w:pStyle w:val="Geenafstand"/>
        <w:rPr>
          <w:rFonts w:ascii="Verdana" w:hAnsi="Verdana"/>
          <w:sz w:val="18"/>
          <w:szCs w:val="18"/>
        </w:rPr>
      </w:pPr>
      <w:r w:rsidRPr="00BF260D">
        <w:rPr>
          <w:rFonts w:ascii="Verdana" w:hAnsi="Verdana"/>
          <w:sz w:val="18"/>
          <w:szCs w:val="18"/>
        </w:rPr>
        <w:t xml:space="preserve">- </w:t>
      </w:r>
      <w:r w:rsidR="00307A12" w:rsidRPr="00BF260D">
        <w:rPr>
          <w:rFonts w:ascii="Verdana" w:hAnsi="Verdana"/>
          <w:sz w:val="18"/>
          <w:szCs w:val="18"/>
        </w:rPr>
        <w:t>‘</w:t>
      </w:r>
      <w:r w:rsidRPr="00BF260D">
        <w:rPr>
          <w:rFonts w:ascii="Verdana" w:hAnsi="Verdana"/>
          <w:sz w:val="18"/>
          <w:szCs w:val="18"/>
        </w:rPr>
        <w:t>Ben ik Tevreden</w:t>
      </w:r>
      <w:r w:rsidR="00EC1BA9" w:rsidRPr="00BF260D">
        <w:rPr>
          <w:rFonts w:ascii="Verdana" w:hAnsi="Verdana"/>
          <w:sz w:val="18"/>
          <w:szCs w:val="18"/>
        </w:rPr>
        <w:t>?</w:t>
      </w:r>
      <w:r w:rsidR="00307A12" w:rsidRPr="00BF260D">
        <w:rPr>
          <w:rFonts w:ascii="Verdana" w:hAnsi="Verdana"/>
          <w:sz w:val="18"/>
          <w:szCs w:val="18"/>
        </w:rPr>
        <w:t>’</w:t>
      </w:r>
      <w:r w:rsidR="001A0FF7" w:rsidRPr="00BF260D">
        <w:rPr>
          <w:rFonts w:ascii="Verdana" w:hAnsi="Verdana"/>
          <w:sz w:val="18"/>
          <w:szCs w:val="18"/>
        </w:rPr>
        <w:t>-l</w:t>
      </w:r>
      <w:r w:rsidR="00C50F22" w:rsidRPr="00BF260D">
        <w:rPr>
          <w:rFonts w:ascii="Verdana" w:hAnsi="Verdana"/>
          <w:sz w:val="18"/>
          <w:szCs w:val="18"/>
        </w:rPr>
        <w:t xml:space="preserve">ijst </w:t>
      </w:r>
      <w:r w:rsidR="001D38D9" w:rsidRPr="00BF260D">
        <w:rPr>
          <w:rFonts w:ascii="Verdana" w:hAnsi="Verdana"/>
          <w:sz w:val="18"/>
          <w:szCs w:val="18"/>
        </w:rPr>
        <w:t>V</w:t>
      </w:r>
      <w:r w:rsidR="00C50F22" w:rsidRPr="00BF260D">
        <w:rPr>
          <w:rFonts w:ascii="Verdana" w:hAnsi="Verdana"/>
          <w:sz w:val="18"/>
          <w:szCs w:val="18"/>
        </w:rPr>
        <w:t>erwant</w:t>
      </w:r>
      <w:r w:rsidRPr="00BF260D">
        <w:rPr>
          <w:rFonts w:ascii="Verdana" w:hAnsi="Verdana"/>
          <w:sz w:val="18"/>
          <w:szCs w:val="18"/>
        </w:rPr>
        <w:t xml:space="preserve">: </w:t>
      </w:r>
      <w:r w:rsidR="00C50F22" w:rsidRPr="00BF260D">
        <w:rPr>
          <w:rFonts w:ascii="Verdana" w:hAnsi="Verdana"/>
          <w:sz w:val="18"/>
          <w:szCs w:val="18"/>
        </w:rPr>
        <w:t>ingevuld door de verwant</w:t>
      </w:r>
      <w:r w:rsidRPr="00BF260D">
        <w:rPr>
          <w:rFonts w:ascii="Verdana" w:hAnsi="Verdana"/>
          <w:sz w:val="18"/>
          <w:szCs w:val="18"/>
        </w:rPr>
        <w:t xml:space="preserve"> van de cliënt.</w:t>
      </w:r>
      <w:r w:rsidR="000076D4" w:rsidRPr="00BF260D">
        <w:rPr>
          <w:rFonts w:ascii="Verdana" w:hAnsi="Verdana"/>
          <w:b/>
          <w:bCs/>
          <w:sz w:val="18"/>
          <w:szCs w:val="18"/>
        </w:rPr>
        <w:br w:type="page"/>
      </w:r>
    </w:p>
    <w:p w14:paraId="4EC97850" w14:textId="40C0B4CB" w:rsidR="00766CDD" w:rsidRPr="00BF260D" w:rsidRDefault="00766CDD" w:rsidP="00766CDD">
      <w:pPr>
        <w:spacing w:after="160" w:line="259" w:lineRule="auto"/>
        <w:rPr>
          <w:rFonts w:eastAsia="Calibri" w:cs="Times New Roman"/>
          <w:color w:val="auto"/>
        </w:rPr>
      </w:pPr>
      <w:r w:rsidRPr="00BF260D">
        <w:rPr>
          <w:rFonts w:eastAsia="Calibri" w:cs="Times New Roman"/>
          <w:b/>
          <w:bCs/>
          <w:color w:val="auto"/>
        </w:rPr>
        <w:lastRenderedPageBreak/>
        <w:t>Kwalitatieve resultaten Cliënttevredenheid</w:t>
      </w:r>
    </w:p>
    <w:tbl>
      <w:tblPr>
        <w:tblStyle w:val="Lijsttabel3-Accent114"/>
        <w:tblW w:w="5361" w:type="pct"/>
        <w:tblLayout w:type="fixed"/>
        <w:tblLook w:val="04A0" w:firstRow="1" w:lastRow="0" w:firstColumn="1" w:lastColumn="0" w:noHBand="0" w:noVBand="1"/>
      </w:tblPr>
      <w:tblGrid>
        <w:gridCol w:w="1841"/>
        <w:gridCol w:w="1563"/>
        <w:gridCol w:w="1563"/>
        <w:gridCol w:w="1203"/>
        <w:gridCol w:w="1202"/>
        <w:gridCol w:w="1202"/>
        <w:gridCol w:w="1202"/>
      </w:tblGrid>
      <w:tr w:rsidR="00385D28" w:rsidRPr="00BF260D" w14:paraId="60D421B9" w14:textId="77777777" w:rsidTr="00300962">
        <w:trPr>
          <w:cnfStyle w:val="100000000000" w:firstRow="1" w:lastRow="0" w:firstColumn="0" w:lastColumn="0" w:oddVBand="0" w:evenVBand="0" w:oddHBand="0" w:evenHBand="0" w:firstRowFirstColumn="0" w:firstRowLastColumn="0" w:lastRowFirstColumn="0" w:lastRowLastColumn="0"/>
          <w:trHeight w:val="1871"/>
        </w:trPr>
        <w:tc>
          <w:tcPr>
            <w:cnfStyle w:val="001000000100" w:firstRow="0" w:lastRow="0" w:firstColumn="1" w:lastColumn="0" w:oddVBand="0" w:evenVBand="0" w:oddHBand="0" w:evenHBand="0" w:firstRowFirstColumn="1" w:firstRowLastColumn="0" w:lastRowFirstColumn="0" w:lastRowLastColumn="0"/>
            <w:tcW w:w="941" w:type="pct"/>
          </w:tcPr>
          <w:p w14:paraId="284A973E" w14:textId="77777777" w:rsidR="004741A1" w:rsidRPr="00BF260D" w:rsidRDefault="004741A1">
            <w:pPr>
              <w:rPr>
                <w:rFonts w:eastAsia="Calibri" w:cs="Times New Roman"/>
                <w:sz w:val="18"/>
                <w:szCs w:val="18"/>
              </w:rPr>
            </w:pPr>
            <w:r w:rsidRPr="00BF260D">
              <w:rPr>
                <w:rFonts w:eastAsia="Calibri" w:cs="Times New Roman"/>
                <w:sz w:val="18"/>
                <w:szCs w:val="18"/>
              </w:rPr>
              <w:t>Domein</w:t>
            </w:r>
          </w:p>
        </w:tc>
        <w:tc>
          <w:tcPr>
            <w:tcW w:w="799" w:type="pct"/>
          </w:tcPr>
          <w:p w14:paraId="5098EB0E" w14:textId="69E7D903"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Gem</w:t>
            </w:r>
            <w:r w:rsidR="00C378DB" w:rsidRPr="00BF260D">
              <w:rPr>
                <w:rFonts w:eastAsia="Calibri" w:cs="Times New Roman"/>
                <w:sz w:val="18"/>
                <w:szCs w:val="18"/>
              </w:rPr>
              <w:t>.</w:t>
            </w:r>
            <w:r w:rsidRPr="00BF260D">
              <w:rPr>
                <w:rFonts w:eastAsia="Calibri" w:cs="Times New Roman"/>
                <w:sz w:val="18"/>
                <w:szCs w:val="18"/>
              </w:rPr>
              <w:t xml:space="preserve"> cijfer cliënten Volwassenen </w:t>
            </w:r>
          </w:p>
          <w:p w14:paraId="157E6782" w14:textId="77777777"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 xml:space="preserve">(schaal </w:t>
            </w:r>
          </w:p>
          <w:p w14:paraId="2D559D86" w14:textId="77777777"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sz w:val="18"/>
                <w:szCs w:val="18"/>
              </w:rPr>
            </w:pPr>
            <w:r w:rsidRPr="00BF260D">
              <w:rPr>
                <w:rFonts w:eastAsia="Calibri" w:cs="Times New Roman"/>
                <w:sz w:val="18"/>
                <w:szCs w:val="18"/>
              </w:rPr>
              <w:t>1 tot 4)</w:t>
            </w:r>
          </w:p>
          <w:p w14:paraId="4888F977" w14:textId="77777777"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2021</w:t>
            </w:r>
          </w:p>
        </w:tc>
        <w:tc>
          <w:tcPr>
            <w:tcW w:w="799" w:type="pct"/>
          </w:tcPr>
          <w:p w14:paraId="49D737A0" w14:textId="340E5CB2"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Gem</w:t>
            </w:r>
            <w:r w:rsidR="00C378DB" w:rsidRPr="00BF260D">
              <w:rPr>
                <w:rFonts w:eastAsia="Calibri" w:cs="Times New Roman"/>
                <w:sz w:val="18"/>
                <w:szCs w:val="18"/>
              </w:rPr>
              <w:t>.</w:t>
            </w:r>
            <w:r w:rsidRPr="00BF260D">
              <w:rPr>
                <w:rFonts w:eastAsia="Calibri" w:cs="Times New Roman"/>
                <w:sz w:val="18"/>
                <w:szCs w:val="18"/>
              </w:rPr>
              <w:t xml:space="preserve"> cijfer cliënten Volwassenen </w:t>
            </w:r>
          </w:p>
          <w:p w14:paraId="607DD675" w14:textId="77777777"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 xml:space="preserve">(schaal </w:t>
            </w:r>
          </w:p>
          <w:p w14:paraId="56991E78" w14:textId="77777777"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sz w:val="18"/>
                <w:szCs w:val="18"/>
              </w:rPr>
            </w:pPr>
            <w:r w:rsidRPr="00BF260D">
              <w:rPr>
                <w:rFonts w:eastAsia="Calibri" w:cs="Times New Roman"/>
                <w:sz w:val="18"/>
                <w:szCs w:val="18"/>
              </w:rPr>
              <w:t>1 tot 4)</w:t>
            </w:r>
          </w:p>
          <w:p w14:paraId="4B32C4E0" w14:textId="77777777"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color w:val="FFFFFF" w:themeColor="background1"/>
                <w:sz w:val="18"/>
                <w:szCs w:val="18"/>
              </w:rPr>
              <w:t>2022</w:t>
            </w:r>
          </w:p>
        </w:tc>
        <w:tc>
          <w:tcPr>
            <w:tcW w:w="615" w:type="pct"/>
          </w:tcPr>
          <w:p w14:paraId="75B792B3" w14:textId="3053C85A"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Gem</w:t>
            </w:r>
            <w:r w:rsidR="00C378DB" w:rsidRPr="00BF260D">
              <w:rPr>
                <w:rFonts w:eastAsia="Calibri" w:cs="Times New Roman"/>
                <w:sz w:val="18"/>
                <w:szCs w:val="18"/>
              </w:rPr>
              <w:t>.</w:t>
            </w:r>
            <w:r w:rsidRPr="00BF260D">
              <w:rPr>
                <w:rFonts w:eastAsia="Calibri" w:cs="Times New Roman"/>
                <w:sz w:val="18"/>
                <w:szCs w:val="18"/>
              </w:rPr>
              <w:t xml:space="preserve"> cijfer cliënten Senioren</w:t>
            </w:r>
          </w:p>
          <w:p w14:paraId="1E83C841" w14:textId="77777777"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 xml:space="preserve">(schaal </w:t>
            </w:r>
          </w:p>
          <w:p w14:paraId="40A61664" w14:textId="77777777"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sz w:val="18"/>
                <w:szCs w:val="18"/>
              </w:rPr>
            </w:pPr>
            <w:r w:rsidRPr="00BF260D">
              <w:rPr>
                <w:rFonts w:eastAsia="Calibri" w:cs="Times New Roman"/>
                <w:sz w:val="18"/>
                <w:szCs w:val="18"/>
              </w:rPr>
              <w:t>1 tot 4)</w:t>
            </w:r>
          </w:p>
          <w:p w14:paraId="3EB5DDAF" w14:textId="3DBB5657"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202</w:t>
            </w:r>
            <w:r w:rsidR="00DA60D2" w:rsidRPr="00BF260D">
              <w:rPr>
                <w:rFonts w:eastAsia="Calibri" w:cs="Times New Roman"/>
                <w:sz w:val="18"/>
                <w:szCs w:val="18"/>
              </w:rPr>
              <w:t>1</w:t>
            </w:r>
          </w:p>
        </w:tc>
        <w:tc>
          <w:tcPr>
            <w:tcW w:w="615" w:type="pct"/>
          </w:tcPr>
          <w:p w14:paraId="620656DE" w14:textId="194E2778"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Gem</w:t>
            </w:r>
            <w:r w:rsidR="00C378DB" w:rsidRPr="00BF260D">
              <w:rPr>
                <w:rFonts w:eastAsia="Calibri" w:cs="Times New Roman"/>
                <w:sz w:val="18"/>
                <w:szCs w:val="18"/>
              </w:rPr>
              <w:t xml:space="preserve">. </w:t>
            </w:r>
            <w:r w:rsidRPr="00BF260D">
              <w:rPr>
                <w:rFonts w:eastAsia="Calibri" w:cs="Times New Roman"/>
                <w:sz w:val="18"/>
                <w:szCs w:val="18"/>
              </w:rPr>
              <w:t>cijfer cliënten Senioren</w:t>
            </w:r>
          </w:p>
          <w:p w14:paraId="283F69C0" w14:textId="77777777"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 xml:space="preserve">(schaal </w:t>
            </w:r>
          </w:p>
          <w:p w14:paraId="23C8C232" w14:textId="77777777"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sz w:val="18"/>
                <w:szCs w:val="18"/>
              </w:rPr>
            </w:pPr>
            <w:r w:rsidRPr="00BF260D">
              <w:rPr>
                <w:rFonts w:eastAsia="Calibri" w:cs="Times New Roman"/>
                <w:sz w:val="18"/>
                <w:szCs w:val="18"/>
              </w:rPr>
              <w:t>1 tot 4)</w:t>
            </w:r>
          </w:p>
          <w:p w14:paraId="67CEAAAA" w14:textId="77777777"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color w:val="FFFFFF" w:themeColor="background1"/>
                <w:sz w:val="18"/>
                <w:szCs w:val="18"/>
              </w:rPr>
              <w:t>2022</w:t>
            </w:r>
          </w:p>
        </w:tc>
        <w:tc>
          <w:tcPr>
            <w:tcW w:w="615" w:type="pct"/>
          </w:tcPr>
          <w:p w14:paraId="7E7625ED" w14:textId="69562CB1"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Gem</w:t>
            </w:r>
            <w:r w:rsidR="00C378DB" w:rsidRPr="00BF260D">
              <w:rPr>
                <w:rFonts w:eastAsia="Calibri" w:cs="Times New Roman"/>
                <w:sz w:val="18"/>
                <w:szCs w:val="18"/>
              </w:rPr>
              <w:t xml:space="preserve">. </w:t>
            </w:r>
            <w:r w:rsidRPr="00BF260D">
              <w:rPr>
                <w:rFonts w:eastAsia="Calibri" w:cs="Times New Roman"/>
                <w:sz w:val="18"/>
                <w:szCs w:val="18"/>
              </w:rPr>
              <w:t>cijfer cliënten VMB</w:t>
            </w:r>
          </w:p>
          <w:p w14:paraId="159A0410" w14:textId="77777777"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 xml:space="preserve">(schaal </w:t>
            </w:r>
          </w:p>
          <w:p w14:paraId="509AA32B" w14:textId="77777777"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sz w:val="18"/>
                <w:szCs w:val="18"/>
              </w:rPr>
            </w:pPr>
            <w:r w:rsidRPr="00BF260D">
              <w:rPr>
                <w:rFonts w:eastAsia="Calibri" w:cs="Times New Roman"/>
                <w:sz w:val="18"/>
                <w:szCs w:val="18"/>
              </w:rPr>
              <w:t>1 tot 4)</w:t>
            </w:r>
          </w:p>
          <w:p w14:paraId="57727BCA" w14:textId="77777777"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2021</w:t>
            </w:r>
          </w:p>
        </w:tc>
        <w:tc>
          <w:tcPr>
            <w:tcW w:w="615" w:type="pct"/>
          </w:tcPr>
          <w:p w14:paraId="5E03E60C" w14:textId="416FFB48"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Gem</w:t>
            </w:r>
            <w:r w:rsidR="00C378DB" w:rsidRPr="00BF260D">
              <w:rPr>
                <w:rFonts w:eastAsia="Calibri" w:cs="Times New Roman"/>
                <w:sz w:val="18"/>
                <w:szCs w:val="18"/>
              </w:rPr>
              <w:t xml:space="preserve">. </w:t>
            </w:r>
            <w:r w:rsidRPr="00BF260D">
              <w:rPr>
                <w:rFonts w:eastAsia="Calibri" w:cs="Times New Roman"/>
                <w:sz w:val="18"/>
                <w:szCs w:val="18"/>
              </w:rPr>
              <w:t>cijfer cliënten VMB</w:t>
            </w:r>
          </w:p>
          <w:p w14:paraId="569D4941" w14:textId="77777777"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 xml:space="preserve">(schaal </w:t>
            </w:r>
          </w:p>
          <w:p w14:paraId="6B1015DB" w14:textId="77777777"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sz w:val="18"/>
                <w:szCs w:val="18"/>
              </w:rPr>
            </w:pPr>
            <w:r w:rsidRPr="00BF260D">
              <w:rPr>
                <w:rFonts w:eastAsia="Calibri" w:cs="Times New Roman"/>
                <w:sz w:val="18"/>
                <w:szCs w:val="18"/>
              </w:rPr>
              <w:t>1 tot 4)</w:t>
            </w:r>
          </w:p>
          <w:p w14:paraId="63236B31" w14:textId="77777777" w:rsidR="004741A1" w:rsidRPr="00BF260D" w:rsidRDefault="004741A1">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color w:val="FFFFFF" w:themeColor="background1"/>
                <w:sz w:val="18"/>
                <w:szCs w:val="18"/>
              </w:rPr>
              <w:t>2022</w:t>
            </w:r>
          </w:p>
        </w:tc>
      </w:tr>
      <w:tr w:rsidR="00385D28" w:rsidRPr="00BF260D" w14:paraId="19344579" w14:textId="77777777" w:rsidTr="00300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451E97C4" w14:textId="5781C397" w:rsidR="004741A1" w:rsidRPr="00BF260D" w:rsidRDefault="004741A1">
            <w:pPr>
              <w:rPr>
                <w:rFonts w:eastAsia="Calibri" w:cs="Times New Roman"/>
                <w:sz w:val="18"/>
                <w:szCs w:val="18"/>
              </w:rPr>
            </w:pPr>
            <w:r w:rsidRPr="00BF260D">
              <w:rPr>
                <w:rFonts w:eastAsia="Calibri" w:cs="Times New Roman"/>
                <w:sz w:val="18"/>
                <w:szCs w:val="18"/>
              </w:rPr>
              <w:t>Lichamelijk welbevinden</w:t>
            </w:r>
          </w:p>
        </w:tc>
        <w:tc>
          <w:tcPr>
            <w:tcW w:w="799" w:type="pct"/>
          </w:tcPr>
          <w:p w14:paraId="41B100B6"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c>
          <w:tcPr>
            <w:tcW w:w="799" w:type="pct"/>
          </w:tcPr>
          <w:p w14:paraId="3E751D09"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c>
          <w:tcPr>
            <w:tcW w:w="615" w:type="pct"/>
          </w:tcPr>
          <w:p w14:paraId="2DE7B0B9"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3,0</w:t>
            </w:r>
          </w:p>
        </w:tc>
        <w:tc>
          <w:tcPr>
            <w:tcW w:w="615" w:type="pct"/>
          </w:tcPr>
          <w:p w14:paraId="2C736381"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3,0</w:t>
            </w:r>
          </w:p>
        </w:tc>
        <w:tc>
          <w:tcPr>
            <w:tcW w:w="615" w:type="pct"/>
          </w:tcPr>
          <w:p w14:paraId="61BD0B7A"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c>
          <w:tcPr>
            <w:tcW w:w="615" w:type="pct"/>
          </w:tcPr>
          <w:p w14:paraId="2C6E2954"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r>
      <w:tr w:rsidR="00385D28" w:rsidRPr="00BF260D" w14:paraId="74ADED83" w14:textId="77777777" w:rsidTr="00300962">
        <w:tc>
          <w:tcPr>
            <w:cnfStyle w:val="001000000000" w:firstRow="0" w:lastRow="0" w:firstColumn="1" w:lastColumn="0" w:oddVBand="0" w:evenVBand="0" w:oddHBand="0" w:evenHBand="0" w:firstRowFirstColumn="0" w:firstRowLastColumn="0" w:lastRowFirstColumn="0" w:lastRowLastColumn="0"/>
            <w:tcW w:w="941" w:type="pct"/>
          </w:tcPr>
          <w:p w14:paraId="0559F127" w14:textId="28396ED8" w:rsidR="004741A1" w:rsidRPr="00BF260D" w:rsidRDefault="004741A1">
            <w:pPr>
              <w:rPr>
                <w:rFonts w:eastAsia="Calibri" w:cs="Times New Roman"/>
                <w:sz w:val="18"/>
                <w:szCs w:val="18"/>
              </w:rPr>
            </w:pPr>
            <w:r w:rsidRPr="00BF260D">
              <w:rPr>
                <w:rFonts w:eastAsia="Calibri" w:cs="Times New Roman"/>
                <w:sz w:val="18"/>
                <w:szCs w:val="18"/>
              </w:rPr>
              <w:t>Psychisch welbevinden</w:t>
            </w:r>
          </w:p>
        </w:tc>
        <w:tc>
          <w:tcPr>
            <w:tcW w:w="799" w:type="pct"/>
          </w:tcPr>
          <w:p w14:paraId="66850F80"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c>
          <w:tcPr>
            <w:tcW w:w="799" w:type="pct"/>
          </w:tcPr>
          <w:p w14:paraId="19B09365"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c>
          <w:tcPr>
            <w:tcW w:w="615" w:type="pct"/>
          </w:tcPr>
          <w:p w14:paraId="261340C4"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c>
          <w:tcPr>
            <w:tcW w:w="615" w:type="pct"/>
          </w:tcPr>
          <w:p w14:paraId="4BA86616"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2,9</w:t>
            </w:r>
          </w:p>
        </w:tc>
        <w:tc>
          <w:tcPr>
            <w:tcW w:w="615" w:type="pct"/>
          </w:tcPr>
          <w:p w14:paraId="16612D64"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c>
          <w:tcPr>
            <w:tcW w:w="615" w:type="pct"/>
          </w:tcPr>
          <w:p w14:paraId="29170F2D"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r>
      <w:tr w:rsidR="00385D28" w:rsidRPr="00BF260D" w14:paraId="29D4C282" w14:textId="77777777" w:rsidTr="00300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4F7DB552" w14:textId="3E5E1907" w:rsidR="004741A1" w:rsidRPr="00BF260D" w:rsidRDefault="004741A1">
            <w:pPr>
              <w:rPr>
                <w:rFonts w:eastAsia="Calibri" w:cs="Times New Roman"/>
                <w:sz w:val="18"/>
                <w:szCs w:val="18"/>
              </w:rPr>
            </w:pPr>
            <w:r w:rsidRPr="00BF260D">
              <w:rPr>
                <w:rFonts w:eastAsia="Calibri" w:cs="Times New Roman"/>
                <w:sz w:val="18"/>
                <w:szCs w:val="18"/>
              </w:rPr>
              <w:t>Persoonlijke ontwikkeling</w:t>
            </w:r>
          </w:p>
        </w:tc>
        <w:tc>
          <w:tcPr>
            <w:tcW w:w="799" w:type="pct"/>
          </w:tcPr>
          <w:p w14:paraId="24A1F903"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3,3</w:t>
            </w:r>
          </w:p>
        </w:tc>
        <w:tc>
          <w:tcPr>
            <w:tcW w:w="799" w:type="pct"/>
          </w:tcPr>
          <w:p w14:paraId="74DAA2FB"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c>
          <w:tcPr>
            <w:tcW w:w="615" w:type="pct"/>
          </w:tcPr>
          <w:p w14:paraId="02AB6E8C"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3,0</w:t>
            </w:r>
          </w:p>
        </w:tc>
        <w:tc>
          <w:tcPr>
            <w:tcW w:w="615" w:type="pct"/>
          </w:tcPr>
          <w:p w14:paraId="05BCB1FA"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c>
          <w:tcPr>
            <w:tcW w:w="615" w:type="pct"/>
          </w:tcPr>
          <w:p w14:paraId="33047161"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c>
          <w:tcPr>
            <w:tcW w:w="615" w:type="pct"/>
          </w:tcPr>
          <w:p w14:paraId="4C7E717E"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r>
      <w:tr w:rsidR="00385D28" w:rsidRPr="00BF260D" w14:paraId="609B7F2E" w14:textId="77777777" w:rsidTr="00300962">
        <w:tc>
          <w:tcPr>
            <w:cnfStyle w:val="001000000000" w:firstRow="0" w:lastRow="0" w:firstColumn="1" w:lastColumn="0" w:oddVBand="0" w:evenVBand="0" w:oddHBand="0" w:evenHBand="0" w:firstRowFirstColumn="0" w:firstRowLastColumn="0" w:lastRowFirstColumn="0" w:lastRowLastColumn="0"/>
            <w:tcW w:w="941" w:type="pct"/>
          </w:tcPr>
          <w:p w14:paraId="6236BB35" w14:textId="3AF3031A" w:rsidR="004741A1" w:rsidRPr="00BF260D" w:rsidRDefault="004741A1">
            <w:pPr>
              <w:rPr>
                <w:rFonts w:eastAsia="Calibri" w:cs="Times New Roman"/>
                <w:sz w:val="18"/>
                <w:szCs w:val="18"/>
              </w:rPr>
            </w:pPr>
            <w:r w:rsidRPr="00BF260D">
              <w:rPr>
                <w:rFonts w:eastAsia="Calibri" w:cs="Times New Roman"/>
                <w:sz w:val="18"/>
                <w:szCs w:val="18"/>
              </w:rPr>
              <w:t>Zelfbepaling</w:t>
            </w:r>
          </w:p>
        </w:tc>
        <w:tc>
          <w:tcPr>
            <w:tcW w:w="799" w:type="pct"/>
          </w:tcPr>
          <w:p w14:paraId="68B8D31E"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3,3</w:t>
            </w:r>
          </w:p>
        </w:tc>
        <w:tc>
          <w:tcPr>
            <w:tcW w:w="799" w:type="pct"/>
          </w:tcPr>
          <w:p w14:paraId="15881133"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3,3</w:t>
            </w:r>
          </w:p>
        </w:tc>
        <w:tc>
          <w:tcPr>
            <w:tcW w:w="615" w:type="pct"/>
          </w:tcPr>
          <w:p w14:paraId="20088934"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c>
          <w:tcPr>
            <w:tcW w:w="615" w:type="pct"/>
          </w:tcPr>
          <w:p w14:paraId="028441CC"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3,3</w:t>
            </w:r>
          </w:p>
        </w:tc>
        <w:tc>
          <w:tcPr>
            <w:tcW w:w="615" w:type="pct"/>
          </w:tcPr>
          <w:p w14:paraId="26DCE18A"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3,2</w:t>
            </w:r>
          </w:p>
        </w:tc>
        <w:tc>
          <w:tcPr>
            <w:tcW w:w="615" w:type="pct"/>
          </w:tcPr>
          <w:p w14:paraId="02C527FB"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3,2</w:t>
            </w:r>
          </w:p>
        </w:tc>
      </w:tr>
      <w:tr w:rsidR="00385D28" w:rsidRPr="00BF260D" w14:paraId="67DBC1A0" w14:textId="77777777" w:rsidTr="00300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486AEDFD" w14:textId="17CAC2F5" w:rsidR="004741A1" w:rsidRPr="00BF260D" w:rsidRDefault="004741A1">
            <w:pPr>
              <w:rPr>
                <w:rFonts w:eastAsia="Calibri" w:cs="Times New Roman"/>
                <w:sz w:val="18"/>
                <w:szCs w:val="18"/>
              </w:rPr>
            </w:pPr>
            <w:r w:rsidRPr="00BF260D">
              <w:rPr>
                <w:rFonts w:eastAsia="Calibri" w:cs="Times New Roman"/>
                <w:sz w:val="18"/>
                <w:szCs w:val="18"/>
              </w:rPr>
              <w:t>Interpersoonlijke relaties</w:t>
            </w:r>
          </w:p>
        </w:tc>
        <w:tc>
          <w:tcPr>
            <w:tcW w:w="799" w:type="pct"/>
          </w:tcPr>
          <w:p w14:paraId="4938F16E"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3,2</w:t>
            </w:r>
          </w:p>
        </w:tc>
        <w:tc>
          <w:tcPr>
            <w:tcW w:w="799" w:type="pct"/>
          </w:tcPr>
          <w:p w14:paraId="2892DFBB"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3,2</w:t>
            </w:r>
          </w:p>
        </w:tc>
        <w:tc>
          <w:tcPr>
            <w:tcW w:w="615" w:type="pct"/>
          </w:tcPr>
          <w:p w14:paraId="259DC973"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c>
          <w:tcPr>
            <w:tcW w:w="615" w:type="pct"/>
          </w:tcPr>
          <w:p w14:paraId="31460351"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c>
          <w:tcPr>
            <w:tcW w:w="615" w:type="pct"/>
          </w:tcPr>
          <w:p w14:paraId="65F9F94A"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3,2</w:t>
            </w:r>
          </w:p>
        </w:tc>
        <w:tc>
          <w:tcPr>
            <w:tcW w:w="615" w:type="pct"/>
          </w:tcPr>
          <w:p w14:paraId="41DD74EF"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3,3</w:t>
            </w:r>
          </w:p>
        </w:tc>
      </w:tr>
      <w:tr w:rsidR="00385D28" w:rsidRPr="00BF260D" w14:paraId="4C49A950" w14:textId="77777777" w:rsidTr="00300962">
        <w:trPr>
          <w:trHeight w:val="620"/>
        </w:trPr>
        <w:tc>
          <w:tcPr>
            <w:cnfStyle w:val="001000000000" w:firstRow="0" w:lastRow="0" w:firstColumn="1" w:lastColumn="0" w:oddVBand="0" w:evenVBand="0" w:oddHBand="0" w:evenHBand="0" w:firstRowFirstColumn="0" w:firstRowLastColumn="0" w:lastRowFirstColumn="0" w:lastRowLastColumn="0"/>
            <w:tcW w:w="941" w:type="pct"/>
          </w:tcPr>
          <w:p w14:paraId="749FF7EE" w14:textId="58A5E18E" w:rsidR="004741A1" w:rsidRPr="00BF260D" w:rsidRDefault="004741A1">
            <w:pPr>
              <w:rPr>
                <w:rFonts w:eastAsia="Calibri" w:cs="Times New Roman"/>
                <w:sz w:val="18"/>
                <w:szCs w:val="18"/>
              </w:rPr>
            </w:pPr>
            <w:r w:rsidRPr="00BF260D">
              <w:rPr>
                <w:rFonts w:eastAsia="Calibri" w:cs="Times New Roman"/>
                <w:sz w:val="18"/>
                <w:szCs w:val="18"/>
              </w:rPr>
              <w:t>Deelname aan de samenleving</w:t>
            </w:r>
          </w:p>
        </w:tc>
        <w:tc>
          <w:tcPr>
            <w:tcW w:w="799" w:type="pct"/>
          </w:tcPr>
          <w:p w14:paraId="37F75960"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c>
          <w:tcPr>
            <w:tcW w:w="799" w:type="pct"/>
          </w:tcPr>
          <w:p w14:paraId="272C91B7"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3,2</w:t>
            </w:r>
          </w:p>
        </w:tc>
        <w:tc>
          <w:tcPr>
            <w:tcW w:w="615" w:type="pct"/>
          </w:tcPr>
          <w:p w14:paraId="73DEEB26"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3,2</w:t>
            </w:r>
          </w:p>
        </w:tc>
        <w:tc>
          <w:tcPr>
            <w:tcW w:w="615" w:type="pct"/>
          </w:tcPr>
          <w:p w14:paraId="49F0108F"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3,0</w:t>
            </w:r>
          </w:p>
        </w:tc>
        <w:tc>
          <w:tcPr>
            <w:tcW w:w="615" w:type="pct"/>
          </w:tcPr>
          <w:p w14:paraId="19B80C40"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c>
          <w:tcPr>
            <w:tcW w:w="615" w:type="pct"/>
          </w:tcPr>
          <w:p w14:paraId="44BAC5F9"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3,2</w:t>
            </w:r>
          </w:p>
        </w:tc>
      </w:tr>
      <w:tr w:rsidR="00385D28" w:rsidRPr="00BF260D" w14:paraId="0D4A6DFF" w14:textId="77777777" w:rsidTr="00300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40F14352" w14:textId="6ECAF966" w:rsidR="004741A1" w:rsidRPr="00BF260D" w:rsidRDefault="004741A1">
            <w:pPr>
              <w:rPr>
                <w:rFonts w:eastAsia="Calibri" w:cs="Times New Roman"/>
                <w:sz w:val="18"/>
                <w:szCs w:val="18"/>
              </w:rPr>
            </w:pPr>
            <w:r w:rsidRPr="00BF260D">
              <w:rPr>
                <w:rFonts w:eastAsia="Calibri" w:cs="Times New Roman"/>
                <w:sz w:val="18"/>
                <w:szCs w:val="18"/>
              </w:rPr>
              <w:t>Materieel welbevinden</w:t>
            </w:r>
          </w:p>
        </w:tc>
        <w:tc>
          <w:tcPr>
            <w:tcW w:w="799" w:type="pct"/>
          </w:tcPr>
          <w:p w14:paraId="02B071CA"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3,2</w:t>
            </w:r>
          </w:p>
        </w:tc>
        <w:tc>
          <w:tcPr>
            <w:tcW w:w="799" w:type="pct"/>
          </w:tcPr>
          <w:p w14:paraId="460A136C"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3,4</w:t>
            </w:r>
          </w:p>
        </w:tc>
        <w:tc>
          <w:tcPr>
            <w:tcW w:w="615" w:type="pct"/>
          </w:tcPr>
          <w:p w14:paraId="0B97E331"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c>
          <w:tcPr>
            <w:tcW w:w="615" w:type="pct"/>
          </w:tcPr>
          <w:p w14:paraId="5CF387D2"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2,9</w:t>
            </w:r>
          </w:p>
        </w:tc>
        <w:tc>
          <w:tcPr>
            <w:tcW w:w="615" w:type="pct"/>
          </w:tcPr>
          <w:p w14:paraId="05AE65E6"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3,2</w:t>
            </w:r>
          </w:p>
        </w:tc>
        <w:tc>
          <w:tcPr>
            <w:tcW w:w="615" w:type="pct"/>
          </w:tcPr>
          <w:p w14:paraId="0E87DD88"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3,4</w:t>
            </w:r>
          </w:p>
        </w:tc>
      </w:tr>
      <w:tr w:rsidR="00385D28" w:rsidRPr="00BF260D" w14:paraId="07361E80" w14:textId="77777777" w:rsidTr="00300962">
        <w:tc>
          <w:tcPr>
            <w:cnfStyle w:val="001000000000" w:firstRow="0" w:lastRow="0" w:firstColumn="1" w:lastColumn="0" w:oddVBand="0" w:evenVBand="0" w:oddHBand="0" w:evenHBand="0" w:firstRowFirstColumn="0" w:firstRowLastColumn="0" w:lastRowFirstColumn="0" w:lastRowLastColumn="0"/>
            <w:tcW w:w="941" w:type="pct"/>
          </w:tcPr>
          <w:p w14:paraId="7B6A7CF7" w14:textId="7BCE9EB5" w:rsidR="004741A1" w:rsidRPr="00BF260D" w:rsidRDefault="004741A1">
            <w:pPr>
              <w:rPr>
                <w:rFonts w:eastAsia="Calibri" w:cs="Times New Roman"/>
                <w:sz w:val="18"/>
                <w:szCs w:val="18"/>
              </w:rPr>
            </w:pPr>
            <w:r w:rsidRPr="00BF260D">
              <w:rPr>
                <w:rFonts w:eastAsia="Calibri" w:cs="Times New Roman"/>
                <w:sz w:val="18"/>
                <w:szCs w:val="18"/>
              </w:rPr>
              <w:t>Rechten</w:t>
            </w:r>
          </w:p>
        </w:tc>
        <w:tc>
          <w:tcPr>
            <w:tcW w:w="799" w:type="pct"/>
          </w:tcPr>
          <w:p w14:paraId="3F490BD0"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3,2</w:t>
            </w:r>
          </w:p>
        </w:tc>
        <w:tc>
          <w:tcPr>
            <w:tcW w:w="799" w:type="pct"/>
          </w:tcPr>
          <w:p w14:paraId="7056FC9B"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3,2</w:t>
            </w:r>
          </w:p>
        </w:tc>
        <w:tc>
          <w:tcPr>
            <w:tcW w:w="615" w:type="pct"/>
          </w:tcPr>
          <w:p w14:paraId="5425C28A"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c>
          <w:tcPr>
            <w:tcW w:w="615" w:type="pct"/>
          </w:tcPr>
          <w:p w14:paraId="47A50844"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c>
          <w:tcPr>
            <w:tcW w:w="615" w:type="pct"/>
          </w:tcPr>
          <w:p w14:paraId="213AF445"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3,2</w:t>
            </w:r>
          </w:p>
        </w:tc>
        <w:tc>
          <w:tcPr>
            <w:tcW w:w="615" w:type="pct"/>
          </w:tcPr>
          <w:p w14:paraId="6DB9AD31"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3,3</w:t>
            </w:r>
          </w:p>
        </w:tc>
      </w:tr>
      <w:tr w:rsidR="00385D28" w:rsidRPr="00BF260D" w14:paraId="572FB5FD" w14:textId="77777777" w:rsidTr="00300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423CC4FB" w14:textId="76B09F45" w:rsidR="004741A1" w:rsidRPr="00BF260D" w:rsidRDefault="004741A1">
            <w:pPr>
              <w:rPr>
                <w:rFonts w:eastAsia="Calibri" w:cs="Times New Roman"/>
                <w:sz w:val="18"/>
                <w:szCs w:val="18"/>
              </w:rPr>
            </w:pPr>
            <w:r w:rsidRPr="00BF260D">
              <w:rPr>
                <w:rFonts w:eastAsia="Calibri" w:cs="Times New Roman"/>
                <w:sz w:val="18"/>
                <w:szCs w:val="18"/>
              </w:rPr>
              <w:t>Intimiteit en seksualiteit</w:t>
            </w:r>
          </w:p>
        </w:tc>
        <w:tc>
          <w:tcPr>
            <w:tcW w:w="799" w:type="pct"/>
          </w:tcPr>
          <w:p w14:paraId="305D98AB"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3,2</w:t>
            </w:r>
          </w:p>
        </w:tc>
        <w:tc>
          <w:tcPr>
            <w:tcW w:w="799" w:type="pct"/>
          </w:tcPr>
          <w:p w14:paraId="11B6968A"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3,0</w:t>
            </w:r>
          </w:p>
        </w:tc>
        <w:tc>
          <w:tcPr>
            <w:tcW w:w="615" w:type="pct"/>
          </w:tcPr>
          <w:p w14:paraId="24B9EB60"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c>
          <w:tcPr>
            <w:tcW w:w="615" w:type="pct"/>
          </w:tcPr>
          <w:p w14:paraId="0B87810B"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3,1</w:t>
            </w:r>
          </w:p>
        </w:tc>
        <w:tc>
          <w:tcPr>
            <w:tcW w:w="615" w:type="pct"/>
          </w:tcPr>
          <w:p w14:paraId="686E3B31"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3,0</w:t>
            </w:r>
          </w:p>
        </w:tc>
        <w:tc>
          <w:tcPr>
            <w:tcW w:w="615" w:type="pct"/>
          </w:tcPr>
          <w:p w14:paraId="67E1A97B"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F260D">
              <w:rPr>
                <w:rFonts w:eastAsia="Calibri" w:cs="Times New Roman"/>
                <w:sz w:val="18"/>
                <w:szCs w:val="18"/>
              </w:rPr>
              <w:t>3,0</w:t>
            </w:r>
          </w:p>
        </w:tc>
      </w:tr>
      <w:tr w:rsidR="00385D28" w:rsidRPr="00BF260D" w14:paraId="0D347247" w14:textId="77777777" w:rsidTr="00300962">
        <w:tc>
          <w:tcPr>
            <w:cnfStyle w:val="001000000000" w:firstRow="0" w:lastRow="0" w:firstColumn="1" w:lastColumn="0" w:oddVBand="0" w:evenVBand="0" w:oddHBand="0" w:evenHBand="0" w:firstRowFirstColumn="0" w:firstRowLastColumn="0" w:lastRowFirstColumn="0" w:lastRowLastColumn="0"/>
            <w:tcW w:w="941" w:type="pct"/>
          </w:tcPr>
          <w:p w14:paraId="5C6590BC" w14:textId="77777777" w:rsidR="004741A1" w:rsidRPr="00BF260D" w:rsidRDefault="004741A1">
            <w:pPr>
              <w:rPr>
                <w:rFonts w:eastAsia="Calibri" w:cs="Times New Roman"/>
                <w:b/>
                <w:sz w:val="18"/>
                <w:szCs w:val="18"/>
              </w:rPr>
            </w:pPr>
            <w:r w:rsidRPr="00BF260D">
              <w:rPr>
                <w:rFonts w:eastAsia="Calibri" w:cs="Times New Roman"/>
                <w:b/>
                <w:sz w:val="18"/>
                <w:szCs w:val="18"/>
              </w:rPr>
              <w:t>Overall</w:t>
            </w:r>
          </w:p>
        </w:tc>
        <w:tc>
          <w:tcPr>
            <w:tcW w:w="799" w:type="pct"/>
          </w:tcPr>
          <w:p w14:paraId="3F6E76BB"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b/>
                <w:sz w:val="18"/>
                <w:szCs w:val="18"/>
              </w:rPr>
            </w:pPr>
            <w:r w:rsidRPr="00BF260D">
              <w:rPr>
                <w:rFonts w:eastAsia="Calibri" w:cs="Times New Roman"/>
                <w:b/>
                <w:sz w:val="18"/>
                <w:szCs w:val="18"/>
              </w:rPr>
              <w:t>3,2</w:t>
            </w:r>
          </w:p>
          <w:p w14:paraId="0BCDB622"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b/>
                <w:sz w:val="18"/>
                <w:szCs w:val="18"/>
              </w:rPr>
            </w:pPr>
            <w:r w:rsidRPr="00BF260D">
              <w:rPr>
                <w:rFonts w:eastAsia="Calibri" w:cs="Times New Roman"/>
                <w:b/>
                <w:sz w:val="18"/>
                <w:szCs w:val="18"/>
              </w:rPr>
              <w:t xml:space="preserve">Tevreden </w:t>
            </w:r>
          </w:p>
        </w:tc>
        <w:tc>
          <w:tcPr>
            <w:tcW w:w="799" w:type="pct"/>
          </w:tcPr>
          <w:p w14:paraId="6DD0F3CA"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b/>
                <w:sz w:val="18"/>
                <w:szCs w:val="18"/>
              </w:rPr>
            </w:pPr>
            <w:r w:rsidRPr="00BF260D">
              <w:rPr>
                <w:rFonts w:eastAsia="Calibri" w:cs="Times New Roman"/>
                <w:b/>
                <w:sz w:val="18"/>
                <w:szCs w:val="18"/>
              </w:rPr>
              <w:t xml:space="preserve">3,2 </w:t>
            </w:r>
          </w:p>
          <w:p w14:paraId="04258A7E"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b/>
                <w:sz w:val="18"/>
                <w:szCs w:val="18"/>
              </w:rPr>
            </w:pPr>
            <w:r w:rsidRPr="00BF260D">
              <w:rPr>
                <w:rFonts w:eastAsia="Calibri" w:cs="Times New Roman"/>
                <w:b/>
                <w:sz w:val="18"/>
                <w:szCs w:val="18"/>
              </w:rPr>
              <w:t>Tevreden</w:t>
            </w:r>
          </w:p>
        </w:tc>
        <w:tc>
          <w:tcPr>
            <w:tcW w:w="615" w:type="pct"/>
          </w:tcPr>
          <w:p w14:paraId="2F3EABDD"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b/>
                <w:sz w:val="18"/>
                <w:szCs w:val="18"/>
              </w:rPr>
            </w:pPr>
            <w:r w:rsidRPr="00BF260D">
              <w:rPr>
                <w:rFonts w:eastAsia="Calibri" w:cs="Times New Roman"/>
                <w:b/>
                <w:sz w:val="18"/>
                <w:szCs w:val="18"/>
              </w:rPr>
              <w:t>3,1</w:t>
            </w:r>
          </w:p>
          <w:p w14:paraId="1253F795"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b/>
                <w:sz w:val="18"/>
                <w:szCs w:val="18"/>
              </w:rPr>
            </w:pPr>
            <w:r w:rsidRPr="00BF260D">
              <w:rPr>
                <w:rFonts w:eastAsia="Calibri" w:cs="Times New Roman"/>
                <w:b/>
                <w:sz w:val="18"/>
                <w:szCs w:val="18"/>
              </w:rPr>
              <w:t xml:space="preserve">Tevreden </w:t>
            </w:r>
          </w:p>
        </w:tc>
        <w:tc>
          <w:tcPr>
            <w:tcW w:w="615" w:type="pct"/>
          </w:tcPr>
          <w:p w14:paraId="3A4DCEBE"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b/>
                <w:sz w:val="18"/>
                <w:szCs w:val="18"/>
              </w:rPr>
            </w:pPr>
            <w:r w:rsidRPr="00BF260D">
              <w:rPr>
                <w:rFonts w:eastAsia="Calibri" w:cs="Times New Roman"/>
                <w:b/>
                <w:sz w:val="18"/>
                <w:szCs w:val="18"/>
              </w:rPr>
              <w:t>3,0</w:t>
            </w:r>
          </w:p>
          <w:p w14:paraId="56013107"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b/>
                <w:sz w:val="18"/>
                <w:szCs w:val="18"/>
              </w:rPr>
            </w:pPr>
            <w:r w:rsidRPr="00BF260D">
              <w:rPr>
                <w:rFonts w:eastAsia="Calibri" w:cs="Times New Roman"/>
                <w:b/>
                <w:sz w:val="18"/>
                <w:szCs w:val="18"/>
              </w:rPr>
              <w:t>Tevreden</w:t>
            </w:r>
          </w:p>
        </w:tc>
        <w:tc>
          <w:tcPr>
            <w:tcW w:w="615" w:type="pct"/>
          </w:tcPr>
          <w:p w14:paraId="06C2C9DD"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b/>
                <w:sz w:val="18"/>
                <w:szCs w:val="18"/>
              </w:rPr>
            </w:pPr>
            <w:r w:rsidRPr="00BF260D">
              <w:rPr>
                <w:rFonts w:eastAsia="Calibri" w:cs="Times New Roman"/>
                <w:b/>
                <w:sz w:val="18"/>
                <w:szCs w:val="18"/>
              </w:rPr>
              <w:t xml:space="preserve">3,1 </w:t>
            </w:r>
          </w:p>
          <w:p w14:paraId="79C6E179"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b/>
                <w:sz w:val="18"/>
                <w:szCs w:val="18"/>
              </w:rPr>
            </w:pPr>
            <w:r w:rsidRPr="00BF260D">
              <w:rPr>
                <w:rFonts w:eastAsia="Calibri" w:cs="Times New Roman"/>
                <w:b/>
                <w:sz w:val="18"/>
                <w:szCs w:val="18"/>
              </w:rPr>
              <w:t>Tevreden</w:t>
            </w:r>
          </w:p>
        </w:tc>
        <w:tc>
          <w:tcPr>
            <w:tcW w:w="615" w:type="pct"/>
          </w:tcPr>
          <w:p w14:paraId="5DC4D604"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b/>
                <w:sz w:val="18"/>
                <w:szCs w:val="18"/>
              </w:rPr>
            </w:pPr>
            <w:r w:rsidRPr="00BF260D">
              <w:rPr>
                <w:rFonts w:eastAsia="Calibri" w:cs="Times New Roman"/>
                <w:b/>
                <w:sz w:val="18"/>
                <w:szCs w:val="18"/>
              </w:rPr>
              <w:t>3,2</w:t>
            </w:r>
          </w:p>
          <w:p w14:paraId="6353496B" w14:textId="77777777" w:rsidR="004741A1" w:rsidRPr="00BF260D" w:rsidRDefault="004741A1">
            <w:pPr>
              <w:jc w:val="center"/>
              <w:cnfStyle w:val="000000000000" w:firstRow="0" w:lastRow="0" w:firstColumn="0" w:lastColumn="0" w:oddVBand="0" w:evenVBand="0" w:oddHBand="0" w:evenHBand="0" w:firstRowFirstColumn="0" w:firstRowLastColumn="0" w:lastRowFirstColumn="0" w:lastRowLastColumn="0"/>
              <w:rPr>
                <w:rFonts w:eastAsia="Calibri" w:cs="Times New Roman"/>
                <w:b/>
                <w:sz w:val="18"/>
                <w:szCs w:val="18"/>
              </w:rPr>
            </w:pPr>
            <w:r w:rsidRPr="00BF260D">
              <w:rPr>
                <w:rFonts w:eastAsia="Calibri" w:cs="Times New Roman"/>
                <w:b/>
                <w:sz w:val="18"/>
                <w:szCs w:val="18"/>
              </w:rPr>
              <w:t>Tevreden</w:t>
            </w:r>
          </w:p>
        </w:tc>
      </w:tr>
      <w:tr w:rsidR="00385D28" w:rsidRPr="00BF260D" w14:paraId="76F21F60" w14:textId="77777777" w:rsidTr="00300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3010D08E" w14:textId="36F8CDEE" w:rsidR="004741A1" w:rsidRPr="00BF260D" w:rsidRDefault="004741A1">
            <w:pPr>
              <w:rPr>
                <w:rFonts w:eastAsia="Calibri" w:cs="Times New Roman"/>
                <w:b/>
                <w:sz w:val="18"/>
                <w:szCs w:val="18"/>
              </w:rPr>
            </w:pPr>
            <w:r w:rsidRPr="00BF260D">
              <w:rPr>
                <w:rFonts w:eastAsia="Calibri" w:cs="Times New Roman"/>
                <w:b/>
                <w:sz w:val="18"/>
                <w:szCs w:val="18"/>
              </w:rPr>
              <w:t>NPS-score</w:t>
            </w:r>
            <w:r w:rsidR="00947715" w:rsidRPr="00BF260D">
              <w:rPr>
                <w:rFonts w:eastAsia="Calibri" w:cs="Times New Roman"/>
                <w:b/>
                <w:sz w:val="18"/>
                <w:szCs w:val="18"/>
              </w:rPr>
              <w:t xml:space="preserve"> </w:t>
            </w:r>
            <w:r w:rsidRPr="00BF260D">
              <w:rPr>
                <w:rFonts w:eastAsia="Calibri" w:cs="Times New Roman"/>
                <w:b/>
                <w:sz w:val="18"/>
                <w:szCs w:val="18"/>
              </w:rPr>
              <w:t>verwanten</w:t>
            </w:r>
            <w:r w:rsidR="00983694" w:rsidRPr="00BF260D">
              <w:rPr>
                <w:rFonts w:eastAsia="Calibri" w:cs="Times New Roman"/>
                <w:b/>
                <w:sz w:val="18"/>
                <w:szCs w:val="18"/>
              </w:rPr>
              <w:t>*</w:t>
            </w:r>
          </w:p>
        </w:tc>
        <w:tc>
          <w:tcPr>
            <w:tcW w:w="799" w:type="pct"/>
          </w:tcPr>
          <w:p w14:paraId="101DAB5C"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b/>
                <w:sz w:val="18"/>
                <w:szCs w:val="18"/>
              </w:rPr>
            </w:pPr>
            <w:r w:rsidRPr="00BF260D">
              <w:rPr>
                <w:rFonts w:eastAsia="Calibri" w:cs="Times New Roman"/>
                <w:b/>
                <w:sz w:val="18"/>
                <w:szCs w:val="18"/>
              </w:rPr>
              <w:t>8,3</w:t>
            </w:r>
          </w:p>
        </w:tc>
        <w:tc>
          <w:tcPr>
            <w:tcW w:w="799" w:type="pct"/>
          </w:tcPr>
          <w:p w14:paraId="5D439EBE"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b/>
                <w:sz w:val="18"/>
                <w:szCs w:val="18"/>
              </w:rPr>
            </w:pPr>
            <w:r w:rsidRPr="00BF260D">
              <w:rPr>
                <w:rFonts w:eastAsia="Calibri" w:cs="Times New Roman"/>
                <w:b/>
                <w:sz w:val="18"/>
                <w:szCs w:val="18"/>
              </w:rPr>
              <w:t>7</w:t>
            </w:r>
          </w:p>
        </w:tc>
        <w:tc>
          <w:tcPr>
            <w:tcW w:w="615" w:type="pct"/>
          </w:tcPr>
          <w:p w14:paraId="062DD351"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b/>
                <w:sz w:val="18"/>
                <w:szCs w:val="18"/>
              </w:rPr>
            </w:pPr>
            <w:r w:rsidRPr="00BF260D">
              <w:rPr>
                <w:rFonts w:eastAsia="Calibri" w:cs="Times New Roman"/>
                <w:b/>
                <w:sz w:val="18"/>
                <w:szCs w:val="18"/>
              </w:rPr>
              <w:t xml:space="preserve">10 </w:t>
            </w:r>
          </w:p>
        </w:tc>
        <w:tc>
          <w:tcPr>
            <w:tcW w:w="615" w:type="pct"/>
          </w:tcPr>
          <w:p w14:paraId="27107A4F"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b/>
                <w:sz w:val="18"/>
                <w:szCs w:val="18"/>
              </w:rPr>
            </w:pPr>
            <w:r w:rsidRPr="00BF260D">
              <w:rPr>
                <w:rFonts w:eastAsia="Calibri" w:cs="Times New Roman"/>
                <w:b/>
                <w:sz w:val="18"/>
                <w:szCs w:val="18"/>
              </w:rPr>
              <w:t>Geen lijst</w:t>
            </w:r>
          </w:p>
        </w:tc>
        <w:tc>
          <w:tcPr>
            <w:tcW w:w="615" w:type="pct"/>
          </w:tcPr>
          <w:p w14:paraId="3E30DECC"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b/>
                <w:sz w:val="18"/>
                <w:szCs w:val="18"/>
              </w:rPr>
            </w:pPr>
            <w:r w:rsidRPr="00BF260D">
              <w:rPr>
                <w:rFonts w:eastAsia="Calibri" w:cs="Times New Roman"/>
                <w:b/>
                <w:sz w:val="18"/>
                <w:szCs w:val="18"/>
              </w:rPr>
              <w:t>8,2</w:t>
            </w:r>
          </w:p>
        </w:tc>
        <w:tc>
          <w:tcPr>
            <w:tcW w:w="615" w:type="pct"/>
          </w:tcPr>
          <w:p w14:paraId="73E0177E" w14:textId="77777777" w:rsidR="004741A1" w:rsidRPr="00BF260D" w:rsidRDefault="004741A1">
            <w:pPr>
              <w:jc w:val="center"/>
              <w:cnfStyle w:val="000000100000" w:firstRow="0" w:lastRow="0" w:firstColumn="0" w:lastColumn="0" w:oddVBand="0" w:evenVBand="0" w:oddHBand="1" w:evenHBand="0" w:firstRowFirstColumn="0" w:firstRowLastColumn="0" w:lastRowFirstColumn="0" w:lastRowLastColumn="0"/>
              <w:rPr>
                <w:rFonts w:eastAsia="Calibri" w:cs="Times New Roman"/>
                <w:b/>
                <w:sz w:val="18"/>
                <w:szCs w:val="18"/>
              </w:rPr>
            </w:pPr>
            <w:r w:rsidRPr="00BF260D">
              <w:rPr>
                <w:rFonts w:eastAsia="Calibri" w:cs="Times New Roman"/>
                <w:b/>
                <w:sz w:val="18"/>
                <w:szCs w:val="18"/>
              </w:rPr>
              <w:t>8,1</w:t>
            </w:r>
          </w:p>
        </w:tc>
      </w:tr>
    </w:tbl>
    <w:p w14:paraId="3EF8893E" w14:textId="2B8706DF" w:rsidR="00CC2B36" w:rsidRPr="00BF260D" w:rsidRDefault="00947715" w:rsidP="009A64C4">
      <w:pPr>
        <w:rPr>
          <w:sz w:val="18"/>
          <w:szCs w:val="18"/>
        </w:rPr>
      </w:pPr>
      <w:r w:rsidRPr="00BF260D">
        <w:rPr>
          <w:sz w:val="18"/>
          <w:szCs w:val="18"/>
        </w:rPr>
        <w:t>* NPS-score:</w:t>
      </w:r>
      <w:r w:rsidR="00087B56" w:rsidRPr="00BF260D">
        <w:rPr>
          <w:sz w:val="18"/>
          <w:szCs w:val="18"/>
        </w:rPr>
        <w:t xml:space="preserve"> In welke mate zou u Bartiméus </w:t>
      </w:r>
      <w:r w:rsidR="00A81B87" w:rsidRPr="00BF260D">
        <w:rPr>
          <w:sz w:val="18"/>
          <w:szCs w:val="18"/>
        </w:rPr>
        <w:t xml:space="preserve">bij anderen </w:t>
      </w:r>
      <w:r w:rsidR="00087B56" w:rsidRPr="00BF260D">
        <w:rPr>
          <w:sz w:val="18"/>
          <w:szCs w:val="18"/>
        </w:rPr>
        <w:t>aanbevelen</w:t>
      </w:r>
      <w:r w:rsidR="00A81B87" w:rsidRPr="00BF260D">
        <w:rPr>
          <w:sz w:val="18"/>
          <w:szCs w:val="18"/>
        </w:rPr>
        <w:t xml:space="preserve"> (cijfer 0 – 10)</w:t>
      </w:r>
      <w:r w:rsidR="00087B56" w:rsidRPr="00BF260D">
        <w:rPr>
          <w:sz w:val="18"/>
          <w:szCs w:val="18"/>
        </w:rPr>
        <w:t>?</w:t>
      </w:r>
    </w:p>
    <w:p w14:paraId="05723ADD" w14:textId="77777777" w:rsidR="00CC2B36" w:rsidRPr="00BF260D" w:rsidRDefault="00CC2B36">
      <w:pPr>
        <w:spacing w:after="160" w:line="259" w:lineRule="auto"/>
      </w:pPr>
      <w:r w:rsidRPr="00BF260D">
        <w:br w:type="page"/>
      </w:r>
    </w:p>
    <w:p w14:paraId="27028EE9" w14:textId="156A79B0" w:rsidR="009A64C4" w:rsidRPr="00BF260D" w:rsidRDefault="00CC2B36" w:rsidP="00CC2B36">
      <w:pPr>
        <w:pStyle w:val="Kop1"/>
        <w:numPr>
          <w:ilvl w:val="0"/>
          <w:numId w:val="0"/>
        </w:numPr>
        <w:ind w:left="340" w:hanging="340"/>
      </w:pPr>
      <w:bookmarkStart w:id="67" w:name="_Toc135726691"/>
      <w:r w:rsidRPr="00BF260D">
        <w:lastRenderedPageBreak/>
        <w:t xml:space="preserve">Bijlage </w:t>
      </w:r>
      <w:r w:rsidR="00D26E8E" w:rsidRPr="00BF260D">
        <w:t>3</w:t>
      </w:r>
      <w:r w:rsidRPr="00BF260D">
        <w:t xml:space="preserve">. </w:t>
      </w:r>
      <w:r w:rsidR="001119A1" w:rsidRPr="00BF260D">
        <w:t>Kerncijfers</w:t>
      </w:r>
      <w:r w:rsidRPr="00BF260D">
        <w:t xml:space="preserve"> De medewerker en zijn team</w:t>
      </w:r>
      <w:bookmarkEnd w:id="67"/>
    </w:p>
    <w:p w14:paraId="4E4A5EC1" w14:textId="77777777" w:rsidR="006D22D7" w:rsidRPr="00BF260D" w:rsidRDefault="006D22D7" w:rsidP="006D22D7">
      <w:pPr>
        <w:spacing w:after="160" w:line="259" w:lineRule="auto"/>
        <w:rPr>
          <w:rFonts w:eastAsia="Calibri" w:cs="Times New Roman"/>
          <w:color w:val="auto"/>
        </w:rPr>
      </w:pPr>
      <w:r w:rsidRPr="00BF260D">
        <w:rPr>
          <w:rFonts w:eastAsia="Calibri" w:cs="Times New Roman"/>
          <w:b/>
          <w:bCs/>
          <w:color w:val="auto"/>
        </w:rPr>
        <w:t>Aantal medewerkers</w:t>
      </w:r>
    </w:p>
    <w:tbl>
      <w:tblPr>
        <w:tblStyle w:val="Lijsttabel3-Accent1111"/>
        <w:tblpPr w:leftFromText="141" w:rightFromText="141" w:vertAnchor="text" w:tblpY="1"/>
        <w:tblOverlap w:val="never"/>
        <w:tblW w:w="0" w:type="auto"/>
        <w:tblLook w:val="04A0" w:firstRow="1" w:lastRow="0" w:firstColumn="1" w:lastColumn="0" w:noHBand="0" w:noVBand="1"/>
      </w:tblPr>
      <w:tblGrid>
        <w:gridCol w:w="2074"/>
        <w:gridCol w:w="1754"/>
        <w:gridCol w:w="1689"/>
        <w:gridCol w:w="1670"/>
        <w:gridCol w:w="1689"/>
      </w:tblGrid>
      <w:tr w:rsidR="006D22D7" w:rsidRPr="00BF260D" w14:paraId="389C0B12" w14:textId="77777777" w:rsidTr="003267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4" w:type="dxa"/>
          </w:tcPr>
          <w:p w14:paraId="1621F70B" w14:textId="77777777" w:rsidR="006D22D7" w:rsidRPr="00BF260D" w:rsidRDefault="006D22D7" w:rsidP="006D22D7">
            <w:pPr>
              <w:spacing w:line="240" w:lineRule="auto"/>
              <w:rPr>
                <w:rFonts w:eastAsia="Calibri" w:cs="Times New Roman"/>
              </w:rPr>
            </w:pPr>
            <w:r w:rsidRPr="00BF260D">
              <w:rPr>
                <w:rFonts w:eastAsia="Calibri" w:cs="Times New Roman"/>
              </w:rPr>
              <w:t>Klantgroep</w:t>
            </w:r>
          </w:p>
        </w:tc>
        <w:tc>
          <w:tcPr>
            <w:tcW w:w="1754" w:type="dxa"/>
          </w:tcPr>
          <w:p w14:paraId="300F2E2C"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Aantal FTE directe zorg</w:t>
            </w:r>
          </w:p>
          <w:p w14:paraId="516B2B45"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2021</w:t>
            </w:r>
          </w:p>
        </w:tc>
        <w:tc>
          <w:tcPr>
            <w:tcW w:w="1689" w:type="dxa"/>
          </w:tcPr>
          <w:p w14:paraId="1767D561"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Aantal vrijwilligers</w:t>
            </w:r>
          </w:p>
          <w:p w14:paraId="05719F84"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2021</w:t>
            </w:r>
          </w:p>
        </w:tc>
        <w:tc>
          <w:tcPr>
            <w:tcW w:w="1670" w:type="dxa"/>
          </w:tcPr>
          <w:p w14:paraId="7301440C"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Aantal FTE directe zorg</w:t>
            </w:r>
          </w:p>
          <w:p w14:paraId="129C69F0"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2022</w:t>
            </w:r>
          </w:p>
        </w:tc>
        <w:tc>
          <w:tcPr>
            <w:tcW w:w="1689" w:type="dxa"/>
          </w:tcPr>
          <w:p w14:paraId="1598CD1E"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Aantal vrijwilligers</w:t>
            </w:r>
          </w:p>
          <w:p w14:paraId="2201C2D4"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2022</w:t>
            </w:r>
          </w:p>
        </w:tc>
      </w:tr>
      <w:tr w:rsidR="00326763" w:rsidRPr="00BF260D" w14:paraId="7E20495C" w14:textId="77777777" w:rsidTr="00326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55617307" w14:textId="77777777" w:rsidR="00326763" w:rsidRPr="00BF260D" w:rsidRDefault="00326763" w:rsidP="006D22D7">
            <w:pPr>
              <w:spacing w:line="240" w:lineRule="auto"/>
              <w:rPr>
                <w:rFonts w:eastAsia="Calibri" w:cs="Times New Roman"/>
              </w:rPr>
            </w:pPr>
            <w:r w:rsidRPr="00BF260D">
              <w:rPr>
                <w:rFonts w:eastAsia="Calibri" w:cs="Times New Roman"/>
              </w:rPr>
              <w:t>Volwassenen</w:t>
            </w:r>
          </w:p>
        </w:tc>
        <w:tc>
          <w:tcPr>
            <w:tcW w:w="1754" w:type="dxa"/>
          </w:tcPr>
          <w:p w14:paraId="1686A3F2" w14:textId="57723FD2" w:rsidR="00326763" w:rsidRPr="00BF260D" w:rsidRDefault="00326763"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80</w:t>
            </w:r>
          </w:p>
        </w:tc>
        <w:tc>
          <w:tcPr>
            <w:tcW w:w="1689" w:type="dxa"/>
          </w:tcPr>
          <w:p w14:paraId="464C2A92" w14:textId="77777777" w:rsidR="00326763" w:rsidRPr="00BF260D" w:rsidRDefault="00326763"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70</w:t>
            </w:r>
          </w:p>
        </w:tc>
        <w:tc>
          <w:tcPr>
            <w:tcW w:w="1670" w:type="dxa"/>
          </w:tcPr>
          <w:p w14:paraId="7309EA98" w14:textId="01D165F4" w:rsidR="00326763" w:rsidRPr="00BF260D" w:rsidRDefault="00326763"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127</w:t>
            </w:r>
          </w:p>
        </w:tc>
        <w:tc>
          <w:tcPr>
            <w:tcW w:w="1689" w:type="dxa"/>
            <w:vMerge w:val="restart"/>
          </w:tcPr>
          <w:p w14:paraId="5E79B4F7" w14:textId="55395379" w:rsidR="00326763" w:rsidRPr="00BF260D" w:rsidRDefault="0032676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118</w:t>
            </w:r>
          </w:p>
        </w:tc>
      </w:tr>
      <w:tr w:rsidR="00326763" w:rsidRPr="00BF260D" w14:paraId="28C9CE4F" w14:textId="77777777" w:rsidTr="00326763">
        <w:tc>
          <w:tcPr>
            <w:cnfStyle w:val="001000000000" w:firstRow="0" w:lastRow="0" w:firstColumn="1" w:lastColumn="0" w:oddVBand="0" w:evenVBand="0" w:oddHBand="0" w:evenHBand="0" w:firstRowFirstColumn="0" w:firstRowLastColumn="0" w:lastRowFirstColumn="0" w:lastRowLastColumn="0"/>
            <w:tcW w:w="2074" w:type="dxa"/>
          </w:tcPr>
          <w:p w14:paraId="37AB4243" w14:textId="77777777" w:rsidR="00326763" w:rsidRPr="00BF260D" w:rsidRDefault="00326763" w:rsidP="006D22D7">
            <w:pPr>
              <w:spacing w:line="240" w:lineRule="auto"/>
              <w:rPr>
                <w:rFonts w:eastAsia="Calibri" w:cs="Times New Roman"/>
              </w:rPr>
            </w:pPr>
            <w:r w:rsidRPr="00BF260D">
              <w:rPr>
                <w:rFonts w:eastAsia="Calibri" w:cs="Times New Roman"/>
              </w:rPr>
              <w:t>Senioren</w:t>
            </w:r>
          </w:p>
        </w:tc>
        <w:tc>
          <w:tcPr>
            <w:tcW w:w="1754" w:type="dxa"/>
          </w:tcPr>
          <w:p w14:paraId="4019D749" w14:textId="1FAF06D5" w:rsidR="00326763" w:rsidRPr="00BF260D" w:rsidRDefault="00326763" w:rsidP="006D22D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5</w:t>
            </w:r>
            <w:r w:rsidR="00CB5411" w:rsidRPr="00BF260D">
              <w:rPr>
                <w:rFonts w:eastAsia="Calibri" w:cs="Times New Roman"/>
              </w:rPr>
              <w:t>2</w:t>
            </w:r>
          </w:p>
        </w:tc>
        <w:tc>
          <w:tcPr>
            <w:tcW w:w="1689" w:type="dxa"/>
          </w:tcPr>
          <w:p w14:paraId="3A64E848" w14:textId="77777777" w:rsidR="00326763" w:rsidRPr="00BF260D" w:rsidRDefault="00326763" w:rsidP="006D22D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40</w:t>
            </w:r>
          </w:p>
        </w:tc>
        <w:tc>
          <w:tcPr>
            <w:tcW w:w="1670" w:type="dxa"/>
          </w:tcPr>
          <w:p w14:paraId="4C2FE70D" w14:textId="2A30E6C9" w:rsidR="00326763" w:rsidRPr="00BF260D" w:rsidRDefault="00326763" w:rsidP="006D22D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40</w:t>
            </w:r>
          </w:p>
        </w:tc>
        <w:tc>
          <w:tcPr>
            <w:tcW w:w="1689" w:type="dxa"/>
            <w:vMerge/>
          </w:tcPr>
          <w:p w14:paraId="64BFAFD8" w14:textId="56760018" w:rsidR="00326763" w:rsidRPr="00BF260D" w:rsidRDefault="00326763" w:rsidP="006D22D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6D22D7" w:rsidRPr="00BF260D" w14:paraId="6C011923" w14:textId="77777777" w:rsidTr="00326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60FC6232" w14:textId="77777777" w:rsidR="006D22D7" w:rsidRPr="00BF260D" w:rsidRDefault="006D22D7" w:rsidP="006D22D7">
            <w:pPr>
              <w:spacing w:line="240" w:lineRule="auto"/>
              <w:rPr>
                <w:rFonts w:eastAsia="Calibri" w:cs="Times New Roman"/>
              </w:rPr>
            </w:pPr>
            <w:r w:rsidRPr="00BF260D">
              <w:rPr>
                <w:rFonts w:eastAsia="Calibri" w:cs="Times New Roman"/>
              </w:rPr>
              <w:t>VMB</w:t>
            </w:r>
          </w:p>
        </w:tc>
        <w:tc>
          <w:tcPr>
            <w:tcW w:w="1754" w:type="dxa"/>
          </w:tcPr>
          <w:p w14:paraId="4D500C87" w14:textId="3C30B4CE" w:rsidR="006D22D7" w:rsidRPr="00BF260D" w:rsidRDefault="006D22D7"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7</w:t>
            </w:r>
            <w:r w:rsidR="00CB5411" w:rsidRPr="00BF260D">
              <w:rPr>
                <w:rFonts w:eastAsia="Calibri" w:cs="Times New Roman"/>
              </w:rPr>
              <w:t>90</w:t>
            </w:r>
          </w:p>
        </w:tc>
        <w:tc>
          <w:tcPr>
            <w:tcW w:w="1689" w:type="dxa"/>
          </w:tcPr>
          <w:p w14:paraId="12FD7442" w14:textId="77777777" w:rsidR="006D22D7" w:rsidRPr="00BF260D" w:rsidRDefault="006D22D7"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660</w:t>
            </w:r>
          </w:p>
        </w:tc>
        <w:tc>
          <w:tcPr>
            <w:tcW w:w="1670" w:type="dxa"/>
          </w:tcPr>
          <w:p w14:paraId="2061B9F5" w14:textId="2322821C" w:rsidR="006D22D7" w:rsidRPr="00BF260D" w:rsidRDefault="00972DCD"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644</w:t>
            </w:r>
          </w:p>
        </w:tc>
        <w:tc>
          <w:tcPr>
            <w:tcW w:w="1689" w:type="dxa"/>
          </w:tcPr>
          <w:p w14:paraId="6027A566" w14:textId="5E2E886F" w:rsidR="006D22D7" w:rsidRPr="00BF260D" w:rsidRDefault="00326763"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655</w:t>
            </w:r>
          </w:p>
        </w:tc>
      </w:tr>
      <w:tr w:rsidR="006D22D7" w:rsidRPr="00BF260D" w14:paraId="79D2DDC4" w14:textId="77777777" w:rsidTr="00326763">
        <w:tc>
          <w:tcPr>
            <w:cnfStyle w:val="001000000000" w:firstRow="0" w:lastRow="0" w:firstColumn="1" w:lastColumn="0" w:oddVBand="0" w:evenVBand="0" w:oddHBand="0" w:evenHBand="0" w:firstRowFirstColumn="0" w:firstRowLastColumn="0" w:lastRowFirstColumn="0" w:lastRowLastColumn="0"/>
            <w:tcW w:w="2074" w:type="dxa"/>
          </w:tcPr>
          <w:p w14:paraId="012E40D1" w14:textId="77777777" w:rsidR="006D22D7" w:rsidRPr="00BF260D" w:rsidRDefault="006D22D7" w:rsidP="006D22D7">
            <w:pPr>
              <w:spacing w:line="240" w:lineRule="auto"/>
              <w:rPr>
                <w:rFonts w:eastAsia="Calibri" w:cs="Times New Roman"/>
                <w:b/>
              </w:rPr>
            </w:pPr>
            <w:r w:rsidRPr="00BF260D">
              <w:rPr>
                <w:rFonts w:eastAsia="Calibri" w:cs="Times New Roman"/>
                <w:b/>
              </w:rPr>
              <w:t>Totaal</w:t>
            </w:r>
          </w:p>
        </w:tc>
        <w:tc>
          <w:tcPr>
            <w:tcW w:w="1754" w:type="dxa"/>
          </w:tcPr>
          <w:p w14:paraId="66793105" w14:textId="2B43485C" w:rsidR="006D22D7" w:rsidRPr="00BF260D" w:rsidRDefault="00104AEA" w:rsidP="006D22D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b/>
              </w:rPr>
            </w:pPr>
            <w:r w:rsidRPr="00BF260D">
              <w:rPr>
                <w:rFonts w:eastAsia="Calibri" w:cs="Times New Roman"/>
                <w:b/>
              </w:rPr>
              <w:t>922</w:t>
            </w:r>
          </w:p>
        </w:tc>
        <w:tc>
          <w:tcPr>
            <w:tcW w:w="1689" w:type="dxa"/>
          </w:tcPr>
          <w:p w14:paraId="525A7544" w14:textId="77777777" w:rsidR="006D22D7" w:rsidRPr="00BF260D" w:rsidRDefault="006D22D7" w:rsidP="006D22D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b/>
              </w:rPr>
            </w:pPr>
            <w:r w:rsidRPr="00BF260D">
              <w:rPr>
                <w:rFonts w:eastAsia="Calibri" w:cs="Times New Roman"/>
                <w:b/>
              </w:rPr>
              <w:t>770</w:t>
            </w:r>
          </w:p>
        </w:tc>
        <w:tc>
          <w:tcPr>
            <w:tcW w:w="1670" w:type="dxa"/>
          </w:tcPr>
          <w:p w14:paraId="73519EF2" w14:textId="776BB677" w:rsidR="006D22D7" w:rsidRPr="00BF260D" w:rsidRDefault="0059163D" w:rsidP="006D22D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b/>
              </w:rPr>
            </w:pPr>
            <w:r w:rsidRPr="00BF260D">
              <w:rPr>
                <w:rFonts w:eastAsia="Calibri" w:cs="Times New Roman"/>
                <w:b/>
              </w:rPr>
              <w:t>81</w:t>
            </w:r>
            <w:r w:rsidR="00326763" w:rsidRPr="00BF260D">
              <w:rPr>
                <w:rFonts w:eastAsia="Calibri" w:cs="Times New Roman"/>
                <w:b/>
              </w:rPr>
              <w:t>1</w:t>
            </w:r>
          </w:p>
        </w:tc>
        <w:tc>
          <w:tcPr>
            <w:tcW w:w="1689" w:type="dxa"/>
          </w:tcPr>
          <w:p w14:paraId="1D4BA3AD" w14:textId="14B79CE0" w:rsidR="006D22D7" w:rsidRPr="00BF260D" w:rsidRDefault="00326763" w:rsidP="006D22D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b/>
              </w:rPr>
            </w:pPr>
            <w:r w:rsidRPr="00BF260D">
              <w:rPr>
                <w:rFonts w:eastAsia="Calibri" w:cs="Times New Roman"/>
                <w:b/>
              </w:rPr>
              <w:t>773</w:t>
            </w:r>
          </w:p>
        </w:tc>
      </w:tr>
    </w:tbl>
    <w:p w14:paraId="299291B4" w14:textId="77777777" w:rsidR="006D22D7" w:rsidRPr="00BF260D" w:rsidRDefault="006D22D7" w:rsidP="006D22D7">
      <w:pPr>
        <w:spacing w:after="160" w:line="259" w:lineRule="auto"/>
        <w:rPr>
          <w:rFonts w:eastAsia="Calibri" w:cs="Times New Roman"/>
          <w:b/>
          <w:bCs/>
          <w:color w:val="auto"/>
        </w:rPr>
      </w:pPr>
    </w:p>
    <w:p w14:paraId="76EC76A3" w14:textId="60C1A8DD" w:rsidR="006D22D7" w:rsidRPr="00BF260D" w:rsidRDefault="006D22D7" w:rsidP="006D22D7">
      <w:pPr>
        <w:spacing w:after="160" w:line="259" w:lineRule="auto"/>
        <w:rPr>
          <w:rFonts w:eastAsia="Calibri" w:cs="Times New Roman"/>
          <w:color w:val="FF0000"/>
        </w:rPr>
      </w:pPr>
      <w:r w:rsidRPr="00BF260D">
        <w:rPr>
          <w:rFonts w:eastAsia="Calibri" w:cs="Times New Roman"/>
          <w:b/>
          <w:bCs/>
          <w:color w:val="auto"/>
        </w:rPr>
        <w:t>Aantal medewerkers in/uit dienst</w:t>
      </w:r>
      <w:r w:rsidR="00A173E9" w:rsidRPr="00BF260D">
        <w:rPr>
          <w:rFonts w:eastAsia="Calibri" w:cs="Times New Roman"/>
          <w:b/>
          <w:bCs/>
          <w:color w:val="auto"/>
        </w:rPr>
        <w:t>*</w:t>
      </w:r>
    </w:p>
    <w:tbl>
      <w:tblPr>
        <w:tblStyle w:val="Lijsttabel3-Accent1111"/>
        <w:tblpPr w:leftFromText="141" w:rightFromText="141" w:vertAnchor="text" w:tblpY="1"/>
        <w:tblOverlap w:val="never"/>
        <w:tblW w:w="0" w:type="auto"/>
        <w:tblLook w:val="04A0" w:firstRow="1" w:lastRow="0" w:firstColumn="1" w:lastColumn="0" w:noHBand="0" w:noVBand="1"/>
      </w:tblPr>
      <w:tblGrid>
        <w:gridCol w:w="2074"/>
        <w:gridCol w:w="1754"/>
        <w:gridCol w:w="1670"/>
        <w:gridCol w:w="1670"/>
        <w:gridCol w:w="1689"/>
      </w:tblGrid>
      <w:tr w:rsidR="006D22D7" w:rsidRPr="00BF260D" w14:paraId="5F214E50" w14:textId="77777777" w:rsidTr="008A7E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4" w:type="dxa"/>
          </w:tcPr>
          <w:p w14:paraId="689039A8" w14:textId="77777777" w:rsidR="006D22D7" w:rsidRPr="00BF260D" w:rsidRDefault="006D22D7" w:rsidP="006D22D7">
            <w:pPr>
              <w:spacing w:line="240" w:lineRule="auto"/>
              <w:rPr>
                <w:rFonts w:eastAsia="Calibri" w:cs="Times New Roman"/>
              </w:rPr>
            </w:pPr>
            <w:r w:rsidRPr="00BF260D">
              <w:rPr>
                <w:rFonts w:eastAsia="Calibri" w:cs="Times New Roman"/>
              </w:rPr>
              <w:t>Klantgroep</w:t>
            </w:r>
          </w:p>
        </w:tc>
        <w:tc>
          <w:tcPr>
            <w:tcW w:w="1754" w:type="dxa"/>
          </w:tcPr>
          <w:p w14:paraId="0000D859"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 xml:space="preserve">Aantal </w:t>
            </w:r>
          </w:p>
          <w:p w14:paraId="3B787A8A"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in dienst 2021</w:t>
            </w:r>
          </w:p>
        </w:tc>
        <w:tc>
          <w:tcPr>
            <w:tcW w:w="1670" w:type="dxa"/>
          </w:tcPr>
          <w:p w14:paraId="1801E06B"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 xml:space="preserve">Aantal </w:t>
            </w:r>
          </w:p>
          <w:p w14:paraId="1B0B39CC"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uit dienst</w:t>
            </w:r>
          </w:p>
          <w:p w14:paraId="18B5012E"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2021</w:t>
            </w:r>
          </w:p>
        </w:tc>
        <w:tc>
          <w:tcPr>
            <w:tcW w:w="1670" w:type="dxa"/>
          </w:tcPr>
          <w:p w14:paraId="72FB12C8"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 xml:space="preserve">Aantal </w:t>
            </w:r>
          </w:p>
          <w:p w14:paraId="250C7107"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in dienst</w:t>
            </w:r>
          </w:p>
          <w:p w14:paraId="6958E272"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2022</w:t>
            </w:r>
          </w:p>
        </w:tc>
        <w:tc>
          <w:tcPr>
            <w:tcW w:w="1689" w:type="dxa"/>
          </w:tcPr>
          <w:p w14:paraId="11F42581"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 xml:space="preserve">Aantal </w:t>
            </w:r>
          </w:p>
          <w:p w14:paraId="5E4F8387"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uit dienst</w:t>
            </w:r>
          </w:p>
          <w:p w14:paraId="2B75BEB1"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2022</w:t>
            </w:r>
          </w:p>
        </w:tc>
      </w:tr>
      <w:tr w:rsidR="006D22D7" w:rsidRPr="00BF260D" w14:paraId="760090A4" w14:textId="77777777" w:rsidTr="008A7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1BC62DE1" w14:textId="77777777" w:rsidR="006D22D7" w:rsidRPr="00BF260D" w:rsidRDefault="006D22D7" w:rsidP="006D22D7">
            <w:pPr>
              <w:spacing w:line="240" w:lineRule="auto"/>
              <w:rPr>
                <w:rFonts w:eastAsia="Calibri" w:cs="Times New Roman"/>
              </w:rPr>
            </w:pPr>
            <w:r w:rsidRPr="00BF260D">
              <w:rPr>
                <w:rFonts w:eastAsia="Calibri" w:cs="Times New Roman"/>
              </w:rPr>
              <w:t>Volwassenen</w:t>
            </w:r>
          </w:p>
        </w:tc>
        <w:tc>
          <w:tcPr>
            <w:tcW w:w="1754" w:type="dxa"/>
          </w:tcPr>
          <w:p w14:paraId="1CDAC9E9" w14:textId="38685926" w:rsidR="006D22D7" w:rsidRPr="00BF260D" w:rsidRDefault="00843971"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10</w:t>
            </w:r>
          </w:p>
        </w:tc>
        <w:tc>
          <w:tcPr>
            <w:tcW w:w="1670" w:type="dxa"/>
          </w:tcPr>
          <w:p w14:paraId="1080B9D4" w14:textId="43A0A07D" w:rsidR="006D22D7" w:rsidRPr="00BF260D" w:rsidRDefault="00843971"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14</w:t>
            </w:r>
          </w:p>
        </w:tc>
        <w:tc>
          <w:tcPr>
            <w:tcW w:w="1670" w:type="dxa"/>
          </w:tcPr>
          <w:p w14:paraId="3565A6C0" w14:textId="746769AA" w:rsidR="006D22D7" w:rsidRPr="00BF260D" w:rsidRDefault="00EE0956"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10</w:t>
            </w:r>
          </w:p>
        </w:tc>
        <w:tc>
          <w:tcPr>
            <w:tcW w:w="1689" w:type="dxa"/>
          </w:tcPr>
          <w:p w14:paraId="17BAD816" w14:textId="4AD1E138" w:rsidR="006D22D7" w:rsidRPr="00BF260D" w:rsidRDefault="00196F09"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15</w:t>
            </w:r>
          </w:p>
        </w:tc>
      </w:tr>
      <w:tr w:rsidR="006D22D7" w:rsidRPr="00BF260D" w14:paraId="5CC8F578" w14:textId="77777777" w:rsidTr="008A7E06">
        <w:tc>
          <w:tcPr>
            <w:cnfStyle w:val="001000000000" w:firstRow="0" w:lastRow="0" w:firstColumn="1" w:lastColumn="0" w:oddVBand="0" w:evenVBand="0" w:oddHBand="0" w:evenHBand="0" w:firstRowFirstColumn="0" w:firstRowLastColumn="0" w:lastRowFirstColumn="0" w:lastRowLastColumn="0"/>
            <w:tcW w:w="2074" w:type="dxa"/>
          </w:tcPr>
          <w:p w14:paraId="0EB9DCD1" w14:textId="77777777" w:rsidR="006D22D7" w:rsidRPr="00BF260D" w:rsidRDefault="006D22D7" w:rsidP="006D22D7">
            <w:pPr>
              <w:spacing w:line="240" w:lineRule="auto"/>
              <w:rPr>
                <w:rFonts w:eastAsia="Calibri" w:cs="Times New Roman"/>
              </w:rPr>
            </w:pPr>
            <w:r w:rsidRPr="00BF260D">
              <w:rPr>
                <w:rFonts w:eastAsia="Calibri" w:cs="Times New Roman"/>
              </w:rPr>
              <w:t>Senioren</w:t>
            </w:r>
          </w:p>
        </w:tc>
        <w:tc>
          <w:tcPr>
            <w:tcW w:w="1754" w:type="dxa"/>
          </w:tcPr>
          <w:p w14:paraId="0B58ED82" w14:textId="1630E18C" w:rsidR="006D22D7" w:rsidRPr="00BF260D" w:rsidRDefault="00843971" w:rsidP="006D22D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9</w:t>
            </w:r>
          </w:p>
        </w:tc>
        <w:tc>
          <w:tcPr>
            <w:tcW w:w="1670" w:type="dxa"/>
          </w:tcPr>
          <w:p w14:paraId="6D9C54D0" w14:textId="5D266839" w:rsidR="006D22D7" w:rsidRPr="00BF260D" w:rsidRDefault="00EE0956" w:rsidP="006D22D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7</w:t>
            </w:r>
          </w:p>
        </w:tc>
        <w:tc>
          <w:tcPr>
            <w:tcW w:w="1670" w:type="dxa"/>
          </w:tcPr>
          <w:p w14:paraId="216E9F6F" w14:textId="3E4D9119" w:rsidR="006D22D7" w:rsidRPr="00BF260D" w:rsidRDefault="00EE0956" w:rsidP="006D22D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9</w:t>
            </w:r>
          </w:p>
        </w:tc>
        <w:tc>
          <w:tcPr>
            <w:tcW w:w="1689" w:type="dxa"/>
          </w:tcPr>
          <w:p w14:paraId="2BE72025" w14:textId="70B9ECA5" w:rsidR="006D22D7" w:rsidRPr="00BF260D" w:rsidRDefault="00196F09" w:rsidP="006D22D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7</w:t>
            </w:r>
          </w:p>
        </w:tc>
      </w:tr>
      <w:tr w:rsidR="006D22D7" w:rsidRPr="00BF260D" w14:paraId="3C0CABB0" w14:textId="77777777" w:rsidTr="008A7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247DE81E" w14:textId="77777777" w:rsidR="006D22D7" w:rsidRPr="00BF260D" w:rsidRDefault="006D22D7" w:rsidP="006D22D7">
            <w:pPr>
              <w:spacing w:line="240" w:lineRule="auto"/>
              <w:rPr>
                <w:rFonts w:eastAsia="Calibri" w:cs="Times New Roman"/>
              </w:rPr>
            </w:pPr>
            <w:r w:rsidRPr="00BF260D">
              <w:rPr>
                <w:rFonts w:eastAsia="Calibri" w:cs="Times New Roman"/>
              </w:rPr>
              <w:t>VMB</w:t>
            </w:r>
          </w:p>
        </w:tc>
        <w:tc>
          <w:tcPr>
            <w:tcW w:w="1754" w:type="dxa"/>
          </w:tcPr>
          <w:p w14:paraId="0D3E937B" w14:textId="00354956" w:rsidR="006D22D7" w:rsidRPr="00BF260D" w:rsidRDefault="00843971"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148</w:t>
            </w:r>
          </w:p>
        </w:tc>
        <w:tc>
          <w:tcPr>
            <w:tcW w:w="1670" w:type="dxa"/>
          </w:tcPr>
          <w:p w14:paraId="34AC7B39" w14:textId="0A1C06C5" w:rsidR="006D22D7" w:rsidRPr="00BF260D" w:rsidRDefault="00EE0956"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112</w:t>
            </w:r>
          </w:p>
        </w:tc>
        <w:tc>
          <w:tcPr>
            <w:tcW w:w="1670" w:type="dxa"/>
          </w:tcPr>
          <w:p w14:paraId="5800139F" w14:textId="2777BEAC" w:rsidR="006D22D7" w:rsidRPr="00BF260D" w:rsidRDefault="00196F09"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96</w:t>
            </w:r>
          </w:p>
        </w:tc>
        <w:tc>
          <w:tcPr>
            <w:tcW w:w="1689" w:type="dxa"/>
          </w:tcPr>
          <w:p w14:paraId="15FD9368" w14:textId="11F4142F" w:rsidR="006D22D7" w:rsidRPr="00BF260D" w:rsidRDefault="00196F09"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131</w:t>
            </w:r>
          </w:p>
        </w:tc>
      </w:tr>
      <w:tr w:rsidR="006D22D7" w:rsidRPr="00BF260D" w14:paraId="2E9E20C4" w14:textId="77777777" w:rsidTr="008A7E06">
        <w:tc>
          <w:tcPr>
            <w:cnfStyle w:val="001000000000" w:firstRow="0" w:lastRow="0" w:firstColumn="1" w:lastColumn="0" w:oddVBand="0" w:evenVBand="0" w:oddHBand="0" w:evenHBand="0" w:firstRowFirstColumn="0" w:firstRowLastColumn="0" w:lastRowFirstColumn="0" w:lastRowLastColumn="0"/>
            <w:tcW w:w="2074" w:type="dxa"/>
          </w:tcPr>
          <w:p w14:paraId="4D234D89" w14:textId="77777777" w:rsidR="006D22D7" w:rsidRPr="00BF260D" w:rsidRDefault="006D22D7" w:rsidP="006D22D7">
            <w:pPr>
              <w:spacing w:line="240" w:lineRule="auto"/>
              <w:rPr>
                <w:rFonts w:eastAsia="Calibri" w:cs="Times New Roman"/>
                <w:b/>
              </w:rPr>
            </w:pPr>
            <w:r w:rsidRPr="00BF260D">
              <w:rPr>
                <w:rFonts w:eastAsia="Calibri" w:cs="Times New Roman"/>
                <w:b/>
              </w:rPr>
              <w:t>Totaal</w:t>
            </w:r>
          </w:p>
        </w:tc>
        <w:tc>
          <w:tcPr>
            <w:tcW w:w="1754" w:type="dxa"/>
          </w:tcPr>
          <w:p w14:paraId="5E626F5D" w14:textId="071D68C9" w:rsidR="006D22D7" w:rsidRPr="00BF260D" w:rsidRDefault="00843971" w:rsidP="006D22D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b/>
              </w:rPr>
            </w:pPr>
            <w:r w:rsidRPr="00BF260D">
              <w:rPr>
                <w:rFonts w:eastAsia="Calibri" w:cs="Times New Roman"/>
                <w:b/>
              </w:rPr>
              <w:t>167</w:t>
            </w:r>
          </w:p>
        </w:tc>
        <w:tc>
          <w:tcPr>
            <w:tcW w:w="1670" w:type="dxa"/>
          </w:tcPr>
          <w:p w14:paraId="01572086" w14:textId="6E950A39" w:rsidR="006D22D7" w:rsidRPr="00BF260D" w:rsidRDefault="00EE0956" w:rsidP="006D22D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b/>
              </w:rPr>
            </w:pPr>
            <w:r w:rsidRPr="00BF260D">
              <w:rPr>
                <w:rFonts w:eastAsia="Calibri" w:cs="Times New Roman"/>
                <w:b/>
              </w:rPr>
              <w:t>133</w:t>
            </w:r>
          </w:p>
        </w:tc>
        <w:tc>
          <w:tcPr>
            <w:tcW w:w="1670" w:type="dxa"/>
          </w:tcPr>
          <w:p w14:paraId="06877113" w14:textId="17437095" w:rsidR="006D22D7" w:rsidRPr="00BF260D" w:rsidRDefault="00196F09" w:rsidP="006D22D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b/>
              </w:rPr>
            </w:pPr>
            <w:r w:rsidRPr="00BF260D">
              <w:rPr>
                <w:rFonts w:eastAsia="Calibri" w:cs="Times New Roman"/>
                <w:b/>
              </w:rPr>
              <w:t>115</w:t>
            </w:r>
          </w:p>
        </w:tc>
        <w:tc>
          <w:tcPr>
            <w:tcW w:w="1689" w:type="dxa"/>
          </w:tcPr>
          <w:p w14:paraId="1509A8D1" w14:textId="77C421DE" w:rsidR="006D22D7" w:rsidRPr="00BF260D" w:rsidRDefault="00196F09" w:rsidP="006D22D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b/>
              </w:rPr>
            </w:pPr>
            <w:r w:rsidRPr="00BF260D">
              <w:rPr>
                <w:rFonts w:eastAsia="Calibri" w:cs="Times New Roman"/>
                <w:b/>
              </w:rPr>
              <w:t>153</w:t>
            </w:r>
          </w:p>
        </w:tc>
      </w:tr>
    </w:tbl>
    <w:p w14:paraId="035BDAAD" w14:textId="4A3C5B50" w:rsidR="006D22D7" w:rsidRPr="00BF260D" w:rsidRDefault="00A173E9" w:rsidP="00BD2129">
      <w:pPr>
        <w:rPr>
          <w:sz w:val="18"/>
          <w:szCs w:val="18"/>
        </w:rPr>
      </w:pPr>
      <w:r w:rsidRPr="00BF260D">
        <w:rPr>
          <w:sz w:val="18"/>
          <w:szCs w:val="18"/>
        </w:rPr>
        <w:t xml:space="preserve">* De cijfers zijn inclusief stagiaires. </w:t>
      </w:r>
    </w:p>
    <w:p w14:paraId="233D840D" w14:textId="77777777" w:rsidR="00BD2129" w:rsidRPr="00BF260D" w:rsidRDefault="00BD2129" w:rsidP="00BD2129">
      <w:pPr>
        <w:rPr>
          <w:sz w:val="18"/>
          <w:szCs w:val="18"/>
        </w:rPr>
      </w:pPr>
    </w:p>
    <w:p w14:paraId="75E0D1DF" w14:textId="77777777" w:rsidR="006D22D7" w:rsidRPr="00BF260D" w:rsidRDefault="006D22D7" w:rsidP="006D22D7">
      <w:pPr>
        <w:spacing w:after="160" w:line="259" w:lineRule="auto"/>
        <w:rPr>
          <w:rFonts w:eastAsia="Calibri" w:cs="Times New Roman"/>
          <w:color w:val="auto"/>
        </w:rPr>
      </w:pPr>
      <w:r w:rsidRPr="00BF260D">
        <w:rPr>
          <w:rFonts w:eastAsia="Calibri" w:cs="Times New Roman"/>
          <w:b/>
          <w:bCs/>
          <w:color w:val="auto"/>
        </w:rPr>
        <w:t>Aantal openstaande vacatures</w:t>
      </w:r>
    </w:p>
    <w:tbl>
      <w:tblPr>
        <w:tblStyle w:val="Lijsttabel3-Accent1111"/>
        <w:tblpPr w:leftFromText="141" w:rightFromText="141" w:vertAnchor="text" w:tblpY="1"/>
        <w:tblOverlap w:val="never"/>
        <w:tblW w:w="0" w:type="auto"/>
        <w:tblLook w:val="04A0" w:firstRow="1" w:lastRow="0" w:firstColumn="1" w:lastColumn="0" w:noHBand="0" w:noVBand="1"/>
      </w:tblPr>
      <w:tblGrid>
        <w:gridCol w:w="2074"/>
        <w:gridCol w:w="1805"/>
        <w:gridCol w:w="1805"/>
      </w:tblGrid>
      <w:tr w:rsidR="006D22D7" w:rsidRPr="00BF260D" w14:paraId="659A5D3E" w14:textId="77777777" w:rsidTr="008A7E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4" w:type="dxa"/>
          </w:tcPr>
          <w:p w14:paraId="4CE04C9A" w14:textId="77777777" w:rsidR="006D22D7" w:rsidRPr="00BF260D" w:rsidRDefault="006D22D7" w:rsidP="006D22D7">
            <w:pPr>
              <w:spacing w:line="240" w:lineRule="auto"/>
              <w:rPr>
                <w:rFonts w:eastAsia="Calibri" w:cs="Times New Roman"/>
              </w:rPr>
            </w:pPr>
            <w:r w:rsidRPr="00BF260D">
              <w:rPr>
                <w:rFonts w:eastAsia="Calibri" w:cs="Times New Roman"/>
              </w:rPr>
              <w:t>Klantgroep</w:t>
            </w:r>
          </w:p>
        </w:tc>
        <w:tc>
          <w:tcPr>
            <w:tcW w:w="1805" w:type="dxa"/>
          </w:tcPr>
          <w:p w14:paraId="53E77BB2"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Aantal openstaande vacatures 2021</w:t>
            </w:r>
          </w:p>
        </w:tc>
        <w:tc>
          <w:tcPr>
            <w:tcW w:w="1805" w:type="dxa"/>
          </w:tcPr>
          <w:p w14:paraId="72814E00"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color w:val="FFFFFF" w:themeColor="background1"/>
              </w:rPr>
              <w:t>Aantal openstaande vacatures 2022</w:t>
            </w:r>
          </w:p>
        </w:tc>
      </w:tr>
      <w:tr w:rsidR="006D22D7" w:rsidRPr="00BF260D" w14:paraId="5EDF000A" w14:textId="77777777" w:rsidTr="008A7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6DF80E7A" w14:textId="77777777" w:rsidR="006D22D7" w:rsidRPr="00BF260D" w:rsidRDefault="006D22D7" w:rsidP="006D22D7">
            <w:pPr>
              <w:spacing w:line="240" w:lineRule="auto"/>
              <w:rPr>
                <w:rFonts w:eastAsia="Calibri" w:cs="Times New Roman"/>
              </w:rPr>
            </w:pPr>
            <w:r w:rsidRPr="00BF260D">
              <w:rPr>
                <w:rFonts w:eastAsia="Calibri" w:cs="Times New Roman"/>
              </w:rPr>
              <w:t>Volwassenen</w:t>
            </w:r>
          </w:p>
        </w:tc>
        <w:tc>
          <w:tcPr>
            <w:tcW w:w="1805" w:type="dxa"/>
          </w:tcPr>
          <w:p w14:paraId="6050614B" w14:textId="77777777" w:rsidR="006D22D7" w:rsidRPr="00BF260D" w:rsidRDefault="006D22D7"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5</w:t>
            </w:r>
          </w:p>
        </w:tc>
        <w:tc>
          <w:tcPr>
            <w:tcW w:w="1805" w:type="dxa"/>
          </w:tcPr>
          <w:p w14:paraId="06B16792" w14:textId="62AE2459" w:rsidR="006D22D7" w:rsidRPr="00BF260D" w:rsidRDefault="00280E4A"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6</w:t>
            </w:r>
          </w:p>
        </w:tc>
      </w:tr>
      <w:tr w:rsidR="006D22D7" w:rsidRPr="00BF260D" w14:paraId="0E16E90D" w14:textId="77777777" w:rsidTr="008A7E06">
        <w:tc>
          <w:tcPr>
            <w:cnfStyle w:val="001000000000" w:firstRow="0" w:lastRow="0" w:firstColumn="1" w:lastColumn="0" w:oddVBand="0" w:evenVBand="0" w:oddHBand="0" w:evenHBand="0" w:firstRowFirstColumn="0" w:firstRowLastColumn="0" w:lastRowFirstColumn="0" w:lastRowLastColumn="0"/>
            <w:tcW w:w="2074" w:type="dxa"/>
          </w:tcPr>
          <w:p w14:paraId="2C115BB9" w14:textId="77777777" w:rsidR="006D22D7" w:rsidRPr="00BF260D" w:rsidRDefault="006D22D7" w:rsidP="006D22D7">
            <w:pPr>
              <w:spacing w:line="240" w:lineRule="auto"/>
              <w:rPr>
                <w:rFonts w:eastAsia="Calibri" w:cs="Times New Roman"/>
              </w:rPr>
            </w:pPr>
            <w:r w:rsidRPr="00BF260D">
              <w:rPr>
                <w:rFonts w:eastAsia="Calibri" w:cs="Times New Roman"/>
              </w:rPr>
              <w:t>Senioren</w:t>
            </w:r>
          </w:p>
        </w:tc>
        <w:tc>
          <w:tcPr>
            <w:tcW w:w="1805" w:type="dxa"/>
          </w:tcPr>
          <w:p w14:paraId="30F884C0" w14:textId="77777777" w:rsidR="006D22D7" w:rsidRPr="00BF260D" w:rsidRDefault="006D22D7" w:rsidP="006D22D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0</w:t>
            </w:r>
          </w:p>
        </w:tc>
        <w:tc>
          <w:tcPr>
            <w:tcW w:w="1805" w:type="dxa"/>
          </w:tcPr>
          <w:p w14:paraId="49098A99" w14:textId="4DB55A59" w:rsidR="006D22D7" w:rsidRPr="00BF260D" w:rsidRDefault="00280E4A" w:rsidP="006D22D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4</w:t>
            </w:r>
          </w:p>
        </w:tc>
      </w:tr>
      <w:tr w:rsidR="006D22D7" w:rsidRPr="00BF260D" w14:paraId="3B4F1F1A" w14:textId="77777777" w:rsidTr="008A7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1FF7468E" w14:textId="77777777" w:rsidR="006D22D7" w:rsidRPr="00BF260D" w:rsidRDefault="006D22D7" w:rsidP="006D22D7">
            <w:pPr>
              <w:spacing w:line="240" w:lineRule="auto"/>
              <w:rPr>
                <w:rFonts w:eastAsia="Calibri" w:cs="Times New Roman"/>
              </w:rPr>
            </w:pPr>
            <w:r w:rsidRPr="00BF260D">
              <w:rPr>
                <w:rFonts w:eastAsia="Calibri" w:cs="Times New Roman"/>
              </w:rPr>
              <w:t>VMB</w:t>
            </w:r>
          </w:p>
        </w:tc>
        <w:tc>
          <w:tcPr>
            <w:tcW w:w="1805" w:type="dxa"/>
          </w:tcPr>
          <w:p w14:paraId="6C5A7D37" w14:textId="77777777" w:rsidR="006D22D7" w:rsidRPr="00BF260D" w:rsidRDefault="006D22D7"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87</w:t>
            </w:r>
          </w:p>
        </w:tc>
        <w:tc>
          <w:tcPr>
            <w:tcW w:w="1805" w:type="dxa"/>
          </w:tcPr>
          <w:p w14:paraId="668299B2" w14:textId="15F84A42" w:rsidR="006D22D7" w:rsidRPr="00BF260D" w:rsidRDefault="00280E4A"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129</w:t>
            </w:r>
          </w:p>
        </w:tc>
      </w:tr>
      <w:tr w:rsidR="006D22D7" w:rsidRPr="00BF260D" w14:paraId="66C30BB9" w14:textId="77777777" w:rsidTr="008A7E06">
        <w:tc>
          <w:tcPr>
            <w:cnfStyle w:val="001000000000" w:firstRow="0" w:lastRow="0" w:firstColumn="1" w:lastColumn="0" w:oddVBand="0" w:evenVBand="0" w:oddHBand="0" w:evenHBand="0" w:firstRowFirstColumn="0" w:firstRowLastColumn="0" w:lastRowFirstColumn="0" w:lastRowLastColumn="0"/>
            <w:tcW w:w="2074" w:type="dxa"/>
          </w:tcPr>
          <w:p w14:paraId="6568EF53" w14:textId="77777777" w:rsidR="006D22D7" w:rsidRPr="00BF260D" w:rsidRDefault="006D22D7" w:rsidP="006D22D7">
            <w:pPr>
              <w:spacing w:line="240" w:lineRule="auto"/>
              <w:rPr>
                <w:rFonts w:eastAsia="Calibri" w:cs="Times New Roman"/>
                <w:b/>
              </w:rPr>
            </w:pPr>
            <w:r w:rsidRPr="00BF260D">
              <w:rPr>
                <w:rFonts w:eastAsia="Calibri" w:cs="Times New Roman"/>
                <w:b/>
              </w:rPr>
              <w:t>Totaal</w:t>
            </w:r>
          </w:p>
        </w:tc>
        <w:tc>
          <w:tcPr>
            <w:tcW w:w="1805" w:type="dxa"/>
          </w:tcPr>
          <w:p w14:paraId="05B23CEA" w14:textId="77777777" w:rsidR="006D22D7" w:rsidRPr="00BF260D" w:rsidRDefault="006D22D7" w:rsidP="006D22D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b/>
              </w:rPr>
            </w:pPr>
            <w:r w:rsidRPr="00BF260D">
              <w:rPr>
                <w:rFonts w:eastAsia="Calibri" w:cs="Times New Roman"/>
                <w:b/>
              </w:rPr>
              <w:t>107</w:t>
            </w:r>
          </w:p>
        </w:tc>
        <w:tc>
          <w:tcPr>
            <w:tcW w:w="1805" w:type="dxa"/>
          </w:tcPr>
          <w:p w14:paraId="21D796DB" w14:textId="0D30EEDB" w:rsidR="006D22D7" w:rsidRPr="00BF260D" w:rsidRDefault="00280E4A" w:rsidP="006D22D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b/>
              </w:rPr>
            </w:pPr>
            <w:r w:rsidRPr="00BF260D">
              <w:rPr>
                <w:rFonts w:eastAsia="Calibri" w:cs="Times New Roman"/>
                <w:b/>
              </w:rPr>
              <w:t>139</w:t>
            </w:r>
          </w:p>
        </w:tc>
      </w:tr>
    </w:tbl>
    <w:p w14:paraId="63A5B2F0" w14:textId="77777777" w:rsidR="006D22D7" w:rsidRPr="00BF260D" w:rsidRDefault="006D22D7" w:rsidP="006D22D7">
      <w:pPr>
        <w:spacing w:after="160" w:line="259" w:lineRule="auto"/>
        <w:rPr>
          <w:rFonts w:eastAsia="Calibri" w:cs="Times New Roman"/>
          <w:color w:val="auto"/>
        </w:rPr>
      </w:pPr>
    </w:p>
    <w:p w14:paraId="66CE8F41" w14:textId="77777777" w:rsidR="006D22D7" w:rsidRPr="00BF260D" w:rsidRDefault="006D22D7" w:rsidP="006D22D7">
      <w:pPr>
        <w:spacing w:after="160" w:line="259" w:lineRule="auto"/>
        <w:rPr>
          <w:rFonts w:eastAsia="Calibri" w:cs="Times New Roman"/>
          <w:color w:val="auto"/>
        </w:rPr>
      </w:pPr>
    </w:p>
    <w:p w14:paraId="1D5AAA4D" w14:textId="77777777" w:rsidR="006D22D7" w:rsidRPr="00BF260D" w:rsidRDefault="006D22D7" w:rsidP="006D22D7">
      <w:pPr>
        <w:spacing w:after="160" w:line="259" w:lineRule="auto"/>
        <w:rPr>
          <w:rFonts w:eastAsia="Calibri" w:cs="Times New Roman"/>
          <w:color w:val="auto"/>
        </w:rPr>
      </w:pPr>
    </w:p>
    <w:p w14:paraId="3A43FEDA" w14:textId="77777777" w:rsidR="006D22D7" w:rsidRPr="00BF260D" w:rsidRDefault="006D22D7" w:rsidP="006D22D7">
      <w:pPr>
        <w:spacing w:after="160" w:line="259" w:lineRule="auto"/>
        <w:rPr>
          <w:rFonts w:eastAsia="Calibri" w:cs="Times New Roman"/>
          <w:b/>
          <w:bCs/>
          <w:color w:val="auto"/>
        </w:rPr>
      </w:pPr>
    </w:p>
    <w:p w14:paraId="5D94B17B" w14:textId="77777777" w:rsidR="006D22D7" w:rsidRPr="00BF260D" w:rsidRDefault="006D22D7" w:rsidP="006D22D7">
      <w:pPr>
        <w:spacing w:after="160" w:line="259" w:lineRule="auto"/>
        <w:rPr>
          <w:rFonts w:eastAsia="Calibri" w:cs="Times New Roman"/>
          <w:b/>
          <w:bCs/>
          <w:color w:val="auto"/>
        </w:rPr>
      </w:pPr>
    </w:p>
    <w:p w14:paraId="2C69B60B" w14:textId="77777777" w:rsidR="006D22D7" w:rsidRPr="00BF260D" w:rsidRDefault="006D22D7" w:rsidP="006D22D7">
      <w:pPr>
        <w:spacing w:after="160" w:line="259" w:lineRule="auto"/>
        <w:rPr>
          <w:rFonts w:eastAsia="Calibri" w:cs="Times New Roman"/>
          <w:b/>
          <w:bCs/>
          <w:color w:val="auto"/>
        </w:rPr>
      </w:pPr>
    </w:p>
    <w:p w14:paraId="487865A2" w14:textId="09FFA571" w:rsidR="006D22D7" w:rsidRPr="00BF260D" w:rsidRDefault="006D22D7" w:rsidP="006D22D7">
      <w:pPr>
        <w:spacing w:after="160" w:line="259" w:lineRule="auto"/>
        <w:rPr>
          <w:rFonts w:eastAsia="Calibri" w:cs="Times New Roman"/>
          <w:b/>
          <w:bCs/>
          <w:color w:val="auto"/>
        </w:rPr>
      </w:pPr>
    </w:p>
    <w:p w14:paraId="4DDFCF4B" w14:textId="77777777" w:rsidR="006D22D7" w:rsidRPr="00BF260D" w:rsidRDefault="006D22D7" w:rsidP="006D22D7">
      <w:pPr>
        <w:spacing w:after="160" w:line="259" w:lineRule="auto"/>
        <w:rPr>
          <w:rFonts w:eastAsia="Calibri" w:cs="Times New Roman"/>
          <w:color w:val="auto"/>
        </w:rPr>
      </w:pPr>
      <w:r w:rsidRPr="00BF260D">
        <w:rPr>
          <w:rFonts w:eastAsia="Calibri" w:cs="Times New Roman"/>
          <w:b/>
          <w:bCs/>
          <w:color w:val="auto"/>
        </w:rPr>
        <w:lastRenderedPageBreak/>
        <w:t>Verzuim</w:t>
      </w:r>
    </w:p>
    <w:tbl>
      <w:tblPr>
        <w:tblStyle w:val="Lijsttabel3-Accent1111"/>
        <w:tblW w:w="0" w:type="auto"/>
        <w:tblLook w:val="04A0" w:firstRow="1" w:lastRow="0" w:firstColumn="1" w:lastColumn="0" w:noHBand="0" w:noVBand="1"/>
      </w:tblPr>
      <w:tblGrid>
        <w:gridCol w:w="2710"/>
        <w:gridCol w:w="2551"/>
        <w:gridCol w:w="2551"/>
      </w:tblGrid>
      <w:tr w:rsidR="006D22D7" w:rsidRPr="00BF260D" w14:paraId="3B6E2D76" w14:textId="77777777" w:rsidTr="008A7E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10" w:type="dxa"/>
            <w:vAlign w:val="top"/>
          </w:tcPr>
          <w:p w14:paraId="1E20491D" w14:textId="77777777" w:rsidR="006D22D7" w:rsidRPr="00BF260D" w:rsidRDefault="006D22D7" w:rsidP="006D22D7">
            <w:pPr>
              <w:spacing w:line="240" w:lineRule="auto"/>
              <w:rPr>
                <w:rFonts w:eastAsia="Calibri" w:cs="Times New Roman"/>
              </w:rPr>
            </w:pPr>
            <w:r w:rsidRPr="00BF260D">
              <w:rPr>
                <w:rFonts w:eastAsia="Calibri" w:cs="Times New Roman"/>
              </w:rPr>
              <w:t>Klantgroep</w:t>
            </w:r>
          </w:p>
        </w:tc>
        <w:tc>
          <w:tcPr>
            <w:tcW w:w="2551" w:type="dxa"/>
          </w:tcPr>
          <w:p w14:paraId="57A1A158"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Gemiddeld verzuim %</w:t>
            </w:r>
          </w:p>
          <w:p w14:paraId="6EB79591"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2021</w:t>
            </w:r>
          </w:p>
        </w:tc>
        <w:tc>
          <w:tcPr>
            <w:tcW w:w="2551" w:type="dxa"/>
          </w:tcPr>
          <w:p w14:paraId="13F1CB66"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Gemiddeld verzuim %</w:t>
            </w:r>
          </w:p>
          <w:p w14:paraId="3E14B4F0" w14:textId="77777777" w:rsidR="006D22D7" w:rsidRPr="00BF260D" w:rsidRDefault="006D22D7" w:rsidP="006D22D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color w:val="FFFFFF" w:themeColor="background1"/>
              </w:rPr>
              <w:t>2022</w:t>
            </w:r>
          </w:p>
        </w:tc>
      </w:tr>
      <w:tr w:rsidR="006D22D7" w:rsidRPr="00BF260D" w14:paraId="2B8E7225" w14:textId="77777777" w:rsidTr="008A7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14:paraId="0CD2CC48" w14:textId="77777777" w:rsidR="006D22D7" w:rsidRPr="00BF260D" w:rsidRDefault="006D22D7" w:rsidP="006D22D7">
            <w:pPr>
              <w:spacing w:line="240" w:lineRule="auto"/>
              <w:rPr>
                <w:rFonts w:eastAsia="Calibri" w:cs="Times New Roman"/>
              </w:rPr>
            </w:pPr>
            <w:r w:rsidRPr="00BF260D">
              <w:rPr>
                <w:rFonts w:eastAsia="Calibri" w:cs="Times New Roman"/>
              </w:rPr>
              <w:t>Volwassenen</w:t>
            </w:r>
          </w:p>
        </w:tc>
        <w:tc>
          <w:tcPr>
            <w:tcW w:w="2551" w:type="dxa"/>
          </w:tcPr>
          <w:p w14:paraId="0DF3936B" w14:textId="77777777" w:rsidR="006D22D7" w:rsidRPr="00BF260D" w:rsidRDefault="006D22D7"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4,6%</w:t>
            </w:r>
          </w:p>
        </w:tc>
        <w:tc>
          <w:tcPr>
            <w:tcW w:w="2551" w:type="dxa"/>
          </w:tcPr>
          <w:p w14:paraId="546B1842" w14:textId="090E00D9" w:rsidR="006D22D7" w:rsidRPr="00BF260D" w:rsidRDefault="00026431"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6,3%</w:t>
            </w:r>
          </w:p>
        </w:tc>
      </w:tr>
      <w:tr w:rsidR="006D22D7" w:rsidRPr="00BF260D" w14:paraId="76E05C3E" w14:textId="77777777" w:rsidTr="008A7E06">
        <w:tc>
          <w:tcPr>
            <w:cnfStyle w:val="001000000000" w:firstRow="0" w:lastRow="0" w:firstColumn="1" w:lastColumn="0" w:oddVBand="0" w:evenVBand="0" w:oddHBand="0" w:evenHBand="0" w:firstRowFirstColumn="0" w:firstRowLastColumn="0" w:lastRowFirstColumn="0" w:lastRowLastColumn="0"/>
            <w:tcW w:w="2710" w:type="dxa"/>
          </w:tcPr>
          <w:p w14:paraId="12BDCAF0" w14:textId="77777777" w:rsidR="006D22D7" w:rsidRPr="00BF260D" w:rsidRDefault="006D22D7" w:rsidP="006D22D7">
            <w:pPr>
              <w:spacing w:line="240" w:lineRule="auto"/>
              <w:rPr>
                <w:rFonts w:eastAsia="Calibri" w:cs="Times New Roman"/>
              </w:rPr>
            </w:pPr>
            <w:r w:rsidRPr="00BF260D">
              <w:rPr>
                <w:rFonts w:eastAsia="Calibri" w:cs="Times New Roman"/>
              </w:rPr>
              <w:t>Senioren</w:t>
            </w:r>
          </w:p>
        </w:tc>
        <w:tc>
          <w:tcPr>
            <w:tcW w:w="2551" w:type="dxa"/>
          </w:tcPr>
          <w:p w14:paraId="161F1655" w14:textId="77777777" w:rsidR="006D22D7" w:rsidRPr="00BF260D" w:rsidRDefault="006D22D7" w:rsidP="006D22D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6,8%</w:t>
            </w:r>
          </w:p>
        </w:tc>
        <w:tc>
          <w:tcPr>
            <w:tcW w:w="2551" w:type="dxa"/>
          </w:tcPr>
          <w:p w14:paraId="41A876BF" w14:textId="2165AD6D" w:rsidR="006D22D7" w:rsidRPr="00BF260D" w:rsidRDefault="00325233" w:rsidP="006D22D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5,6%</w:t>
            </w:r>
          </w:p>
        </w:tc>
      </w:tr>
      <w:tr w:rsidR="006D22D7" w:rsidRPr="00BF260D" w14:paraId="0F32A2AB" w14:textId="77777777" w:rsidTr="008A7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14:paraId="183FB515" w14:textId="77777777" w:rsidR="006D22D7" w:rsidRPr="00BF260D" w:rsidRDefault="006D22D7" w:rsidP="006D22D7">
            <w:pPr>
              <w:spacing w:line="240" w:lineRule="auto"/>
              <w:rPr>
                <w:rFonts w:eastAsia="Calibri" w:cs="Times New Roman"/>
              </w:rPr>
            </w:pPr>
            <w:r w:rsidRPr="00BF260D">
              <w:rPr>
                <w:rFonts w:eastAsia="Calibri" w:cs="Times New Roman"/>
              </w:rPr>
              <w:t>VMB</w:t>
            </w:r>
          </w:p>
        </w:tc>
        <w:tc>
          <w:tcPr>
            <w:tcW w:w="2551" w:type="dxa"/>
          </w:tcPr>
          <w:p w14:paraId="5F129229" w14:textId="77777777" w:rsidR="006D22D7" w:rsidRPr="00BF260D" w:rsidRDefault="006D22D7"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8,9%</w:t>
            </w:r>
          </w:p>
        </w:tc>
        <w:tc>
          <w:tcPr>
            <w:tcW w:w="2551" w:type="dxa"/>
          </w:tcPr>
          <w:p w14:paraId="667E1D30" w14:textId="2E0B54B3" w:rsidR="006D22D7" w:rsidRPr="00BF260D" w:rsidRDefault="00325233" w:rsidP="006D22D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10,</w:t>
            </w:r>
            <w:r w:rsidR="00BA22A4" w:rsidRPr="00BF260D">
              <w:rPr>
                <w:rFonts w:eastAsia="Calibri" w:cs="Times New Roman"/>
              </w:rPr>
              <w:t>7</w:t>
            </w:r>
            <w:r w:rsidRPr="00BF260D">
              <w:rPr>
                <w:rFonts w:eastAsia="Calibri" w:cs="Times New Roman"/>
              </w:rPr>
              <w:t>%</w:t>
            </w:r>
          </w:p>
        </w:tc>
      </w:tr>
    </w:tbl>
    <w:p w14:paraId="4F298FD8" w14:textId="01FA4B5E" w:rsidR="00480AFB" w:rsidRPr="00BF260D" w:rsidRDefault="00480AFB">
      <w:pPr>
        <w:spacing w:after="160" w:line="259" w:lineRule="auto"/>
      </w:pPr>
      <w:r w:rsidRPr="00BF260D">
        <w:br w:type="page"/>
      </w:r>
    </w:p>
    <w:p w14:paraId="7A29F417" w14:textId="3CC20E8A" w:rsidR="006D22D7" w:rsidRPr="00BF260D" w:rsidRDefault="00480AFB" w:rsidP="00480AFB">
      <w:pPr>
        <w:pStyle w:val="Kop1"/>
        <w:numPr>
          <w:ilvl w:val="0"/>
          <w:numId w:val="0"/>
        </w:numPr>
        <w:ind w:left="340" w:hanging="340"/>
      </w:pPr>
      <w:bookmarkStart w:id="68" w:name="_Toc135726692"/>
      <w:bookmarkStart w:id="69" w:name="_Hlk127451739"/>
      <w:r w:rsidRPr="00BF260D">
        <w:lastRenderedPageBreak/>
        <w:t xml:space="preserve">Bijlage </w:t>
      </w:r>
      <w:r w:rsidR="00D26E8E" w:rsidRPr="00BF260D">
        <w:t>4</w:t>
      </w:r>
      <w:r w:rsidRPr="00BF260D">
        <w:t xml:space="preserve">. </w:t>
      </w:r>
      <w:r w:rsidR="001119A1" w:rsidRPr="00BF260D">
        <w:t>Kerncijfers</w:t>
      </w:r>
      <w:r w:rsidRPr="00BF260D">
        <w:t xml:space="preserve"> De medewerker en scholing</w:t>
      </w:r>
      <w:bookmarkEnd w:id="68"/>
    </w:p>
    <w:bookmarkEnd w:id="69"/>
    <w:p w14:paraId="69C5992D" w14:textId="7E328315" w:rsidR="00B65984" w:rsidRPr="00BF260D" w:rsidRDefault="00B65984" w:rsidP="00B65984">
      <w:pPr>
        <w:spacing w:after="160" w:line="259" w:lineRule="auto"/>
        <w:rPr>
          <w:rFonts w:eastAsia="Calibri" w:cs="Times New Roman"/>
          <w:b/>
          <w:bCs/>
          <w:color w:val="auto"/>
        </w:rPr>
      </w:pPr>
      <w:r w:rsidRPr="00BF260D">
        <w:rPr>
          <w:rFonts w:eastAsia="Calibri" w:cs="Times New Roman"/>
          <w:b/>
          <w:bCs/>
          <w:color w:val="auto"/>
        </w:rPr>
        <w:t>Aantal gevolgde categoriale scholingen</w:t>
      </w:r>
    </w:p>
    <w:tbl>
      <w:tblPr>
        <w:tblStyle w:val="Lijsttabel3-Accent1112"/>
        <w:tblpPr w:leftFromText="141" w:rightFromText="141" w:vertAnchor="text" w:tblpY="1"/>
        <w:tblOverlap w:val="never"/>
        <w:tblW w:w="0" w:type="auto"/>
        <w:tblLook w:val="04A0" w:firstRow="1" w:lastRow="0" w:firstColumn="1" w:lastColumn="0" w:noHBand="0" w:noVBand="1"/>
      </w:tblPr>
      <w:tblGrid>
        <w:gridCol w:w="2074"/>
        <w:gridCol w:w="1805"/>
        <w:gridCol w:w="1805"/>
      </w:tblGrid>
      <w:tr w:rsidR="00B65984" w:rsidRPr="00BF260D" w14:paraId="29A33944" w14:textId="77777777" w:rsidTr="008A7E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4" w:type="dxa"/>
          </w:tcPr>
          <w:p w14:paraId="5C924F0E" w14:textId="77777777" w:rsidR="00B65984" w:rsidRPr="00BF260D" w:rsidRDefault="00B65984" w:rsidP="00B65984">
            <w:pPr>
              <w:spacing w:line="240" w:lineRule="auto"/>
              <w:rPr>
                <w:rFonts w:eastAsia="Calibri" w:cs="Times New Roman"/>
              </w:rPr>
            </w:pPr>
            <w:bookmarkStart w:id="70" w:name="_Hlk122098001"/>
            <w:r w:rsidRPr="00BF260D">
              <w:rPr>
                <w:rFonts w:eastAsia="Calibri" w:cs="Times New Roman"/>
              </w:rPr>
              <w:t>Klantgroep</w:t>
            </w:r>
          </w:p>
        </w:tc>
        <w:tc>
          <w:tcPr>
            <w:tcW w:w="1805" w:type="dxa"/>
          </w:tcPr>
          <w:p w14:paraId="73EFA1A7" w14:textId="77777777" w:rsidR="00B65984" w:rsidRPr="00BF260D" w:rsidRDefault="00B65984" w:rsidP="00B6598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Aantal gevolgde categoriale scholingen 2021</w:t>
            </w:r>
          </w:p>
        </w:tc>
        <w:tc>
          <w:tcPr>
            <w:tcW w:w="1805" w:type="dxa"/>
          </w:tcPr>
          <w:p w14:paraId="4B196E24" w14:textId="77777777" w:rsidR="00B65984" w:rsidRPr="00BF260D" w:rsidRDefault="00B65984" w:rsidP="00B6598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Aantal gevolgde categoriale scholingen 2022</w:t>
            </w:r>
          </w:p>
        </w:tc>
      </w:tr>
      <w:tr w:rsidR="00B65984" w:rsidRPr="00BF260D" w14:paraId="6430BAD3" w14:textId="77777777" w:rsidTr="008A7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75D8A58A" w14:textId="77777777" w:rsidR="00B65984" w:rsidRPr="00BF260D" w:rsidRDefault="00B65984" w:rsidP="00B65984">
            <w:pPr>
              <w:spacing w:line="240" w:lineRule="auto"/>
              <w:rPr>
                <w:rFonts w:eastAsia="Calibri" w:cs="Times New Roman"/>
              </w:rPr>
            </w:pPr>
            <w:r w:rsidRPr="00BF260D">
              <w:rPr>
                <w:rFonts w:eastAsia="Calibri" w:cs="Times New Roman"/>
              </w:rPr>
              <w:t>Volwassenen</w:t>
            </w:r>
          </w:p>
        </w:tc>
        <w:tc>
          <w:tcPr>
            <w:tcW w:w="1805" w:type="dxa"/>
          </w:tcPr>
          <w:p w14:paraId="1353960C" w14:textId="7DDE4830" w:rsidR="00B65984" w:rsidRPr="00BF260D" w:rsidRDefault="00BB6A3A" w:rsidP="00B6598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1</w:t>
            </w:r>
          </w:p>
        </w:tc>
        <w:tc>
          <w:tcPr>
            <w:tcW w:w="1805" w:type="dxa"/>
          </w:tcPr>
          <w:p w14:paraId="08B00807" w14:textId="36A11704" w:rsidR="00B65984" w:rsidRPr="00BF260D" w:rsidRDefault="00BB6A3A" w:rsidP="00B6598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65</w:t>
            </w:r>
          </w:p>
        </w:tc>
      </w:tr>
      <w:tr w:rsidR="00B65984" w:rsidRPr="00BF260D" w14:paraId="7A7AA778" w14:textId="77777777" w:rsidTr="008A7E06">
        <w:tc>
          <w:tcPr>
            <w:cnfStyle w:val="001000000000" w:firstRow="0" w:lastRow="0" w:firstColumn="1" w:lastColumn="0" w:oddVBand="0" w:evenVBand="0" w:oddHBand="0" w:evenHBand="0" w:firstRowFirstColumn="0" w:firstRowLastColumn="0" w:lastRowFirstColumn="0" w:lastRowLastColumn="0"/>
            <w:tcW w:w="2074" w:type="dxa"/>
          </w:tcPr>
          <w:p w14:paraId="3C7C1907" w14:textId="77777777" w:rsidR="00B65984" w:rsidRPr="00BF260D" w:rsidRDefault="00B65984" w:rsidP="00B65984">
            <w:pPr>
              <w:spacing w:line="240" w:lineRule="auto"/>
              <w:rPr>
                <w:rFonts w:eastAsia="Calibri" w:cs="Times New Roman"/>
              </w:rPr>
            </w:pPr>
            <w:r w:rsidRPr="00BF260D">
              <w:rPr>
                <w:rFonts w:eastAsia="Calibri" w:cs="Times New Roman"/>
              </w:rPr>
              <w:t>Senioren</w:t>
            </w:r>
          </w:p>
        </w:tc>
        <w:tc>
          <w:tcPr>
            <w:tcW w:w="1805" w:type="dxa"/>
          </w:tcPr>
          <w:p w14:paraId="7FD8FC5A" w14:textId="53844808" w:rsidR="00B65984" w:rsidRPr="00BF260D" w:rsidRDefault="00BB6A3A" w:rsidP="00B6598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6</w:t>
            </w:r>
          </w:p>
        </w:tc>
        <w:tc>
          <w:tcPr>
            <w:tcW w:w="1805" w:type="dxa"/>
          </w:tcPr>
          <w:p w14:paraId="42560E98" w14:textId="6A2F5D28" w:rsidR="00B65984" w:rsidRPr="00BF260D" w:rsidRDefault="00BB6A3A" w:rsidP="00B6598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65</w:t>
            </w:r>
          </w:p>
        </w:tc>
      </w:tr>
      <w:tr w:rsidR="00B65984" w:rsidRPr="00BF260D" w14:paraId="4968A1F9" w14:textId="77777777" w:rsidTr="008A7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4E77A705" w14:textId="77777777" w:rsidR="00B65984" w:rsidRPr="00BF260D" w:rsidRDefault="00B65984" w:rsidP="00B65984">
            <w:pPr>
              <w:spacing w:line="240" w:lineRule="auto"/>
              <w:rPr>
                <w:rFonts w:eastAsia="Calibri" w:cs="Times New Roman"/>
              </w:rPr>
            </w:pPr>
            <w:r w:rsidRPr="00BF260D">
              <w:rPr>
                <w:rFonts w:eastAsia="Calibri" w:cs="Times New Roman"/>
              </w:rPr>
              <w:t>VMB</w:t>
            </w:r>
          </w:p>
        </w:tc>
        <w:tc>
          <w:tcPr>
            <w:tcW w:w="1805" w:type="dxa"/>
          </w:tcPr>
          <w:p w14:paraId="5F4F518B" w14:textId="79A5CE55" w:rsidR="00B65984" w:rsidRPr="00BF260D" w:rsidRDefault="00BB6A3A" w:rsidP="00B6598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55</w:t>
            </w:r>
          </w:p>
        </w:tc>
        <w:tc>
          <w:tcPr>
            <w:tcW w:w="1805" w:type="dxa"/>
          </w:tcPr>
          <w:p w14:paraId="00F81C77" w14:textId="3F3C4418" w:rsidR="00B65984" w:rsidRPr="00BF260D" w:rsidRDefault="002A38B2" w:rsidP="00B6598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366</w:t>
            </w:r>
          </w:p>
        </w:tc>
      </w:tr>
      <w:tr w:rsidR="00B65984" w:rsidRPr="00BF260D" w14:paraId="07A7A092" w14:textId="77777777" w:rsidTr="008A7E06">
        <w:tc>
          <w:tcPr>
            <w:cnfStyle w:val="001000000000" w:firstRow="0" w:lastRow="0" w:firstColumn="1" w:lastColumn="0" w:oddVBand="0" w:evenVBand="0" w:oddHBand="0" w:evenHBand="0" w:firstRowFirstColumn="0" w:firstRowLastColumn="0" w:lastRowFirstColumn="0" w:lastRowLastColumn="0"/>
            <w:tcW w:w="2074" w:type="dxa"/>
          </w:tcPr>
          <w:p w14:paraId="4E1AB5C2" w14:textId="77777777" w:rsidR="00B65984" w:rsidRPr="00BF260D" w:rsidRDefault="00B65984" w:rsidP="00B65984">
            <w:pPr>
              <w:spacing w:line="240" w:lineRule="auto"/>
              <w:rPr>
                <w:rFonts w:eastAsia="Calibri" w:cs="Times New Roman"/>
                <w:b/>
              </w:rPr>
            </w:pPr>
            <w:r w:rsidRPr="00BF260D">
              <w:rPr>
                <w:rFonts w:eastAsia="Calibri" w:cs="Times New Roman"/>
                <w:b/>
              </w:rPr>
              <w:t>Totaal</w:t>
            </w:r>
          </w:p>
        </w:tc>
        <w:tc>
          <w:tcPr>
            <w:tcW w:w="1805" w:type="dxa"/>
          </w:tcPr>
          <w:p w14:paraId="71BBB2C8" w14:textId="4F4A4950" w:rsidR="00B65984" w:rsidRPr="00BF260D" w:rsidRDefault="00BB6A3A" w:rsidP="00B6598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b/>
              </w:rPr>
            </w:pPr>
            <w:r w:rsidRPr="00BF260D">
              <w:rPr>
                <w:rFonts w:eastAsia="Calibri" w:cs="Times New Roman"/>
                <w:b/>
              </w:rPr>
              <w:t>62</w:t>
            </w:r>
          </w:p>
        </w:tc>
        <w:tc>
          <w:tcPr>
            <w:tcW w:w="1805" w:type="dxa"/>
          </w:tcPr>
          <w:p w14:paraId="48C6A4A8" w14:textId="37BE1CD4" w:rsidR="00B65984" w:rsidRPr="00BF260D" w:rsidRDefault="002A38B2" w:rsidP="00B6598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b/>
              </w:rPr>
            </w:pPr>
            <w:r w:rsidRPr="00BF260D">
              <w:rPr>
                <w:rFonts w:eastAsia="Calibri" w:cs="Times New Roman"/>
                <w:b/>
              </w:rPr>
              <w:t>496</w:t>
            </w:r>
          </w:p>
        </w:tc>
      </w:tr>
      <w:bookmarkEnd w:id="70"/>
    </w:tbl>
    <w:p w14:paraId="44C7A4DB" w14:textId="77777777" w:rsidR="00B65984" w:rsidRPr="00BF260D" w:rsidRDefault="00B65984" w:rsidP="00B65984">
      <w:pPr>
        <w:spacing w:after="160" w:line="259" w:lineRule="auto"/>
        <w:rPr>
          <w:rFonts w:eastAsia="Calibri" w:cs="Times New Roman"/>
          <w:color w:val="auto"/>
        </w:rPr>
      </w:pPr>
    </w:p>
    <w:p w14:paraId="3A0C38A8" w14:textId="77777777" w:rsidR="00B65984" w:rsidRPr="00BF260D" w:rsidRDefault="00B65984" w:rsidP="00B65984">
      <w:pPr>
        <w:spacing w:after="160" w:line="259" w:lineRule="auto"/>
        <w:rPr>
          <w:rFonts w:eastAsia="Calibri" w:cs="Times New Roman"/>
          <w:color w:val="auto"/>
        </w:rPr>
      </w:pPr>
    </w:p>
    <w:p w14:paraId="01E6495F" w14:textId="77777777" w:rsidR="00B65984" w:rsidRPr="00BF260D" w:rsidRDefault="00B65984" w:rsidP="00B65984">
      <w:pPr>
        <w:spacing w:after="160" w:line="259" w:lineRule="auto"/>
        <w:rPr>
          <w:rFonts w:eastAsia="Calibri" w:cs="Times New Roman"/>
          <w:color w:val="auto"/>
        </w:rPr>
      </w:pPr>
    </w:p>
    <w:p w14:paraId="7A9967CC" w14:textId="77777777" w:rsidR="00B65984" w:rsidRPr="00BF260D" w:rsidRDefault="00B65984" w:rsidP="00B65984">
      <w:pPr>
        <w:spacing w:after="160" w:line="259" w:lineRule="auto"/>
        <w:rPr>
          <w:rFonts w:eastAsia="Calibri" w:cs="Times New Roman"/>
          <w:color w:val="auto"/>
        </w:rPr>
      </w:pPr>
    </w:p>
    <w:p w14:paraId="6A2FF658" w14:textId="77777777" w:rsidR="00B65984" w:rsidRPr="00BF260D" w:rsidRDefault="00B65984" w:rsidP="00B65984">
      <w:pPr>
        <w:spacing w:after="160" w:line="259" w:lineRule="auto"/>
        <w:rPr>
          <w:rFonts w:eastAsia="Calibri" w:cs="Times New Roman"/>
          <w:color w:val="auto"/>
        </w:rPr>
      </w:pPr>
    </w:p>
    <w:p w14:paraId="4D0A7AD7" w14:textId="77777777" w:rsidR="00B65984" w:rsidRPr="00BF260D" w:rsidRDefault="00B65984" w:rsidP="00B65984">
      <w:pPr>
        <w:spacing w:after="160" w:line="259" w:lineRule="auto"/>
        <w:rPr>
          <w:rFonts w:eastAsia="Calibri" w:cs="Times New Roman"/>
          <w:color w:val="auto"/>
        </w:rPr>
      </w:pPr>
    </w:p>
    <w:p w14:paraId="386F5498" w14:textId="77777777" w:rsidR="00B65984" w:rsidRPr="00BF260D" w:rsidRDefault="00B65984" w:rsidP="00B65984">
      <w:pPr>
        <w:spacing w:after="160" w:line="259" w:lineRule="auto"/>
        <w:rPr>
          <w:rFonts w:eastAsia="Calibri" w:cs="Times New Roman"/>
          <w:color w:val="auto"/>
        </w:rPr>
      </w:pPr>
    </w:p>
    <w:p w14:paraId="21F5F92C" w14:textId="77777777" w:rsidR="00F96C87" w:rsidRPr="00BF260D" w:rsidRDefault="00F96C87" w:rsidP="00B65984">
      <w:pPr>
        <w:spacing w:after="160" w:line="259" w:lineRule="auto"/>
        <w:rPr>
          <w:rFonts w:eastAsia="Calibri" w:cs="Times New Roman"/>
          <w:color w:val="auto"/>
        </w:rPr>
      </w:pPr>
    </w:p>
    <w:p w14:paraId="128D076C" w14:textId="72DBBDF4" w:rsidR="00B65984" w:rsidRPr="00BF260D" w:rsidRDefault="00B65984" w:rsidP="00B65984">
      <w:pPr>
        <w:spacing w:after="160" w:line="259" w:lineRule="auto"/>
        <w:rPr>
          <w:rFonts w:eastAsia="Calibri" w:cs="Times New Roman"/>
          <w:b/>
          <w:bCs/>
          <w:color w:val="auto"/>
        </w:rPr>
      </w:pPr>
      <w:r w:rsidRPr="00BF260D">
        <w:rPr>
          <w:rFonts w:eastAsia="Calibri" w:cs="Times New Roman"/>
          <w:b/>
          <w:bCs/>
          <w:color w:val="auto"/>
        </w:rPr>
        <w:t xml:space="preserve">Aantal gevolgde niet-categoriale scholingen </w:t>
      </w:r>
    </w:p>
    <w:tbl>
      <w:tblPr>
        <w:tblStyle w:val="Lijsttabel3-Accent1112"/>
        <w:tblpPr w:leftFromText="141" w:rightFromText="141" w:vertAnchor="text" w:tblpY="1"/>
        <w:tblOverlap w:val="never"/>
        <w:tblW w:w="0" w:type="auto"/>
        <w:tblLook w:val="04A0" w:firstRow="1" w:lastRow="0" w:firstColumn="1" w:lastColumn="0" w:noHBand="0" w:noVBand="1"/>
      </w:tblPr>
      <w:tblGrid>
        <w:gridCol w:w="2074"/>
        <w:gridCol w:w="1805"/>
        <w:gridCol w:w="1805"/>
      </w:tblGrid>
      <w:tr w:rsidR="00B65984" w:rsidRPr="00BF260D" w14:paraId="3BC0B2B1" w14:textId="77777777" w:rsidTr="008A7E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4" w:type="dxa"/>
          </w:tcPr>
          <w:p w14:paraId="476275E1" w14:textId="77777777" w:rsidR="00B65984" w:rsidRPr="00BF260D" w:rsidRDefault="00B65984" w:rsidP="00B65984">
            <w:pPr>
              <w:spacing w:line="240" w:lineRule="auto"/>
              <w:rPr>
                <w:rFonts w:eastAsia="Calibri" w:cs="Times New Roman"/>
              </w:rPr>
            </w:pPr>
            <w:r w:rsidRPr="00BF260D">
              <w:rPr>
                <w:rFonts w:eastAsia="Calibri" w:cs="Times New Roman"/>
              </w:rPr>
              <w:t>Klantgroep</w:t>
            </w:r>
          </w:p>
        </w:tc>
        <w:tc>
          <w:tcPr>
            <w:tcW w:w="1805" w:type="dxa"/>
          </w:tcPr>
          <w:p w14:paraId="275119B3" w14:textId="77777777" w:rsidR="00B65984" w:rsidRPr="00BF260D" w:rsidRDefault="00B65984" w:rsidP="00B6598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Aantal gevolgde niet-categoriale scholingen 2021</w:t>
            </w:r>
          </w:p>
        </w:tc>
        <w:tc>
          <w:tcPr>
            <w:tcW w:w="1805" w:type="dxa"/>
          </w:tcPr>
          <w:p w14:paraId="6D539D26" w14:textId="77777777" w:rsidR="00B65984" w:rsidRPr="00BF260D" w:rsidRDefault="00B65984" w:rsidP="00B6598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Aantal gevolgde niet- categoriale scholingen 2022</w:t>
            </w:r>
          </w:p>
        </w:tc>
      </w:tr>
      <w:tr w:rsidR="00B65984" w:rsidRPr="00BF260D" w14:paraId="256D6760" w14:textId="77777777" w:rsidTr="008A7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6A93FBC0" w14:textId="77777777" w:rsidR="00B65984" w:rsidRPr="00BF260D" w:rsidRDefault="00B65984" w:rsidP="00B65984">
            <w:pPr>
              <w:spacing w:line="240" w:lineRule="auto"/>
              <w:rPr>
                <w:rFonts w:eastAsia="Calibri" w:cs="Times New Roman"/>
              </w:rPr>
            </w:pPr>
            <w:r w:rsidRPr="00BF260D">
              <w:rPr>
                <w:rFonts w:eastAsia="Calibri" w:cs="Times New Roman"/>
              </w:rPr>
              <w:t>Volwassenen</w:t>
            </w:r>
          </w:p>
        </w:tc>
        <w:tc>
          <w:tcPr>
            <w:tcW w:w="1805" w:type="dxa"/>
          </w:tcPr>
          <w:p w14:paraId="4A2DF195" w14:textId="40D6054A" w:rsidR="00B65984" w:rsidRPr="00BF260D" w:rsidRDefault="002A38B2" w:rsidP="00B6598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35</w:t>
            </w:r>
          </w:p>
        </w:tc>
        <w:tc>
          <w:tcPr>
            <w:tcW w:w="1805" w:type="dxa"/>
          </w:tcPr>
          <w:p w14:paraId="5F99AC21" w14:textId="4DA03F5E" w:rsidR="00B65984" w:rsidRPr="00BF260D" w:rsidRDefault="00DC0102" w:rsidP="00B6598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63</w:t>
            </w:r>
          </w:p>
        </w:tc>
      </w:tr>
      <w:tr w:rsidR="00B65984" w:rsidRPr="00BF260D" w14:paraId="517A2CF0" w14:textId="77777777" w:rsidTr="008A7E06">
        <w:tc>
          <w:tcPr>
            <w:cnfStyle w:val="001000000000" w:firstRow="0" w:lastRow="0" w:firstColumn="1" w:lastColumn="0" w:oddVBand="0" w:evenVBand="0" w:oddHBand="0" w:evenHBand="0" w:firstRowFirstColumn="0" w:firstRowLastColumn="0" w:lastRowFirstColumn="0" w:lastRowLastColumn="0"/>
            <w:tcW w:w="2074" w:type="dxa"/>
          </w:tcPr>
          <w:p w14:paraId="71238B3D" w14:textId="77777777" w:rsidR="00B65984" w:rsidRPr="00BF260D" w:rsidRDefault="00B65984" w:rsidP="00B65984">
            <w:pPr>
              <w:spacing w:line="240" w:lineRule="auto"/>
              <w:rPr>
                <w:rFonts w:eastAsia="Calibri" w:cs="Times New Roman"/>
              </w:rPr>
            </w:pPr>
            <w:r w:rsidRPr="00BF260D">
              <w:rPr>
                <w:rFonts w:eastAsia="Calibri" w:cs="Times New Roman"/>
              </w:rPr>
              <w:t>Senioren</w:t>
            </w:r>
          </w:p>
        </w:tc>
        <w:tc>
          <w:tcPr>
            <w:tcW w:w="1805" w:type="dxa"/>
          </w:tcPr>
          <w:p w14:paraId="7BA19A4B" w14:textId="3C0E86C6" w:rsidR="00B65984" w:rsidRPr="00BF260D" w:rsidRDefault="002A38B2" w:rsidP="00B6598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195</w:t>
            </w:r>
          </w:p>
        </w:tc>
        <w:tc>
          <w:tcPr>
            <w:tcW w:w="1805" w:type="dxa"/>
          </w:tcPr>
          <w:p w14:paraId="01A92842" w14:textId="35E578B1" w:rsidR="00B65984" w:rsidRPr="00BF260D" w:rsidRDefault="00DC0102" w:rsidP="00B6598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231</w:t>
            </w:r>
          </w:p>
        </w:tc>
      </w:tr>
      <w:tr w:rsidR="00B65984" w:rsidRPr="00BF260D" w14:paraId="615C6017" w14:textId="77777777" w:rsidTr="008A7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571ADF89" w14:textId="77777777" w:rsidR="00B65984" w:rsidRPr="00BF260D" w:rsidRDefault="00B65984" w:rsidP="00B65984">
            <w:pPr>
              <w:spacing w:line="240" w:lineRule="auto"/>
              <w:rPr>
                <w:rFonts w:eastAsia="Calibri" w:cs="Times New Roman"/>
              </w:rPr>
            </w:pPr>
            <w:r w:rsidRPr="00BF260D">
              <w:rPr>
                <w:rFonts w:eastAsia="Calibri" w:cs="Times New Roman"/>
              </w:rPr>
              <w:t>VMB</w:t>
            </w:r>
          </w:p>
        </w:tc>
        <w:tc>
          <w:tcPr>
            <w:tcW w:w="1805" w:type="dxa"/>
          </w:tcPr>
          <w:p w14:paraId="3CFE62BC" w14:textId="5041B2A9" w:rsidR="00B65984" w:rsidRPr="00BF260D" w:rsidRDefault="002A38B2" w:rsidP="00B6598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681</w:t>
            </w:r>
          </w:p>
        </w:tc>
        <w:tc>
          <w:tcPr>
            <w:tcW w:w="1805" w:type="dxa"/>
          </w:tcPr>
          <w:p w14:paraId="061EA995" w14:textId="1CC863F7" w:rsidR="00B65984" w:rsidRPr="00BF260D" w:rsidRDefault="00DC0102" w:rsidP="00B6598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1305</w:t>
            </w:r>
          </w:p>
        </w:tc>
      </w:tr>
      <w:tr w:rsidR="00B65984" w:rsidRPr="00BF260D" w14:paraId="626ED79E" w14:textId="77777777" w:rsidTr="008A7E06">
        <w:tc>
          <w:tcPr>
            <w:cnfStyle w:val="001000000000" w:firstRow="0" w:lastRow="0" w:firstColumn="1" w:lastColumn="0" w:oddVBand="0" w:evenVBand="0" w:oddHBand="0" w:evenHBand="0" w:firstRowFirstColumn="0" w:firstRowLastColumn="0" w:lastRowFirstColumn="0" w:lastRowLastColumn="0"/>
            <w:tcW w:w="2074" w:type="dxa"/>
          </w:tcPr>
          <w:p w14:paraId="2FDF3D94" w14:textId="77777777" w:rsidR="00B65984" w:rsidRPr="00BF260D" w:rsidRDefault="00B65984" w:rsidP="00B65984">
            <w:pPr>
              <w:spacing w:line="240" w:lineRule="auto"/>
              <w:rPr>
                <w:rFonts w:eastAsia="Calibri" w:cs="Times New Roman"/>
                <w:b/>
              </w:rPr>
            </w:pPr>
            <w:r w:rsidRPr="00BF260D">
              <w:rPr>
                <w:rFonts w:eastAsia="Calibri" w:cs="Times New Roman"/>
                <w:b/>
              </w:rPr>
              <w:t>Totaal</w:t>
            </w:r>
          </w:p>
        </w:tc>
        <w:tc>
          <w:tcPr>
            <w:tcW w:w="1805" w:type="dxa"/>
          </w:tcPr>
          <w:p w14:paraId="224A2DD6" w14:textId="4852057D" w:rsidR="00B65984" w:rsidRPr="00BF260D" w:rsidRDefault="002A38B2" w:rsidP="00B6598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b/>
              </w:rPr>
            </w:pPr>
            <w:r w:rsidRPr="00BF260D">
              <w:rPr>
                <w:rFonts w:eastAsia="Calibri" w:cs="Times New Roman"/>
                <w:b/>
              </w:rPr>
              <w:t>911</w:t>
            </w:r>
          </w:p>
        </w:tc>
        <w:tc>
          <w:tcPr>
            <w:tcW w:w="1805" w:type="dxa"/>
          </w:tcPr>
          <w:p w14:paraId="12CD20C5" w14:textId="049B8AF9" w:rsidR="00B65984" w:rsidRPr="00BF260D" w:rsidRDefault="00DC0102" w:rsidP="00B6598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b/>
              </w:rPr>
            </w:pPr>
            <w:r w:rsidRPr="00BF260D">
              <w:rPr>
                <w:rFonts w:eastAsia="Calibri" w:cs="Times New Roman"/>
                <w:b/>
              </w:rPr>
              <w:t>1599</w:t>
            </w:r>
          </w:p>
        </w:tc>
      </w:tr>
    </w:tbl>
    <w:p w14:paraId="5152AF20" w14:textId="77777777" w:rsidR="00B65984" w:rsidRPr="00BF260D" w:rsidRDefault="00B65984" w:rsidP="00B65984">
      <w:pPr>
        <w:spacing w:after="160" w:line="259" w:lineRule="auto"/>
        <w:rPr>
          <w:rFonts w:eastAsia="Calibri" w:cs="Times New Roman"/>
          <w:color w:val="auto"/>
        </w:rPr>
      </w:pPr>
    </w:p>
    <w:p w14:paraId="6C153996" w14:textId="77777777" w:rsidR="00B65984" w:rsidRPr="00BF260D" w:rsidRDefault="00B65984" w:rsidP="00B65984">
      <w:pPr>
        <w:spacing w:after="160" w:line="259" w:lineRule="auto"/>
        <w:rPr>
          <w:rFonts w:eastAsia="Calibri" w:cs="Times New Roman"/>
          <w:color w:val="auto"/>
        </w:rPr>
      </w:pPr>
    </w:p>
    <w:p w14:paraId="054F1CF7" w14:textId="77777777" w:rsidR="00B65984" w:rsidRPr="00BF260D" w:rsidRDefault="00B65984" w:rsidP="00B65984">
      <w:pPr>
        <w:spacing w:after="160" w:line="259" w:lineRule="auto"/>
        <w:rPr>
          <w:rFonts w:eastAsia="Calibri" w:cs="Times New Roman"/>
          <w:color w:val="auto"/>
        </w:rPr>
      </w:pPr>
    </w:p>
    <w:p w14:paraId="4716F1BE" w14:textId="77777777" w:rsidR="00B65984" w:rsidRPr="00BF260D" w:rsidRDefault="00B65984" w:rsidP="00B65984">
      <w:pPr>
        <w:spacing w:after="160" w:line="259" w:lineRule="auto"/>
        <w:rPr>
          <w:rFonts w:eastAsia="Calibri" w:cs="Times New Roman"/>
          <w:color w:val="auto"/>
        </w:rPr>
      </w:pPr>
    </w:p>
    <w:p w14:paraId="5644E0D6" w14:textId="77777777" w:rsidR="00B65984" w:rsidRPr="00BF260D" w:rsidRDefault="00B65984" w:rsidP="00B65984">
      <w:pPr>
        <w:spacing w:after="160" w:line="259" w:lineRule="auto"/>
        <w:rPr>
          <w:rFonts w:eastAsia="Calibri" w:cs="Times New Roman"/>
          <w:color w:val="auto"/>
        </w:rPr>
      </w:pPr>
    </w:p>
    <w:p w14:paraId="2B725147" w14:textId="77777777" w:rsidR="00B65984" w:rsidRPr="00BF260D" w:rsidRDefault="00B65984" w:rsidP="00B65984">
      <w:pPr>
        <w:spacing w:after="160" w:line="259" w:lineRule="auto"/>
        <w:rPr>
          <w:rFonts w:eastAsia="Calibri" w:cs="Times New Roman"/>
          <w:color w:val="auto"/>
        </w:rPr>
      </w:pPr>
    </w:p>
    <w:p w14:paraId="5BA4DAF8" w14:textId="77777777" w:rsidR="00B65984" w:rsidRPr="00BF260D" w:rsidRDefault="00B65984" w:rsidP="00B65984">
      <w:pPr>
        <w:spacing w:after="160" w:line="259" w:lineRule="auto"/>
        <w:rPr>
          <w:rFonts w:eastAsia="Calibri" w:cs="Times New Roman"/>
          <w:color w:val="auto"/>
        </w:rPr>
      </w:pPr>
    </w:p>
    <w:p w14:paraId="5E71558D" w14:textId="77777777" w:rsidR="00B65984" w:rsidRPr="00BF260D" w:rsidRDefault="00B65984" w:rsidP="00B65984">
      <w:pPr>
        <w:spacing w:after="160" w:line="259" w:lineRule="auto"/>
        <w:rPr>
          <w:rFonts w:eastAsia="Calibri" w:cs="Times New Roman"/>
          <w:color w:val="auto"/>
        </w:rPr>
      </w:pPr>
    </w:p>
    <w:p w14:paraId="7FB575C1" w14:textId="77777777" w:rsidR="00F96C87" w:rsidRPr="00BF260D" w:rsidRDefault="00F96C87">
      <w:pPr>
        <w:spacing w:after="160" w:line="259" w:lineRule="auto"/>
        <w:rPr>
          <w:rFonts w:eastAsia="Calibri" w:cs="Times New Roman"/>
          <w:b/>
          <w:bCs/>
          <w:color w:val="auto"/>
        </w:rPr>
      </w:pPr>
      <w:r w:rsidRPr="00BF260D">
        <w:rPr>
          <w:rFonts w:eastAsia="Calibri" w:cs="Times New Roman"/>
          <w:b/>
          <w:bCs/>
          <w:color w:val="auto"/>
        </w:rPr>
        <w:br w:type="page"/>
      </w:r>
    </w:p>
    <w:p w14:paraId="3CEBECEC" w14:textId="686BBCC1" w:rsidR="00B65984" w:rsidRPr="00BF260D" w:rsidRDefault="00B65984" w:rsidP="00B65984">
      <w:pPr>
        <w:spacing w:after="160" w:line="259" w:lineRule="auto"/>
        <w:rPr>
          <w:rFonts w:eastAsia="Calibri" w:cs="Times New Roman"/>
          <w:b/>
          <w:bCs/>
          <w:color w:val="FF0000"/>
        </w:rPr>
      </w:pPr>
      <w:r w:rsidRPr="00BF260D">
        <w:rPr>
          <w:rFonts w:eastAsia="Calibri" w:cs="Times New Roman"/>
          <w:b/>
          <w:bCs/>
          <w:color w:val="auto"/>
        </w:rPr>
        <w:lastRenderedPageBreak/>
        <w:t>Aantal</w:t>
      </w:r>
      <w:r w:rsidR="0045016B" w:rsidRPr="00BF260D">
        <w:rPr>
          <w:rFonts w:eastAsia="Calibri" w:cs="Times New Roman"/>
          <w:b/>
          <w:bCs/>
          <w:color w:val="auto"/>
        </w:rPr>
        <w:t xml:space="preserve"> ingeschreven </w:t>
      </w:r>
      <w:r w:rsidRPr="00BF260D">
        <w:rPr>
          <w:rFonts w:eastAsia="Calibri" w:cs="Times New Roman"/>
          <w:b/>
          <w:bCs/>
          <w:color w:val="auto"/>
        </w:rPr>
        <w:t>expertise scholingen</w:t>
      </w:r>
      <w:r w:rsidR="006345FB" w:rsidRPr="00BF260D">
        <w:rPr>
          <w:rFonts w:eastAsia="Calibri" w:cs="Times New Roman"/>
          <w:b/>
          <w:bCs/>
          <w:color w:val="auto"/>
        </w:rPr>
        <w:t>*</w:t>
      </w:r>
    </w:p>
    <w:tbl>
      <w:tblPr>
        <w:tblStyle w:val="Lijsttabel3-Accent1112"/>
        <w:tblpPr w:leftFromText="141" w:rightFromText="141" w:vertAnchor="text" w:tblpY="1"/>
        <w:tblOverlap w:val="never"/>
        <w:tblW w:w="0" w:type="auto"/>
        <w:tblLook w:val="04A0" w:firstRow="1" w:lastRow="0" w:firstColumn="1" w:lastColumn="0" w:noHBand="0" w:noVBand="1"/>
      </w:tblPr>
      <w:tblGrid>
        <w:gridCol w:w="3027"/>
        <w:gridCol w:w="1866"/>
        <w:gridCol w:w="1866"/>
      </w:tblGrid>
      <w:tr w:rsidR="00B65984" w:rsidRPr="00BF260D" w14:paraId="3E133DC4" w14:textId="77777777" w:rsidTr="00312F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7" w:type="dxa"/>
          </w:tcPr>
          <w:p w14:paraId="41ECE663" w14:textId="77777777" w:rsidR="00B65984" w:rsidRPr="00BF260D" w:rsidRDefault="00B65984" w:rsidP="00B65984">
            <w:pPr>
              <w:spacing w:line="240" w:lineRule="auto"/>
              <w:rPr>
                <w:rFonts w:eastAsia="Calibri" w:cs="Times New Roman"/>
              </w:rPr>
            </w:pPr>
            <w:r w:rsidRPr="00BF260D">
              <w:rPr>
                <w:rFonts w:eastAsia="Calibri" w:cs="Times New Roman"/>
              </w:rPr>
              <w:t>Klantgroep</w:t>
            </w:r>
          </w:p>
        </w:tc>
        <w:tc>
          <w:tcPr>
            <w:tcW w:w="1805" w:type="dxa"/>
          </w:tcPr>
          <w:p w14:paraId="384F36D6" w14:textId="1D633178" w:rsidR="00B65984" w:rsidRPr="00BF260D" w:rsidRDefault="00B65984" w:rsidP="00B6598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 xml:space="preserve">Aantal </w:t>
            </w:r>
            <w:r w:rsidR="0045016B" w:rsidRPr="00BF260D">
              <w:rPr>
                <w:rFonts w:eastAsia="Calibri" w:cs="Times New Roman"/>
                <w:color w:val="FFFFFF" w:themeColor="background1"/>
              </w:rPr>
              <w:t xml:space="preserve">ingeschreven </w:t>
            </w:r>
            <w:r w:rsidRPr="00BF260D">
              <w:rPr>
                <w:rFonts w:eastAsia="Calibri" w:cs="Times New Roman"/>
                <w:color w:val="FFFFFF" w:themeColor="background1"/>
              </w:rPr>
              <w:t>expertise scholingen 2021</w:t>
            </w:r>
          </w:p>
        </w:tc>
        <w:tc>
          <w:tcPr>
            <w:tcW w:w="1805" w:type="dxa"/>
          </w:tcPr>
          <w:p w14:paraId="51F78589" w14:textId="5C7577B5" w:rsidR="00B65984" w:rsidRPr="00BF260D" w:rsidRDefault="00B65984" w:rsidP="00B6598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 xml:space="preserve">Aantal </w:t>
            </w:r>
            <w:r w:rsidR="0045016B" w:rsidRPr="00BF260D">
              <w:rPr>
                <w:rFonts w:eastAsia="Calibri" w:cs="Times New Roman"/>
                <w:color w:val="FFFFFF" w:themeColor="background1"/>
              </w:rPr>
              <w:t>ingeschreven</w:t>
            </w:r>
            <w:r w:rsidRPr="00BF260D">
              <w:rPr>
                <w:rFonts w:eastAsia="Calibri" w:cs="Times New Roman"/>
                <w:color w:val="FFFFFF" w:themeColor="background1"/>
              </w:rPr>
              <w:t xml:space="preserve"> expertise</w:t>
            </w:r>
          </w:p>
          <w:p w14:paraId="1FCAB1C9" w14:textId="77777777" w:rsidR="00B65984" w:rsidRPr="00BF260D" w:rsidRDefault="00B65984" w:rsidP="00B6598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BF260D">
              <w:rPr>
                <w:rFonts w:eastAsia="Calibri" w:cs="Times New Roman"/>
                <w:color w:val="FFFFFF" w:themeColor="background1"/>
              </w:rPr>
              <w:t>scholingen 2022</w:t>
            </w:r>
          </w:p>
        </w:tc>
      </w:tr>
      <w:tr w:rsidR="00B65984" w:rsidRPr="00BF260D" w14:paraId="0CD11676" w14:textId="77777777" w:rsidTr="00312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14:paraId="576052B8" w14:textId="77777777" w:rsidR="003644A7" w:rsidRPr="00BF260D" w:rsidRDefault="003644A7" w:rsidP="00B65984">
            <w:pPr>
              <w:spacing w:line="240" w:lineRule="auto"/>
              <w:rPr>
                <w:rFonts w:eastAsia="Calibri" w:cs="Times New Roman"/>
                <w:bCs w:val="0"/>
              </w:rPr>
            </w:pPr>
            <w:r w:rsidRPr="00BF260D">
              <w:rPr>
                <w:rFonts w:eastAsia="Calibri" w:cs="Times New Roman"/>
              </w:rPr>
              <w:t>Doofblind</w:t>
            </w:r>
          </w:p>
          <w:p w14:paraId="03356891" w14:textId="152B00F4" w:rsidR="00312F70" w:rsidRPr="00BF260D" w:rsidRDefault="00312F70" w:rsidP="00B65984">
            <w:pPr>
              <w:spacing w:line="240" w:lineRule="auto"/>
              <w:rPr>
                <w:rFonts w:eastAsia="Calibri" w:cs="Times New Roman"/>
                <w:bCs w:val="0"/>
              </w:rPr>
            </w:pPr>
            <w:r w:rsidRPr="00BF260D">
              <w:rPr>
                <w:rFonts w:eastAsia="Calibri" w:cs="Times New Roman"/>
              </w:rPr>
              <w:t>DB-Connect (Basis)</w:t>
            </w:r>
          </w:p>
        </w:tc>
        <w:tc>
          <w:tcPr>
            <w:tcW w:w="1805" w:type="dxa"/>
          </w:tcPr>
          <w:p w14:paraId="32F9266B" w14:textId="2D8C59A3" w:rsidR="00B65984" w:rsidRPr="00BF260D" w:rsidRDefault="00312F70" w:rsidP="00B6598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25</w:t>
            </w:r>
          </w:p>
        </w:tc>
        <w:tc>
          <w:tcPr>
            <w:tcW w:w="1805" w:type="dxa"/>
          </w:tcPr>
          <w:p w14:paraId="1B43A301" w14:textId="44280381" w:rsidR="00B65984" w:rsidRPr="00BF260D" w:rsidRDefault="00312F70" w:rsidP="00B6598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88</w:t>
            </w:r>
          </w:p>
        </w:tc>
      </w:tr>
      <w:tr w:rsidR="00B65984" w:rsidRPr="00BF260D" w14:paraId="5448A7E6" w14:textId="77777777" w:rsidTr="00312F70">
        <w:tc>
          <w:tcPr>
            <w:cnfStyle w:val="001000000000" w:firstRow="0" w:lastRow="0" w:firstColumn="1" w:lastColumn="0" w:oddVBand="0" w:evenVBand="0" w:oddHBand="0" w:evenHBand="0" w:firstRowFirstColumn="0" w:firstRowLastColumn="0" w:lastRowFirstColumn="0" w:lastRowLastColumn="0"/>
            <w:tcW w:w="3027" w:type="dxa"/>
          </w:tcPr>
          <w:p w14:paraId="4C577014" w14:textId="5E762D34" w:rsidR="00B65984" w:rsidRPr="00BF260D" w:rsidRDefault="00312F70" w:rsidP="00B65984">
            <w:pPr>
              <w:spacing w:line="240" w:lineRule="auto"/>
              <w:rPr>
                <w:rFonts w:eastAsia="Calibri" w:cs="Times New Roman"/>
              </w:rPr>
            </w:pPr>
            <w:r w:rsidRPr="00BF260D">
              <w:rPr>
                <w:rFonts w:eastAsia="Calibri" w:cs="Times New Roman"/>
              </w:rPr>
              <w:t xml:space="preserve">Aangeboren </w:t>
            </w:r>
            <w:proofErr w:type="spellStart"/>
            <w:r w:rsidRPr="00BF260D">
              <w:rPr>
                <w:rFonts w:eastAsia="Calibri" w:cs="Times New Roman"/>
              </w:rPr>
              <w:t>doofblindheid</w:t>
            </w:r>
            <w:proofErr w:type="spellEnd"/>
            <w:r w:rsidRPr="00BF260D">
              <w:rPr>
                <w:rFonts w:eastAsia="Calibri" w:cs="Times New Roman"/>
              </w:rPr>
              <w:t xml:space="preserve"> en ontwikkelingsachterstand</w:t>
            </w:r>
          </w:p>
        </w:tc>
        <w:tc>
          <w:tcPr>
            <w:tcW w:w="1805" w:type="dxa"/>
          </w:tcPr>
          <w:p w14:paraId="5173867B" w14:textId="0769E10F" w:rsidR="00B65984" w:rsidRPr="00BF260D" w:rsidRDefault="00312F70" w:rsidP="00B6598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61</w:t>
            </w:r>
          </w:p>
        </w:tc>
        <w:tc>
          <w:tcPr>
            <w:tcW w:w="1805" w:type="dxa"/>
          </w:tcPr>
          <w:p w14:paraId="57FB0701" w14:textId="0649EBEF" w:rsidR="00B65984" w:rsidRPr="00BF260D" w:rsidRDefault="00312F70" w:rsidP="00B6598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64</w:t>
            </w:r>
          </w:p>
        </w:tc>
      </w:tr>
    </w:tbl>
    <w:p w14:paraId="56EC132B" w14:textId="77777777" w:rsidR="00B65984" w:rsidRPr="00BF260D" w:rsidRDefault="00B65984" w:rsidP="00B65984">
      <w:pPr>
        <w:spacing w:after="160" w:line="259" w:lineRule="auto"/>
        <w:rPr>
          <w:rFonts w:eastAsia="Calibri" w:cs="Times New Roman"/>
          <w:b/>
          <w:bCs/>
          <w:color w:val="008245"/>
        </w:rPr>
      </w:pPr>
    </w:p>
    <w:p w14:paraId="1A8D378C" w14:textId="77777777" w:rsidR="00480AFB" w:rsidRPr="00BF260D" w:rsidRDefault="00480AFB" w:rsidP="00480AFB"/>
    <w:p w14:paraId="33DA48A2" w14:textId="77777777" w:rsidR="00F96C87" w:rsidRPr="00BF260D" w:rsidRDefault="00F96C87" w:rsidP="00480AFB"/>
    <w:p w14:paraId="0D1180F4" w14:textId="77777777" w:rsidR="00F96C87" w:rsidRPr="00BF260D" w:rsidRDefault="00F96C87" w:rsidP="00480AFB"/>
    <w:p w14:paraId="7C7D0B59" w14:textId="77777777" w:rsidR="00F96C87" w:rsidRPr="00BF260D" w:rsidRDefault="00F96C87" w:rsidP="00480AFB"/>
    <w:p w14:paraId="210277AC" w14:textId="77777777" w:rsidR="00F96C87" w:rsidRPr="00BF260D" w:rsidRDefault="00F96C87" w:rsidP="00480AFB"/>
    <w:p w14:paraId="388F3DA1" w14:textId="77777777" w:rsidR="00F96C87" w:rsidRPr="00BF260D" w:rsidRDefault="00F96C87" w:rsidP="00480AFB"/>
    <w:p w14:paraId="1DFC3805" w14:textId="77777777" w:rsidR="00F96C87" w:rsidRPr="00BF260D" w:rsidRDefault="00F96C87" w:rsidP="00480AFB"/>
    <w:p w14:paraId="79F3654E" w14:textId="77777777" w:rsidR="00F96C87" w:rsidRPr="00BF260D" w:rsidRDefault="00F96C87" w:rsidP="00480AFB"/>
    <w:p w14:paraId="6B602BCE" w14:textId="521F63A5" w:rsidR="00F96C87" w:rsidRPr="00BF260D" w:rsidRDefault="00F359C0">
      <w:pPr>
        <w:spacing w:after="160" w:line="259" w:lineRule="auto"/>
        <w:rPr>
          <w:sz w:val="18"/>
          <w:szCs w:val="18"/>
        </w:rPr>
      </w:pPr>
      <w:r w:rsidRPr="00BF260D">
        <w:rPr>
          <w:sz w:val="18"/>
          <w:szCs w:val="18"/>
        </w:rPr>
        <w:t xml:space="preserve">* </w:t>
      </w:r>
      <w:r w:rsidR="00CD3727" w:rsidRPr="00BF260D">
        <w:rPr>
          <w:sz w:val="18"/>
          <w:szCs w:val="18"/>
        </w:rPr>
        <w:t>Dit zijn de cijfer</w:t>
      </w:r>
      <w:r w:rsidR="00A54E29" w:rsidRPr="00BF260D">
        <w:rPr>
          <w:sz w:val="18"/>
          <w:szCs w:val="18"/>
        </w:rPr>
        <w:t xml:space="preserve">s van </w:t>
      </w:r>
      <w:r w:rsidR="00C56A16" w:rsidRPr="00BF260D">
        <w:rPr>
          <w:sz w:val="18"/>
          <w:szCs w:val="18"/>
        </w:rPr>
        <w:t>het aantal</w:t>
      </w:r>
      <w:r w:rsidR="006345FB" w:rsidRPr="00BF260D">
        <w:rPr>
          <w:sz w:val="18"/>
          <w:szCs w:val="18"/>
        </w:rPr>
        <w:t xml:space="preserve"> inschrijvingen</w:t>
      </w:r>
      <w:r w:rsidR="00A54E29" w:rsidRPr="00BF260D">
        <w:rPr>
          <w:sz w:val="18"/>
          <w:szCs w:val="18"/>
        </w:rPr>
        <w:t xml:space="preserve"> organisatiebreed</w:t>
      </w:r>
      <w:r w:rsidR="006345FB" w:rsidRPr="00BF260D">
        <w:rPr>
          <w:sz w:val="18"/>
          <w:szCs w:val="18"/>
        </w:rPr>
        <w:t>.</w:t>
      </w:r>
      <w:r w:rsidR="00354194" w:rsidRPr="00BF260D">
        <w:rPr>
          <w:sz w:val="18"/>
          <w:szCs w:val="18"/>
        </w:rPr>
        <w:t xml:space="preserve"> </w:t>
      </w:r>
      <w:r w:rsidRPr="00BF260D">
        <w:rPr>
          <w:sz w:val="18"/>
          <w:szCs w:val="18"/>
        </w:rPr>
        <w:t xml:space="preserve">Vanuit </w:t>
      </w:r>
      <w:r w:rsidR="00354194" w:rsidRPr="00BF260D">
        <w:rPr>
          <w:sz w:val="18"/>
          <w:szCs w:val="18"/>
        </w:rPr>
        <w:t xml:space="preserve">                                   </w:t>
      </w:r>
      <w:r w:rsidRPr="00BF260D">
        <w:rPr>
          <w:sz w:val="18"/>
          <w:szCs w:val="18"/>
        </w:rPr>
        <w:t>het</w:t>
      </w:r>
      <w:r w:rsidR="006345FB" w:rsidRPr="00BF260D">
        <w:rPr>
          <w:sz w:val="18"/>
          <w:szCs w:val="18"/>
        </w:rPr>
        <w:t xml:space="preserve"> </w:t>
      </w:r>
      <w:r w:rsidRPr="00BF260D">
        <w:rPr>
          <w:sz w:val="18"/>
          <w:szCs w:val="18"/>
        </w:rPr>
        <w:t>herontwerp categora</w:t>
      </w:r>
      <w:r w:rsidR="00C32C2F" w:rsidRPr="00BF260D">
        <w:rPr>
          <w:sz w:val="18"/>
          <w:szCs w:val="18"/>
        </w:rPr>
        <w:t>al</w:t>
      </w:r>
      <w:r w:rsidRPr="00BF260D">
        <w:rPr>
          <w:sz w:val="18"/>
          <w:szCs w:val="18"/>
        </w:rPr>
        <w:t xml:space="preserve"> curriculum verwachten</w:t>
      </w:r>
      <w:r w:rsidR="006345FB" w:rsidRPr="00BF260D">
        <w:rPr>
          <w:sz w:val="18"/>
          <w:szCs w:val="18"/>
        </w:rPr>
        <w:t xml:space="preserve"> </w:t>
      </w:r>
      <w:r w:rsidRPr="00BF260D">
        <w:rPr>
          <w:sz w:val="18"/>
          <w:szCs w:val="18"/>
        </w:rPr>
        <w:t>we hier</w:t>
      </w:r>
      <w:r w:rsidR="00354194" w:rsidRPr="00BF260D">
        <w:rPr>
          <w:sz w:val="18"/>
          <w:szCs w:val="18"/>
        </w:rPr>
        <w:t xml:space="preserve"> </w:t>
      </w:r>
      <w:r w:rsidRPr="00BF260D">
        <w:rPr>
          <w:sz w:val="18"/>
          <w:szCs w:val="18"/>
        </w:rPr>
        <w:t xml:space="preserve">volgend jaar </w:t>
      </w:r>
      <w:r w:rsidR="00354194" w:rsidRPr="00BF260D">
        <w:rPr>
          <w:sz w:val="18"/>
          <w:szCs w:val="18"/>
        </w:rPr>
        <w:t xml:space="preserve">                                    </w:t>
      </w:r>
      <w:r w:rsidRPr="00BF260D">
        <w:rPr>
          <w:sz w:val="18"/>
          <w:szCs w:val="18"/>
        </w:rPr>
        <w:t>meer duidelijkheid en inzicht</w:t>
      </w:r>
      <w:r w:rsidR="00660BC6" w:rsidRPr="00BF260D">
        <w:rPr>
          <w:sz w:val="18"/>
          <w:szCs w:val="18"/>
        </w:rPr>
        <w:t xml:space="preserve"> </w:t>
      </w:r>
      <w:r w:rsidRPr="00BF260D">
        <w:rPr>
          <w:sz w:val="18"/>
          <w:szCs w:val="18"/>
        </w:rPr>
        <w:t xml:space="preserve">in </w:t>
      </w:r>
      <w:r w:rsidR="00936830" w:rsidRPr="00BF260D">
        <w:rPr>
          <w:sz w:val="18"/>
          <w:szCs w:val="18"/>
        </w:rPr>
        <w:t xml:space="preserve">te </w:t>
      </w:r>
      <w:r w:rsidRPr="00BF260D">
        <w:rPr>
          <w:sz w:val="18"/>
          <w:szCs w:val="18"/>
        </w:rPr>
        <w:t>kunnen geven.</w:t>
      </w:r>
      <w:r w:rsidR="00F96C87" w:rsidRPr="00BF260D">
        <w:rPr>
          <w:sz w:val="18"/>
          <w:szCs w:val="18"/>
        </w:rPr>
        <w:br w:type="page"/>
      </w:r>
    </w:p>
    <w:p w14:paraId="6446DEF7" w14:textId="0D59C34B" w:rsidR="00411CF9" w:rsidRPr="00BF260D" w:rsidRDefault="00F96C87" w:rsidP="00DE675D">
      <w:pPr>
        <w:pStyle w:val="Kop1"/>
        <w:numPr>
          <w:ilvl w:val="0"/>
          <w:numId w:val="0"/>
        </w:numPr>
        <w:ind w:left="340" w:hanging="340"/>
      </w:pPr>
      <w:bookmarkStart w:id="71" w:name="_Toc135726693"/>
      <w:r w:rsidRPr="00BF260D">
        <w:lastRenderedPageBreak/>
        <w:t xml:space="preserve">Bijlage </w:t>
      </w:r>
      <w:r w:rsidR="00D26E8E" w:rsidRPr="00BF260D">
        <w:t>5</w:t>
      </w:r>
      <w:r w:rsidRPr="00BF260D">
        <w:t xml:space="preserve">. </w:t>
      </w:r>
      <w:r w:rsidR="001119A1" w:rsidRPr="00BF260D">
        <w:t>Kerncijfers</w:t>
      </w:r>
      <w:r w:rsidR="00EC614B" w:rsidRPr="00BF260D">
        <w:t xml:space="preserve"> </w:t>
      </w:r>
      <w:r w:rsidR="000B4550" w:rsidRPr="00BF260D">
        <w:t>Veiligheid</w:t>
      </w:r>
      <w:bookmarkEnd w:id="71"/>
    </w:p>
    <w:p w14:paraId="14C5F0A0" w14:textId="2047C9FF" w:rsidR="00411CF9" w:rsidRPr="00BF260D" w:rsidRDefault="00411CF9" w:rsidP="00D26E8E">
      <w:pPr>
        <w:spacing w:after="160" w:line="259" w:lineRule="auto"/>
      </w:pPr>
      <w:r w:rsidRPr="00BF260D">
        <w:rPr>
          <w:rFonts w:eastAsia="Calibri" w:cs="Times New Roman"/>
          <w:b/>
          <w:bCs/>
          <w:color w:val="auto"/>
        </w:rPr>
        <w:t>(Bijna)incidentmeldingen</w:t>
      </w:r>
      <w:r w:rsidR="00DE675D" w:rsidRPr="00BF260D">
        <w:rPr>
          <w:rFonts w:eastAsia="Calibri" w:cs="Times New Roman"/>
          <w:b/>
          <w:bCs/>
          <w:color w:val="auto"/>
        </w:rPr>
        <w:t xml:space="preserve"> </w:t>
      </w:r>
      <w:proofErr w:type="spellStart"/>
      <w:r w:rsidR="00DE675D" w:rsidRPr="00BF260D">
        <w:rPr>
          <w:rFonts w:eastAsia="Calibri" w:cs="Times New Roman"/>
          <w:b/>
          <w:bCs/>
          <w:color w:val="auto"/>
        </w:rPr>
        <w:t>TriasWeb</w:t>
      </w:r>
      <w:proofErr w:type="spellEnd"/>
    </w:p>
    <w:tbl>
      <w:tblPr>
        <w:tblStyle w:val="Lijsttabel3-Accent11"/>
        <w:tblW w:w="5000" w:type="pct"/>
        <w:tblLook w:val="04A0" w:firstRow="1" w:lastRow="0" w:firstColumn="1" w:lastColumn="0" w:noHBand="0" w:noVBand="1"/>
      </w:tblPr>
      <w:tblGrid>
        <w:gridCol w:w="5218"/>
        <w:gridCol w:w="957"/>
        <w:gridCol w:w="1008"/>
        <w:gridCol w:w="1935"/>
      </w:tblGrid>
      <w:tr w:rsidR="000B4550" w:rsidRPr="00BF260D" w14:paraId="1226F826" w14:textId="77777777" w:rsidTr="00C23CEB">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2861" w:type="pct"/>
            <w:noWrap/>
            <w:hideMark/>
          </w:tcPr>
          <w:p w14:paraId="5FFAAEF8" w14:textId="121ADEAF" w:rsidR="000B4550" w:rsidRPr="00BF260D" w:rsidRDefault="000B4550">
            <w:pPr>
              <w:spacing w:line="240" w:lineRule="auto"/>
              <w:rPr>
                <w:rFonts w:eastAsia="Times New Roman" w:cs="Arial"/>
                <w:color w:val="FFFFFF" w:themeColor="background1"/>
                <w:lang w:eastAsia="nl-NL"/>
              </w:rPr>
            </w:pPr>
            <w:r w:rsidRPr="00BF260D">
              <w:rPr>
                <w:rFonts w:eastAsia="Times New Roman" w:cs="Arial"/>
                <w:color w:val="FFFFFF" w:themeColor="background1"/>
                <w:lang w:eastAsia="nl-NL"/>
              </w:rPr>
              <w:t>Aantal meldingen primair proces verblijf</w:t>
            </w:r>
          </w:p>
        </w:tc>
        <w:tc>
          <w:tcPr>
            <w:tcW w:w="525" w:type="pct"/>
            <w:noWrap/>
            <w:hideMark/>
          </w:tcPr>
          <w:p w14:paraId="2F1746D2" w14:textId="77777777" w:rsidR="000B4550" w:rsidRPr="00BF260D" w:rsidRDefault="000B4550" w:rsidP="00981B8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lang w:eastAsia="nl-NL"/>
              </w:rPr>
            </w:pPr>
            <w:r w:rsidRPr="00BF260D">
              <w:rPr>
                <w:rFonts w:eastAsia="Times New Roman" w:cs="Arial"/>
                <w:color w:val="FFFFFF" w:themeColor="background1"/>
                <w:lang w:eastAsia="nl-NL"/>
              </w:rPr>
              <w:t>2021</w:t>
            </w:r>
          </w:p>
        </w:tc>
        <w:tc>
          <w:tcPr>
            <w:tcW w:w="553" w:type="pct"/>
            <w:noWrap/>
            <w:hideMark/>
          </w:tcPr>
          <w:p w14:paraId="2B04C141" w14:textId="77777777" w:rsidR="000B4550" w:rsidRPr="00BF260D" w:rsidRDefault="000B4550" w:rsidP="00981B8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lang w:eastAsia="nl-NL"/>
              </w:rPr>
            </w:pPr>
            <w:r w:rsidRPr="00BF260D">
              <w:rPr>
                <w:rFonts w:eastAsia="Times New Roman" w:cs="Arial"/>
                <w:color w:val="FFFFFF" w:themeColor="background1"/>
                <w:lang w:eastAsia="nl-NL"/>
              </w:rPr>
              <w:t>2022</w:t>
            </w:r>
          </w:p>
        </w:tc>
        <w:tc>
          <w:tcPr>
            <w:tcW w:w="1061" w:type="pct"/>
            <w:noWrap/>
            <w:hideMark/>
          </w:tcPr>
          <w:p w14:paraId="7076A1B8" w14:textId="77777777" w:rsidR="000B4550" w:rsidRPr="00BF260D" w:rsidRDefault="000B4550" w:rsidP="00981B8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lang w:eastAsia="nl-NL"/>
              </w:rPr>
            </w:pPr>
            <w:r w:rsidRPr="00BF260D">
              <w:rPr>
                <w:rFonts w:eastAsia="Times New Roman" w:cs="Arial"/>
                <w:color w:val="FFFFFF" w:themeColor="background1"/>
                <w:lang w:eastAsia="nl-NL"/>
              </w:rPr>
              <w:t>Verschil %</w:t>
            </w:r>
          </w:p>
        </w:tc>
      </w:tr>
      <w:tr w:rsidR="00655C1C" w:rsidRPr="00BF260D" w14:paraId="2A209F69" w14:textId="77777777" w:rsidTr="00C23CE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61" w:type="pct"/>
            <w:noWrap/>
          </w:tcPr>
          <w:p w14:paraId="01612457" w14:textId="373959CF" w:rsidR="00655C1C" w:rsidRPr="00BF260D" w:rsidRDefault="00655C1C" w:rsidP="00655C1C">
            <w:pPr>
              <w:spacing w:line="240" w:lineRule="auto"/>
              <w:rPr>
                <w:rFonts w:eastAsia="Times New Roman" w:cs="Arial"/>
                <w:lang w:eastAsia="nl-NL"/>
              </w:rPr>
            </w:pPr>
            <w:r w:rsidRPr="00BF260D">
              <w:rPr>
                <w:rFonts w:eastAsia="Times New Roman" w:cs="Arial"/>
                <w:lang w:eastAsia="nl-NL"/>
              </w:rPr>
              <w:t>Bijna incident: risico of gevaarlijke situatie</w:t>
            </w:r>
          </w:p>
        </w:tc>
        <w:tc>
          <w:tcPr>
            <w:tcW w:w="525" w:type="pct"/>
            <w:noWrap/>
          </w:tcPr>
          <w:p w14:paraId="06BBD4D5" w14:textId="2E373E9B" w:rsidR="00655C1C" w:rsidRPr="00BF260D" w:rsidRDefault="00655C1C" w:rsidP="00655C1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sidRPr="00BF260D">
              <w:rPr>
                <w:rFonts w:eastAsia="Times New Roman" w:cs="Arial"/>
                <w:lang w:eastAsia="nl-NL"/>
              </w:rPr>
              <w:t>155</w:t>
            </w:r>
          </w:p>
        </w:tc>
        <w:tc>
          <w:tcPr>
            <w:tcW w:w="553" w:type="pct"/>
            <w:noWrap/>
          </w:tcPr>
          <w:p w14:paraId="6EE09DD5" w14:textId="18698313" w:rsidR="00655C1C" w:rsidRPr="00BF260D" w:rsidRDefault="00655C1C" w:rsidP="00655C1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sidRPr="00BF260D">
              <w:rPr>
                <w:rFonts w:eastAsia="Times New Roman" w:cs="Arial"/>
                <w:lang w:eastAsia="nl-NL"/>
              </w:rPr>
              <w:t>174</w:t>
            </w:r>
          </w:p>
        </w:tc>
        <w:tc>
          <w:tcPr>
            <w:tcW w:w="1061" w:type="pct"/>
            <w:noWrap/>
          </w:tcPr>
          <w:p w14:paraId="3A13F166" w14:textId="22D61D50" w:rsidR="00655C1C" w:rsidRPr="00BF260D" w:rsidRDefault="00655C1C" w:rsidP="00655C1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sidRPr="00BF260D">
              <w:rPr>
                <w:rFonts w:eastAsia="Times New Roman" w:cs="Arial"/>
                <w:lang w:eastAsia="nl-NL"/>
              </w:rPr>
              <w:t>11%</w:t>
            </w:r>
          </w:p>
        </w:tc>
      </w:tr>
      <w:tr w:rsidR="00655C1C" w:rsidRPr="00BF260D" w14:paraId="749614BD" w14:textId="77777777" w:rsidTr="00C23CEB">
        <w:trPr>
          <w:trHeight w:val="310"/>
        </w:trPr>
        <w:tc>
          <w:tcPr>
            <w:cnfStyle w:val="001000000000" w:firstRow="0" w:lastRow="0" w:firstColumn="1" w:lastColumn="0" w:oddVBand="0" w:evenVBand="0" w:oddHBand="0" w:evenHBand="0" w:firstRowFirstColumn="0" w:firstRowLastColumn="0" w:lastRowFirstColumn="0" w:lastRowLastColumn="0"/>
            <w:tcW w:w="2861" w:type="pct"/>
            <w:noWrap/>
            <w:hideMark/>
          </w:tcPr>
          <w:p w14:paraId="7C0A7748" w14:textId="77777777" w:rsidR="00655C1C" w:rsidRPr="00BF260D" w:rsidRDefault="00655C1C" w:rsidP="00655C1C">
            <w:pPr>
              <w:spacing w:line="240" w:lineRule="auto"/>
              <w:rPr>
                <w:rFonts w:eastAsia="Times New Roman" w:cs="Arial"/>
                <w:lang w:eastAsia="nl-NL"/>
              </w:rPr>
            </w:pPr>
            <w:r w:rsidRPr="00BF260D">
              <w:rPr>
                <w:rFonts w:eastAsia="Times New Roman" w:cs="Arial"/>
                <w:lang w:eastAsia="nl-NL"/>
              </w:rPr>
              <w:t>Grensoverschrijdend gedrag</w:t>
            </w:r>
          </w:p>
        </w:tc>
        <w:tc>
          <w:tcPr>
            <w:tcW w:w="525" w:type="pct"/>
            <w:noWrap/>
            <w:hideMark/>
          </w:tcPr>
          <w:p w14:paraId="388F0F2D" w14:textId="77777777" w:rsidR="00655C1C" w:rsidRPr="00BF260D" w:rsidRDefault="00655C1C" w:rsidP="00655C1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BF260D">
              <w:rPr>
                <w:rFonts w:eastAsia="Times New Roman" w:cs="Arial"/>
                <w:lang w:eastAsia="nl-NL"/>
              </w:rPr>
              <w:t>1.121</w:t>
            </w:r>
          </w:p>
        </w:tc>
        <w:tc>
          <w:tcPr>
            <w:tcW w:w="553" w:type="pct"/>
            <w:noWrap/>
            <w:hideMark/>
          </w:tcPr>
          <w:p w14:paraId="6345FB4D" w14:textId="77777777" w:rsidR="00655C1C" w:rsidRPr="00BF260D" w:rsidRDefault="00655C1C" w:rsidP="00655C1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BF260D">
              <w:rPr>
                <w:rFonts w:eastAsia="Times New Roman" w:cs="Arial"/>
                <w:lang w:eastAsia="nl-NL"/>
              </w:rPr>
              <w:t>1.253</w:t>
            </w:r>
          </w:p>
        </w:tc>
        <w:tc>
          <w:tcPr>
            <w:tcW w:w="1061" w:type="pct"/>
            <w:noWrap/>
            <w:hideMark/>
          </w:tcPr>
          <w:p w14:paraId="0EC69D88" w14:textId="77777777" w:rsidR="00655C1C" w:rsidRPr="00BF260D" w:rsidRDefault="00655C1C" w:rsidP="00655C1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BF260D">
              <w:rPr>
                <w:rFonts w:eastAsia="Times New Roman" w:cs="Arial"/>
                <w:lang w:eastAsia="nl-NL"/>
              </w:rPr>
              <w:t>11%</w:t>
            </w:r>
          </w:p>
        </w:tc>
      </w:tr>
      <w:tr w:rsidR="00655C1C" w:rsidRPr="00BF260D" w14:paraId="3B27B4A5" w14:textId="77777777" w:rsidTr="00C23CE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61" w:type="pct"/>
            <w:noWrap/>
            <w:hideMark/>
          </w:tcPr>
          <w:p w14:paraId="3CA6888D" w14:textId="77777777" w:rsidR="00655C1C" w:rsidRPr="00BF260D" w:rsidRDefault="00655C1C" w:rsidP="00655C1C">
            <w:pPr>
              <w:spacing w:line="240" w:lineRule="auto"/>
              <w:rPr>
                <w:rFonts w:eastAsia="Times New Roman" w:cs="Arial"/>
                <w:lang w:eastAsia="nl-NL"/>
              </w:rPr>
            </w:pPr>
            <w:r w:rsidRPr="00BF260D">
              <w:rPr>
                <w:rFonts w:eastAsia="Times New Roman" w:cs="Arial"/>
                <w:lang w:eastAsia="nl-NL"/>
              </w:rPr>
              <w:t>Medicatie</w:t>
            </w:r>
          </w:p>
        </w:tc>
        <w:tc>
          <w:tcPr>
            <w:tcW w:w="525" w:type="pct"/>
            <w:noWrap/>
            <w:hideMark/>
          </w:tcPr>
          <w:p w14:paraId="5BD166A8" w14:textId="77777777" w:rsidR="00655C1C" w:rsidRPr="00BF260D" w:rsidRDefault="00655C1C" w:rsidP="00655C1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sidRPr="00BF260D">
              <w:rPr>
                <w:rFonts w:eastAsia="Times New Roman" w:cs="Arial"/>
                <w:lang w:eastAsia="nl-NL"/>
              </w:rPr>
              <w:t>827</w:t>
            </w:r>
          </w:p>
        </w:tc>
        <w:tc>
          <w:tcPr>
            <w:tcW w:w="553" w:type="pct"/>
            <w:noWrap/>
            <w:hideMark/>
          </w:tcPr>
          <w:p w14:paraId="0B5C2848" w14:textId="77777777" w:rsidR="00655C1C" w:rsidRPr="00BF260D" w:rsidRDefault="00655C1C" w:rsidP="00655C1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sidRPr="00BF260D">
              <w:rPr>
                <w:rFonts w:eastAsia="Times New Roman" w:cs="Arial"/>
                <w:lang w:eastAsia="nl-NL"/>
              </w:rPr>
              <w:t>841</w:t>
            </w:r>
          </w:p>
        </w:tc>
        <w:tc>
          <w:tcPr>
            <w:tcW w:w="1061" w:type="pct"/>
            <w:noWrap/>
            <w:hideMark/>
          </w:tcPr>
          <w:p w14:paraId="6981FF30" w14:textId="77777777" w:rsidR="00655C1C" w:rsidRPr="00BF260D" w:rsidRDefault="00655C1C" w:rsidP="00655C1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sidRPr="00BF260D">
              <w:rPr>
                <w:rFonts w:eastAsia="Times New Roman" w:cs="Arial"/>
                <w:lang w:eastAsia="nl-NL"/>
              </w:rPr>
              <w:t>2%</w:t>
            </w:r>
          </w:p>
        </w:tc>
      </w:tr>
      <w:tr w:rsidR="00655C1C" w:rsidRPr="00BF260D" w14:paraId="26D77B91" w14:textId="77777777" w:rsidTr="00C23CEB">
        <w:trPr>
          <w:trHeight w:val="310"/>
        </w:trPr>
        <w:tc>
          <w:tcPr>
            <w:cnfStyle w:val="001000000000" w:firstRow="0" w:lastRow="0" w:firstColumn="1" w:lastColumn="0" w:oddVBand="0" w:evenVBand="0" w:oddHBand="0" w:evenHBand="0" w:firstRowFirstColumn="0" w:firstRowLastColumn="0" w:lastRowFirstColumn="0" w:lastRowLastColumn="0"/>
            <w:tcW w:w="2861" w:type="pct"/>
            <w:noWrap/>
            <w:hideMark/>
          </w:tcPr>
          <w:p w14:paraId="7D4A0078" w14:textId="77777777" w:rsidR="00655C1C" w:rsidRPr="00BF260D" w:rsidRDefault="00655C1C" w:rsidP="00655C1C">
            <w:pPr>
              <w:spacing w:line="240" w:lineRule="auto"/>
              <w:rPr>
                <w:rFonts w:eastAsia="Times New Roman" w:cs="Arial"/>
                <w:lang w:eastAsia="nl-NL"/>
              </w:rPr>
            </w:pPr>
            <w:r w:rsidRPr="00BF260D">
              <w:rPr>
                <w:rFonts w:eastAsia="Times New Roman" w:cs="Arial"/>
                <w:lang w:eastAsia="nl-NL"/>
              </w:rPr>
              <w:t>Vallen en mobiliteit</w:t>
            </w:r>
          </w:p>
        </w:tc>
        <w:tc>
          <w:tcPr>
            <w:tcW w:w="525" w:type="pct"/>
            <w:noWrap/>
            <w:hideMark/>
          </w:tcPr>
          <w:p w14:paraId="1B00F654" w14:textId="77777777" w:rsidR="00655C1C" w:rsidRPr="00BF260D" w:rsidRDefault="00655C1C" w:rsidP="00655C1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BF260D">
              <w:rPr>
                <w:rFonts w:eastAsia="Times New Roman" w:cs="Arial"/>
                <w:lang w:eastAsia="nl-NL"/>
              </w:rPr>
              <w:t>361</w:t>
            </w:r>
          </w:p>
        </w:tc>
        <w:tc>
          <w:tcPr>
            <w:tcW w:w="553" w:type="pct"/>
            <w:noWrap/>
            <w:hideMark/>
          </w:tcPr>
          <w:p w14:paraId="0EF6BC60" w14:textId="77777777" w:rsidR="00655C1C" w:rsidRPr="00BF260D" w:rsidRDefault="00655C1C" w:rsidP="00655C1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BF260D">
              <w:rPr>
                <w:rFonts w:eastAsia="Times New Roman" w:cs="Arial"/>
                <w:lang w:eastAsia="nl-NL"/>
              </w:rPr>
              <w:t>310</w:t>
            </w:r>
          </w:p>
        </w:tc>
        <w:tc>
          <w:tcPr>
            <w:tcW w:w="1061" w:type="pct"/>
            <w:noWrap/>
            <w:hideMark/>
          </w:tcPr>
          <w:p w14:paraId="2AA569C5" w14:textId="77777777" w:rsidR="00655C1C" w:rsidRPr="00BF260D" w:rsidRDefault="00655C1C" w:rsidP="00655C1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BF260D">
              <w:rPr>
                <w:rFonts w:eastAsia="Times New Roman" w:cs="Arial"/>
                <w:lang w:eastAsia="nl-NL"/>
              </w:rPr>
              <w:t>-16%</w:t>
            </w:r>
          </w:p>
        </w:tc>
      </w:tr>
      <w:tr w:rsidR="00655C1C" w:rsidRPr="00BF260D" w14:paraId="06FCE55B" w14:textId="77777777" w:rsidTr="00C23CE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61" w:type="pct"/>
            <w:noWrap/>
            <w:hideMark/>
          </w:tcPr>
          <w:p w14:paraId="5D7A97E7" w14:textId="77777777" w:rsidR="00655C1C" w:rsidRPr="00BF260D" w:rsidRDefault="00655C1C" w:rsidP="00655C1C">
            <w:pPr>
              <w:spacing w:line="240" w:lineRule="auto"/>
              <w:rPr>
                <w:rFonts w:eastAsia="Times New Roman" w:cs="Arial"/>
                <w:lang w:eastAsia="nl-NL"/>
              </w:rPr>
            </w:pPr>
            <w:r w:rsidRPr="00BF260D">
              <w:rPr>
                <w:rFonts w:eastAsia="Times New Roman" w:cs="Arial"/>
                <w:lang w:eastAsia="nl-NL"/>
              </w:rPr>
              <w:t>Zorgveiligheid</w:t>
            </w:r>
          </w:p>
        </w:tc>
        <w:tc>
          <w:tcPr>
            <w:tcW w:w="525" w:type="pct"/>
            <w:noWrap/>
            <w:hideMark/>
          </w:tcPr>
          <w:p w14:paraId="4322572E" w14:textId="77777777" w:rsidR="00655C1C" w:rsidRPr="00BF260D" w:rsidRDefault="00655C1C" w:rsidP="00655C1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sidRPr="00BF260D">
              <w:rPr>
                <w:rFonts w:eastAsia="Times New Roman" w:cs="Arial"/>
                <w:lang w:eastAsia="nl-NL"/>
              </w:rPr>
              <w:t>166</w:t>
            </w:r>
          </w:p>
        </w:tc>
        <w:tc>
          <w:tcPr>
            <w:tcW w:w="553" w:type="pct"/>
            <w:noWrap/>
            <w:hideMark/>
          </w:tcPr>
          <w:p w14:paraId="17774685" w14:textId="77777777" w:rsidR="00655C1C" w:rsidRPr="00BF260D" w:rsidRDefault="00655C1C" w:rsidP="00655C1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sidRPr="00BF260D">
              <w:rPr>
                <w:rFonts w:eastAsia="Times New Roman" w:cs="Arial"/>
                <w:lang w:eastAsia="nl-NL"/>
              </w:rPr>
              <w:t>221</w:t>
            </w:r>
          </w:p>
        </w:tc>
        <w:tc>
          <w:tcPr>
            <w:tcW w:w="1061" w:type="pct"/>
            <w:noWrap/>
            <w:hideMark/>
          </w:tcPr>
          <w:p w14:paraId="55D928BE" w14:textId="77777777" w:rsidR="00655C1C" w:rsidRPr="00BF260D" w:rsidRDefault="00655C1C" w:rsidP="00655C1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sidRPr="00BF260D">
              <w:rPr>
                <w:rFonts w:eastAsia="Times New Roman" w:cs="Arial"/>
                <w:lang w:eastAsia="nl-NL"/>
              </w:rPr>
              <w:t>25%</w:t>
            </w:r>
          </w:p>
        </w:tc>
      </w:tr>
      <w:tr w:rsidR="00655C1C" w:rsidRPr="00BF260D" w14:paraId="7D4F7680" w14:textId="77777777" w:rsidTr="00C23CEB">
        <w:trPr>
          <w:trHeight w:val="310"/>
        </w:trPr>
        <w:tc>
          <w:tcPr>
            <w:cnfStyle w:val="001000000000" w:firstRow="0" w:lastRow="0" w:firstColumn="1" w:lastColumn="0" w:oddVBand="0" w:evenVBand="0" w:oddHBand="0" w:evenHBand="0" w:firstRowFirstColumn="0" w:firstRowLastColumn="0" w:lastRowFirstColumn="0" w:lastRowLastColumn="0"/>
            <w:tcW w:w="2861" w:type="pct"/>
            <w:noWrap/>
            <w:hideMark/>
          </w:tcPr>
          <w:p w14:paraId="2EF78FDA" w14:textId="77777777" w:rsidR="00655C1C" w:rsidRPr="00BF260D" w:rsidRDefault="00655C1C" w:rsidP="00655C1C">
            <w:pPr>
              <w:spacing w:line="240" w:lineRule="auto"/>
              <w:rPr>
                <w:rFonts w:eastAsia="Times New Roman" w:cs="Arial"/>
                <w:lang w:eastAsia="nl-NL"/>
              </w:rPr>
            </w:pPr>
            <w:r w:rsidRPr="00BF260D">
              <w:rPr>
                <w:rFonts w:eastAsia="Times New Roman" w:cs="Arial"/>
                <w:lang w:eastAsia="nl-NL"/>
              </w:rPr>
              <w:t>Ongeval</w:t>
            </w:r>
          </w:p>
        </w:tc>
        <w:tc>
          <w:tcPr>
            <w:tcW w:w="525" w:type="pct"/>
            <w:noWrap/>
            <w:hideMark/>
          </w:tcPr>
          <w:p w14:paraId="6A567615" w14:textId="77777777" w:rsidR="00655C1C" w:rsidRPr="00BF260D" w:rsidRDefault="00655C1C" w:rsidP="00655C1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BF260D">
              <w:rPr>
                <w:rFonts w:eastAsia="Times New Roman" w:cs="Arial"/>
                <w:lang w:eastAsia="nl-NL"/>
              </w:rPr>
              <w:t>19</w:t>
            </w:r>
          </w:p>
        </w:tc>
        <w:tc>
          <w:tcPr>
            <w:tcW w:w="553" w:type="pct"/>
            <w:noWrap/>
            <w:hideMark/>
          </w:tcPr>
          <w:p w14:paraId="11FD064F" w14:textId="77777777" w:rsidR="00655C1C" w:rsidRPr="00BF260D" w:rsidRDefault="00655C1C" w:rsidP="00655C1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BF260D">
              <w:rPr>
                <w:rFonts w:eastAsia="Times New Roman" w:cs="Arial"/>
                <w:lang w:eastAsia="nl-NL"/>
              </w:rPr>
              <w:t>27</w:t>
            </w:r>
          </w:p>
        </w:tc>
        <w:tc>
          <w:tcPr>
            <w:tcW w:w="1061" w:type="pct"/>
            <w:noWrap/>
            <w:hideMark/>
          </w:tcPr>
          <w:p w14:paraId="32E7AFC9" w14:textId="77777777" w:rsidR="00655C1C" w:rsidRPr="00BF260D" w:rsidRDefault="00655C1C" w:rsidP="00655C1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BF260D">
              <w:rPr>
                <w:rFonts w:eastAsia="Times New Roman" w:cs="Arial"/>
                <w:lang w:eastAsia="nl-NL"/>
              </w:rPr>
              <w:t>30%</w:t>
            </w:r>
          </w:p>
        </w:tc>
      </w:tr>
      <w:tr w:rsidR="00655C1C" w:rsidRPr="00BF260D" w14:paraId="0DF83D70" w14:textId="77777777" w:rsidTr="00C23CE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61" w:type="pct"/>
            <w:noWrap/>
            <w:hideMark/>
          </w:tcPr>
          <w:p w14:paraId="6C820D73" w14:textId="77777777" w:rsidR="00655C1C" w:rsidRPr="00BF260D" w:rsidRDefault="00655C1C" w:rsidP="00655C1C">
            <w:pPr>
              <w:spacing w:line="240" w:lineRule="auto"/>
              <w:rPr>
                <w:rFonts w:eastAsia="Times New Roman" w:cs="Arial"/>
                <w:lang w:eastAsia="nl-NL"/>
              </w:rPr>
            </w:pPr>
            <w:r w:rsidRPr="00BF260D">
              <w:rPr>
                <w:rFonts w:eastAsia="Times New Roman" w:cs="Arial"/>
                <w:lang w:eastAsia="nl-NL"/>
              </w:rPr>
              <w:t>Communicatie</w:t>
            </w:r>
          </w:p>
        </w:tc>
        <w:tc>
          <w:tcPr>
            <w:tcW w:w="525" w:type="pct"/>
            <w:noWrap/>
            <w:hideMark/>
          </w:tcPr>
          <w:p w14:paraId="544AE5D8" w14:textId="77777777" w:rsidR="00655C1C" w:rsidRPr="00BF260D" w:rsidRDefault="00655C1C" w:rsidP="00655C1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sidRPr="00BF260D">
              <w:rPr>
                <w:rFonts w:eastAsia="Times New Roman" w:cs="Arial"/>
                <w:lang w:eastAsia="nl-NL"/>
              </w:rPr>
              <w:t>8</w:t>
            </w:r>
          </w:p>
        </w:tc>
        <w:tc>
          <w:tcPr>
            <w:tcW w:w="553" w:type="pct"/>
            <w:noWrap/>
            <w:hideMark/>
          </w:tcPr>
          <w:p w14:paraId="58606D0E" w14:textId="77777777" w:rsidR="00655C1C" w:rsidRPr="00BF260D" w:rsidRDefault="00655C1C" w:rsidP="00655C1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sidRPr="00BF260D">
              <w:rPr>
                <w:rFonts w:eastAsia="Times New Roman" w:cs="Arial"/>
                <w:lang w:eastAsia="nl-NL"/>
              </w:rPr>
              <w:t>13</w:t>
            </w:r>
          </w:p>
        </w:tc>
        <w:tc>
          <w:tcPr>
            <w:tcW w:w="1061" w:type="pct"/>
            <w:noWrap/>
            <w:hideMark/>
          </w:tcPr>
          <w:p w14:paraId="064486E9" w14:textId="77777777" w:rsidR="00655C1C" w:rsidRPr="00BF260D" w:rsidRDefault="00655C1C" w:rsidP="00655C1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sidRPr="00BF260D">
              <w:rPr>
                <w:rFonts w:eastAsia="Times New Roman" w:cs="Arial"/>
                <w:lang w:eastAsia="nl-NL"/>
              </w:rPr>
              <w:t>38%</w:t>
            </w:r>
          </w:p>
        </w:tc>
      </w:tr>
      <w:tr w:rsidR="00655C1C" w:rsidRPr="00BF260D" w14:paraId="51E7F80A" w14:textId="77777777" w:rsidTr="00C23CEB">
        <w:trPr>
          <w:trHeight w:val="310"/>
        </w:trPr>
        <w:tc>
          <w:tcPr>
            <w:cnfStyle w:val="001000000000" w:firstRow="0" w:lastRow="0" w:firstColumn="1" w:lastColumn="0" w:oddVBand="0" w:evenVBand="0" w:oddHBand="0" w:evenHBand="0" w:firstRowFirstColumn="0" w:firstRowLastColumn="0" w:lastRowFirstColumn="0" w:lastRowLastColumn="0"/>
            <w:tcW w:w="2861" w:type="pct"/>
            <w:noWrap/>
            <w:hideMark/>
          </w:tcPr>
          <w:p w14:paraId="0759AC49" w14:textId="77777777" w:rsidR="00655C1C" w:rsidRPr="00BF260D" w:rsidRDefault="00655C1C" w:rsidP="00655C1C">
            <w:pPr>
              <w:spacing w:line="240" w:lineRule="auto"/>
              <w:rPr>
                <w:rFonts w:eastAsia="Times New Roman" w:cs="Arial"/>
                <w:lang w:eastAsia="nl-NL"/>
              </w:rPr>
            </w:pPr>
            <w:r w:rsidRPr="00BF260D">
              <w:rPr>
                <w:rFonts w:eastAsia="Times New Roman" w:cs="Arial"/>
                <w:lang w:eastAsia="nl-NL"/>
              </w:rPr>
              <w:t>Apparatuur</w:t>
            </w:r>
          </w:p>
        </w:tc>
        <w:tc>
          <w:tcPr>
            <w:tcW w:w="525" w:type="pct"/>
            <w:noWrap/>
            <w:hideMark/>
          </w:tcPr>
          <w:p w14:paraId="163321A6" w14:textId="77777777" w:rsidR="00655C1C" w:rsidRPr="00BF260D" w:rsidRDefault="00655C1C" w:rsidP="00655C1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BF260D">
              <w:rPr>
                <w:rFonts w:eastAsia="Times New Roman" w:cs="Arial"/>
                <w:lang w:eastAsia="nl-NL"/>
              </w:rPr>
              <w:t>22</w:t>
            </w:r>
          </w:p>
        </w:tc>
        <w:tc>
          <w:tcPr>
            <w:tcW w:w="553" w:type="pct"/>
            <w:noWrap/>
            <w:hideMark/>
          </w:tcPr>
          <w:p w14:paraId="429E8877" w14:textId="77777777" w:rsidR="00655C1C" w:rsidRPr="00BF260D" w:rsidRDefault="00655C1C" w:rsidP="00655C1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BF260D">
              <w:rPr>
                <w:rFonts w:eastAsia="Times New Roman" w:cs="Arial"/>
                <w:lang w:eastAsia="nl-NL"/>
              </w:rPr>
              <w:t>16</w:t>
            </w:r>
          </w:p>
        </w:tc>
        <w:tc>
          <w:tcPr>
            <w:tcW w:w="1061" w:type="pct"/>
            <w:noWrap/>
            <w:hideMark/>
          </w:tcPr>
          <w:p w14:paraId="56E608AF" w14:textId="77777777" w:rsidR="00655C1C" w:rsidRPr="00BF260D" w:rsidRDefault="00655C1C" w:rsidP="00655C1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BF260D">
              <w:rPr>
                <w:rFonts w:eastAsia="Times New Roman" w:cs="Arial"/>
                <w:lang w:eastAsia="nl-NL"/>
              </w:rPr>
              <w:t>-38%</w:t>
            </w:r>
          </w:p>
        </w:tc>
      </w:tr>
      <w:tr w:rsidR="00655C1C" w:rsidRPr="00BF260D" w14:paraId="1FD3CB5A" w14:textId="77777777" w:rsidTr="00C23CE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61" w:type="pct"/>
            <w:noWrap/>
            <w:hideMark/>
          </w:tcPr>
          <w:p w14:paraId="4B238900" w14:textId="77777777" w:rsidR="00655C1C" w:rsidRPr="00BF260D" w:rsidRDefault="00655C1C" w:rsidP="00655C1C">
            <w:pPr>
              <w:spacing w:line="240" w:lineRule="auto"/>
              <w:rPr>
                <w:rFonts w:eastAsia="Times New Roman" w:cs="Arial"/>
                <w:lang w:eastAsia="nl-NL"/>
              </w:rPr>
            </w:pPr>
            <w:r w:rsidRPr="00BF260D">
              <w:rPr>
                <w:rFonts w:eastAsia="Times New Roman" w:cs="Arial"/>
                <w:lang w:eastAsia="nl-NL"/>
              </w:rPr>
              <w:t>BHV, diefstal, inbraak, brand</w:t>
            </w:r>
          </w:p>
        </w:tc>
        <w:tc>
          <w:tcPr>
            <w:tcW w:w="525" w:type="pct"/>
            <w:noWrap/>
            <w:hideMark/>
          </w:tcPr>
          <w:p w14:paraId="2D4B9806" w14:textId="77777777" w:rsidR="00655C1C" w:rsidRPr="00BF260D" w:rsidRDefault="00655C1C" w:rsidP="00655C1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sidRPr="00BF260D">
              <w:rPr>
                <w:rFonts w:eastAsia="Times New Roman" w:cs="Arial"/>
                <w:lang w:eastAsia="nl-NL"/>
              </w:rPr>
              <w:t>12</w:t>
            </w:r>
          </w:p>
        </w:tc>
        <w:tc>
          <w:tcPr>
            <w:tcW w:w="553" w:type="pct"/>
            <w:noWrap/>
            <w:hideMark/>
          </w:tcPr>
          <w:p w14:paraId="4813DB8C" w14:textId="77777777" w:rsidR="00655C1C" w:rsidRPr="00BF260D" w:rsidRDefault="00655C1C" w:rsidP="00655C1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sidRPr="00BF260D">
              <w:rPr>
                <w:rFonts w:eastAsia="Times New Roman" w:cs="Arial"/>
                <w:lang w:eastAsia="nl-NL"/>
              </w:rPr>
              <w:t>12</w:t>
            </w:r>
          </w:p>
        </w:tc>
        <w:tc>
          <w:tcPr>
            <w:tcW w:w="1061" w:type="pct"/>
            <w:noWrap/>
            <w:hideMark/>
          </w:tcPr>
          <w:p w14:paraId="3CDA5AA2" w14:textId="77777777" w:rsidR="00655C1C" w:rsidRPr="00BF260D" w:rsidRDefault="00655C1C" w:rsidP="00655C1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sidRPr="00BF260D">
              <w:rPr>
                <w:rFonts w:eastAsia="Times New Roman" w:cs="Arial"/>
                <w:lang w:eastAsia="nl-NL"/>
              </w:rPr>
              <w:t>0%</w:t>
            </w:r>
          </w:p>
        </w:tc>
      </w:tr>
      <w:tr w:rsidR="00655C1C" w:rsidRPr="00BF260D" w14:paraId="51586209" w14:textId="77777777" w:rsidTr="00C23CEB">
        <w:trPr>
          <w:trHeight w:val="310"/>
        </w:trPr>
        <w:tc>
          <w:tcPr>
            <w:cnfStyle w:val="001000000000" w:firstRow="0" w:lastRow="0" w:firstColumn="1" w:lastColumn="0" w:oddVBand="0" w:evenVBand="0" w:oddHBand="0" w:evenHBand="0" w:firstRowFirstColumn="0" w:firstRowLastColumn="0" w:lastRowFirstColumn="0" w:lastRowLastColumn="0"/>
            <w:tcW w:w="2861" w:type="pct"/>
            <w:noWrap/>
            <w:hideMark/>
          </w:tcPr>
          <w:p w14:paraId="1B2CEEA6" w14:textId="77777777" w:rsidR="00655C1C" w:rsidRPr="00BF260D" w:rsidRDefault="00655C1C" w:rsidP="00655C1C">
            <w:pPr>
              <w:spacing w:line="240" w:lineRule="auto"/>
              <w:rPr>
                <w:rFonts w:eastAsia="Times New Roman" w:cs="Arial"/>
                <w:lang w:eastAsia="nl-NL"/>
              </w:rPr>
            </w:pPr>
            <w:r w:rsidRPr="00BF260D">
              <w:rPr>
                <w:rFonts w:eastAsia="Times New Roman" w:cs="Arial"/>
                <w:lang w:eastAsia="nl-NL"/>
              </w:rPr>
              <w:t>Overig</w:t>
            </w:r>
          </w:p>
        </w:tc>
        <w:tc>
          <w:tcPr>
            <w:tcW w:w="525" w:type="pct"/>
            <w:noWrap/>
            <w:hideMark/>
          </w:tcPr>
          <w:p w14:paraId="25CC1D90" w14:textId="77777777" w:rsidR="00655C1C" w:rsidRPr="00BF260D" w:rsidRDefault="00655C1C" w:rsidP="00655C1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BF260D">
              <w:rPr>
                <w:rFonts w:eastAsia="Times New Roman" w:cs="Arial"/>
                <w:lang w:eastAsia="nl-NL"/>
              </w:rPr>
              <w:t>93</w:t>
            </w:r>
          </w:p>
        </w:tc>
        <w:tc>
          <w:tcPr>
            <w:tcW w:w="553" w:type="pct"/>
            <w:noWrap/>
            <w:hideMark/>
          </w:tcPr>
          <w:p w14:paraId="2296ED30" w14:textId="77777777" w:rsidR="00655C1C" w:rsidRPr="00BF260D" w:rsidRDefault="00655C1C" w:rsidP="00655C1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BF260D">
              <w:rPr>
                <w:rFonts w:eastAsia="Times New Roman" w:cs="Arial"/>
                <w:lang w:eastAsia="nl-NL"/>
              </w:rPr>
              <w:t>83</w:t>
            </w:r>
          </w:p>
        </w:tc>
        <w:tc>
          <w:tcPr>
            <w:tcW w:w="1061" w:type="pct"/>
            <w:noWrap/>
            <w:hideMark/>
          </w:tcPr>
          <w:p w14:paraId="1316160B" w14:textId="77777777" w:rsidR="00655C1C" w:rsidRPr="00BF260D" w:rsidRDefault="00655C1C" w:rsidP="00655C1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BF260D">
              <w:rPr>
                <w:rFonts w:eastAsia="Times New Roman" w:cs="Arial"/>
                <w:lang w:eastAsia="nl-NL"/>
              </w:rPr>
              <w:t>-12%</w:t>
            </w:r>
          </w:p>
        </w:tc>
      </w:tr>
      <w:tr w:rsidR="00655C1C" w:rsidRPr="00BF260D" w14:paraId="1B070C56" w14:textId="77777777" w:rsidTr="00C23CE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61" w:type="pct"/>
            <w:noWrap/>
            <w:hideMark/>
          </w:tcPr>
          <w:p w14:paraId="0CD0B8D8" w14:textId="77777777" w:rsidR="00655C1C" w:rsidRPr="00BF260D" w:rsidRDefault="00655C1C" w:rsidP="00655C1C">
            <w:pPr>
              <w:spacing w:line="240" w:lineRule="auto"/>
              <w:rPr>
                <w:rFonts w:eastAsia="Times New Roman" w:cs="Arial"/>
                <w:b/>
                <w:bCs w:val="0"/>
                <w:lang w:eastAsia="nl-NL"/>
              </w:rPr>
            </w:pPr>
            <w:r w:rsidRPr="00BF260D">
              <w:rPr>
                <w:rFonts w:eastAsia="Times New Roman" w:cs="Arial"/>
                <w:b/>
                <w:bCs w:val="0"/>
                <w:lang w:eastAsia="nl-NL"/>
              </w:rPr>
              <w:t>Totaal</w:t>
            </w:r>
          </w:p>
        </w:tc>
        <w:tc>
          <w:tcPr>
            <w:tcW w:w="525" w:type="pct"/>
            <w:noWrap/>
            <w:hideMark/>
          </w:tcPr>
          <w:p w14:paraId="3E4FEF7D" w14:textId="77777777" w:rsidR="00655C1C" w:rsidRPr="00BF260D" w:rsidRDefault="00655C1C" w:rsidP="00655C1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b/>
                <w:lang w:eastAsia="nl-NL"/>
              </w:rPr>
            </w:pPr>
            <w:r w:rsidRPr="00BF260D">
              <w:rPr>
                <w:rFonts w:eastAsia="Times New Roman" w:cs="Arial"/>
                <w:b/>
                <w:lang w:eastAsia="nl-NL"/>
              </w:rPr>
              <w:t>2.784</w:t>
            </w:r>
          </w:p>
        </w:tc>
        <w:tc>
          <w:tcPr>
            <w:tcW w:w="553" w:type="pct"/>
            <w:noWrap/>
            <w:hideMark/>
          </w:tcPr>
          <w:p w14:paraId="1BA37105" w14:textId="77777777" w:rsidR="00655C1C" w:rsidRPr="00BF260D" w:rsidRDefault="00655C1C" w:rsidP="00655C1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b/>
                <w:lang w:eastAsia="nl-NL"/>
              </w:rPr>
            </w:pPr>
            <w:r w:rsidRPr="00BF260D">
              <w:rPr>
                <w:rFonts w:eastAsia="Times New Roman" w:cs="Arial"/>
                <w:b/>
                <w:lang w:eastAsia="nl-NL"/>
              </w:rPr>
              <w:t>2.959</w:t>
            </w:r>
          </w:p>
        </w:tc>
        <w:tc>
          <w:tcPr>
            <w:tcW w:w="1061" w:type="pct"/>
            <w:noWrap/>
            <w:hideMark/>
          </w:tcPr>
          <w:p w14:paraId="683381CA" w14:textId="77777777" w:rsidR="00655C1C" w:rsidRPr="00BF260D" w:rsidRDefault="00655C1C" w:rsidP="00655C1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b/>
                <w:lang w:eastAsia="nl-NL"/>
              </w:rPr>
            </w:pPr>
            <w:r w:rsidRPr="00BF260D">
              <w:rPr>
                <w:rFonts w:eastAsia="Times New Roman" w:cs="Arial"/>
                <w:b/>
                <w:lang w:eastAsia="nl-NL"/>
              </w:rPr>
              <w:t>6%</w:t>
            </w:r>
          </w:p>
        </w:tc>
      </w:tr>
    </w:tbl>
    <w:p w14:paraId="604AB819" w14:textId="77777777" w:rsidR="00F96C87" w:rsidRPr="00BF260D" w:rsidRDefault="00F96C87" w:rsidP="00480AFB"/>
    <w:p w14:paraId="68CFEF34" w14:textId="1A38ED5A" w:rsidR="00990A76" w:rsidRPr="00BF260D" w:rsidRDefault="00990A76" w:rsidP="00D26E8E">
      <w:pPr>
        <w:spacing w:after="160" w:line="259" w:lineRule="auto"/>
        <w:rPr>
          <w:rFonts w:eastAsia="Calibri" w:cs="Times New Roman"/>
          <w:b/>
          <w:bCs/>
          <w:color w:val="auto"/>
        </w:rPr>
      </w:pPr>
      <w:r w:rsidRPr="00BF260D">
        <w:rPr>
          <w:rFonts w:eastAsia="Calibri" w:cs="Times New Roman"/>
          <w:b/>
          <w:bCs/>
          <w:color w:val="auto"/>
        </w:rPr>
        <w:t>Calamiteitenonderzoeken</w:t>
      </w:r>
    </w:p>
    <w:tbl>
      <w:tblPr>
        <w:tblStyle w:val="Lijsttabel3-Accent112"/>
        <w:tblW w:w="4976" w:type="pct"/>
        <w:tblLook w:val="04A0" w:firstRow="1" w:lastRow="0" w:firstColumn="1" w:lastColumn="0" w:noHBand="0" w:noVBand="1"/>
      </w:tblPr>
      <w:tblGrid>
        <w:gridCol w:w="1894"/>
        <w:gridCol w:w="1778"/>
        <w:gridCol w:w="1812"/>
        <w:gridCol w:w="1778"/>
        <w:gridCol w:w="1812"/>
      </w:tblGrid>
      <w:tr w:rsidR="00065B33" w:rsidRPr="00BF260D" w14:paraId="00545384" w14:textId="61A6AEC0" w:rsidTr="00065B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1" w:type="pct"/>
          </w:tcPr>
          <w:p w14:paraId="3CF372A9" w14:textId="77777777" w:rsidR="00065B33" w:rsidRPr="00BF260D" w:rsidRDefault="00065B33" w:rsidP="00065B33">
            <w:pPr>
              <w:spacing w:line="240" w:lineRule="auto"/>
              <w:rPr>
                <w:rFonts w:eastAsia="Calibri" w:cs="Times New Roman"/>
              </w:rPr>
            </w:pPr>
            <w:r w:rsidRPr="00BF260D">
              <w:rPr>
                <w:rFonts w:eastAsia="Calibri" w:cs="Times New Roman"/>
              </w:rPr>
              <w:t>Klantgroep</w:t>
            </w:r>
          </w:p>
        </w:tc>
        <w:tc>
          <w:tcPr>
            <w:tcW w:w="987" w:type="pct"/>
          </w:tcPr>
          <w:p w14:paraId="72EFDA6A" w14:textId="77777777" w:rsidR="00065B33" w:rsidRPr="00BF260D" w:rsidRDefault="00065B33" w:rsidP="00065B33">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BF260D">
              <w:rPr>
                <w:rFonts w:eastAsia="Calibri" w:cs="Times New Roman"/>
              </w:rPr>
              <w:t>Aantal gemelde calamiteiten IGJ</w:t>
            </w:r>
          </w:p>
          <w:p w14:paraId="2AF803AF" w14:textId="2845B4FC" w:rsidR="00065B33" w:rsidRPr="00BF260D" w:rsidRDefault="00065B33" w:rsidP="00065B33">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2021</w:t>
            </w:r>
          </w:p>
        </w:tc>
        <w:tc>
          <w:tcPr>
            <w:tcW w:w="987" w:type="pct"/>
          </w:tcPr>
          <w:p w14:paraId="0006D08B" w14:textId="77777777" w:rsidR="00065B33" w:rsidRPr="00BF260D" w:rsidRDefault="00065B33" w:rsidP="00065B33">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BF260D">
              <w:rPr>
                <w:rFonts w:eastAsia="Calibri" w:cs="Times New Roman"/>
              </w:rPr>
              <w:t>Aantal interne onderzoeken</w:t>
            </w:r>
          </w:p>
          <w:p w14:paraId="46ECC384" w14:textId="25F39CAA" w:rsidR="00065B33" w:rsidRPr="00BF260D" w:rsidRDefault="00065B33" w:rsidP="00065B33">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2021</w:t>
            </w:r>
          </w:p>
        </w:tc>
        <w:tc>
          <w:tcPr>
            <w:tcW w:w="987" w:type="pct"/>
          </w:tcPr>
          <w:p w14:paraId="6B73B714" w14:textId="77777777" w:rsidR="00065B33" w:rsidRPr="00BF260D" w:rsidRDefault="00065B33" w:rsidP="00065B33">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BF260D">
              <w:rPr>
                <w:rFonts w:eastAsia="Calibri" w:cs="Times New Roman"/>
              </w:rPr>
              <w:t>Aantal gemelde calamiteiten IGJ</w:t>
            </w:r>
          </w:p>
          <w:p w14:paraId="528AD729" w14:textId="514375AC" w:rsidR="00065B33" w:rsidRPr="00BF260D" w:rsidRDefault="00065B33" w:rsidP="00065B33">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2022</w:t>
            </w:r>
          </w:p>
        </w:tc>
        <w:tc>
          <w:tcPr>
            <w:tcW w:w="987" w:type="pct"/>
          </w:tcPr>
          <w:p w14:paraId="2406279F" w14:textId="77777777" w:rsidR="00065B33" w:rsidRPr="00BF260D" w:rsidRDefault="00065B33" w:rsidP="00065B33">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BF260D">
              <w:rPr>
                <w:rFonts w:eastAsia="Calibri" w:cs="Times New Roman"/>
              </w:rPr>
              <w:t>Aantal interne onderzoeken</w:t>
            </w:r>
          </w:p>
          <w:p w14:paraId="336D30D0" w14:textId="1B2AB3F7" w:rsidR="00065B33" w:rsidRPr="00BF260D" w:rsidRDefault="00065B33" w:rsidP="00065B33">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2022</w:t>
            </w:r>
          </w:p>
        </w:tc>
      </w:tr>
      <w:tr w:rsidR="00065B33" w:rsidRPr="00BF260D" w14:paraId="4975E83A" w14:textId="112E1ACD" w:rsidTr="00065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pct"/>
          </w:tcPr>
          <w:p w14:paraId="3E149FF5" w14:textId="77777777" w:rsidR="00065B33" w:rsidRPr="00BF260D" w:rsidRDefault="00065B33" w:rsidP="00065B33">
            <w:pPr>
              <w:spacing w:line="240" w:lineRule="auto"/>
              <w:rPr>
                <w:rFonts w:eastAsia="Calibri" w:cs="Times New Roman"/>
              </w:rPr>
            </w:pPr>
            <w:r w:rsidRPr="00BF260D">
              <w:rPr>
                <w:rFonts w:eastAsia="Calibri" w:cs="Times New Roman"/>
              </w:rPr>
              <w:t>Volwassenen</w:t>
            </w:r>
          </w:p>
        </w:tc>
        <w:tc>
          <w:tcPr>
            <w:tcW w:w="987" w:type="pct"/>
          </w:tcPr>
          <w:p w14:paraId="1E84C872" w14:textId="6C1F84AD" w:rsidR="00065B33" w:rsidRPr="00BF260D" w:rsidRDefault="00F87CE0" w:rsidP="00065B3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0</w:t>
            </w:r>
          </w:p>
        </w:tc>
        <w:tc>
          <w:tcPr>
            <w:tcW w:w="987" w:type="pct"/>
          </w:tcPr>
          <w:p w14:paraId="35364708" w14:textId="04A28131" w:rsidR="00065B33" w:rsidRPr="00BF260D" w:rsidRDefault="00F87CE0" w:rsidP="00065B3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0</w:t>
            </w:r>
          </w:p>
        </w:tc>
        <w:tc>
          <w:tcPr>
            <w:tcW w:w="987" w:type="pct"/>
          </w:tcPr>
          <w:p w14:paraId="30C6F2B4" w14:textId="5046BCDB" w:rsidR="00065B33" w:rsidRPr="00BF260D" w:rsidRDefault="00065B33" w:rsidP="00065B3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0</w:t>
            </w:r>
          </w:p>
        </w:tc>
        <w:tc>
          <w:tcPr>
            <w:tcW w:w="987" w:type="pct"/>
          </w:tcPr>
          <w:p w14:paraId="5B59C120" w14:textId="44C80B41" w:rsidR="00065B33" w:rsidRPr="00BF260D" w:rsidRDefault="00065B33" w:rsidP="00065B3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0</w:t>
            </w:r>
          </w:p>
        </w:tc>
      </w:tr>
      <w:tr w:rsidR="00065B33" w:rsidRPr="00BF260D" w14:paraId="47BAA648" w14:textId="21E5504C" w:rsidTr="00065B33">
        <w:tc>
          <w:tcPr>
            <w:cnfStyle w:val="001000000000" w:firstRow="0" w:lastRow="0" w:firstColumn="1" w:lastColumn="0" w:oddVBand="0" w:evenVBand="0" w:oddHBand="0" w:evenHBand="0" w:firstRowFirstColumn="0" w:firstRowLastColumn="0" w:lastRowFirstColumn="0" w:lastRowLastColumn="0"/>
            <w:tcW w:w="1051" w:type="pct"/>
          </w:tcPr>
          <w:p w14:paraId="4B5AD468" w14:textId="77777777" w:rsidR="00065B33" w:rsidRPr="00BF260D" w:rsidRDefault="00065B33" w:rsidP="00065B33">
            <w:pPr>
              <w:spacing w:line="240" w:lineRule="auto"/>
              <w:rPr>
                <w:rFonts w:eastAsia="Calibri" w:cs="Times New Roman"/>
              </w:rPr>
            </w:pPr>
            <w:r w:rsidRPr="00BF260D">
              <w:rPr>
                <w:rFonts w:eastAsia="Calibri" w:cs="Times New Roman"/>
              </w:rPr>
              <w:t>Senioren</w:t>
            </w:r>
          </w:p>
        </w:tc>
        <w:tc>
          <w:tcPr>
            <w:tcW w:w="987" w:type="pct"/>
          </w:tcPr>
          <w:p w14:paraId="0723ABAC" w14:textId="1031C57B" w:rsidR="00065B33" w:rsidRPr="00BF260D" w:rsidRDefault="00F87CE0" w:rsidP="00065B3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0</w:t>
            </w:r>
          </w:p>
        </w:tc>
        <w:tc>
          <w:tcPr>
            <w:tcW w:w="987" w:type="pct"/>
          </w:tcPr>
          <w:p w14:paraId="3E13DF3C" w14:textId="6942E820" w:rsidR="00065B33" w:rsidRPr="00BF260D" w:rsidRDefault="00F87CE0" w:rsidP="00065B3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0</w:t>
            </w:r>
          </w:p>
        </w:tc>
        <w:tc>
          <w:tcPr>
            <w:tcW w:w="987" w:type="pct"/>
          </w:tcPr>
          <w:p w14:paraId="7546480D" w14:textId="49649374" w:rsidR="00065B33" w:rsidRPr="00BF260D" w:rsidRDefault="00065B33" w:rsidP="00065B3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0</w:t>
            </w:r>
          </w:p>
        </w:tc>
        <w:tc>
          <w:tcPr>
            <w:tcW w:w="987" w:type="pct"/>
          </w:tcPr>
          <w:p w14:paraId="24470FC3" w14:textId="3279B6FD" w:rsidR="00065B33" w:rsidRPr="00BF260D" w:rsidRDefault="00065B33" w:rsidP="00065B3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F260D">
              <w:rPr>
                <w:rFonts w:eastAsia="Calibri" w:cs="Times New Roman"/>
              </w:rPr>
              <w:t>0</w:t>
            </w:r>
          </w:p>
        </w:tc>
      </w:tr>
      <w:tr w:rsidR="00065B33" w:rsidRPr="00BF260D" w14:paraId="38D3BB80" w14:textId="57130FCC" w:rsidTr="00065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pct"/>
          </w:tcPr>
          <w:p w14:paraId="5E89F12B" w14:textId="77777777" w:rsidR="00065B33" w:rsidRPr="00BF260D" w:rsidRDefault="00065B33" w:rsidP="00065B33">
            <w:pPr>
              <w:spacing w:line="240" w:lineRule="auto"/>
              <w:rPr>
                <w:rFonts w:eastAsia="Calibri" w:cs="Times New Roman"/>
              </w:rPr>
            </w:pPr>
            <w:r w:rsidRPr="00BF260D">
              <w:rPr>
                <w:rFonts w:eastAsia="Calibri" w:cs="Times New Roman"/>
              </w:rPr>
              <w:t>VMB</w:t>
            </w:r>
          </w:p>
        </w:tc>
        <w:tc>
          <w:tcPr>
            <w:tcW w:w="987" w:type="pct"/>
          </w:tcPr>
          <w:p w14:paraId="30A26381" w14:textId="6071B10F" w:rsidR="00065B33" w:rsidRPr="00BF260D" w:rsidRDefault="00F87CE0" w:rsidP="00065B3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3</w:t>
            </w:r>
          </w:p>
        </w:tc>
        <w:tc>
          <w:tcPr>
            <w:tcW w:w="987" w:type="pct"/>
          </w:tcPr>
          <w:p w14:paraId="19D23D49" w14:textId="46CFFDB9" w:rsidR="00065B33" w:rsidRPr="00BF260D" w:rsidRDefault="00F87CE0" w:rsidP="00065B3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9</w:t>
            </w:r>
          </w:p>
        </w:tc>
        <w:tc>
          <w:tcPr>
            <w:tcW w:w="987" w:type="pct"/>
          </w:tcPr>
          <w:p w14:paraId="1151EB9D" w14:textId="026DC654" w:rsidR="00065B33" w:rsidRPr="00BF260D" w:rsidRDefault="00065B33" w:rsidP="00065B3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2</w:t>
            </w:r>
          </w:p>
        </w:tc>
        <w:tc>
          <w:tcPr>
            <w:tcW w:w="987" w:type="pct"/>
          </w:tcPr>
          <w:p w14:paraId="0EC8AC19" w14:textId="635A28A4" w:rsidR="00065B33" w:rsidRPr="00BF260D" w:rsidRDefault="00065B33" w:rsidP="00065B3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BF260D">
              <w:rPr>
                <w:rFonts w:eastAsia="Calibri" w:cs="Times New Roman"/>
              </w:rPr>
              <w:t>6</w:t>
            </w:r>
          </w:p>
        </w:tc>
      </w:tr>
    </w:tbl>
    <w:p w14:paraId="02A47D2E" w14:textId="77777777" w:rsidR="00167B71" w:rsidRPr="00BF260D" w:rsidRDefault="00167B71" w:rsidP="00167B71"/>
    <w:p w14:paraId="03DB46F3" w14:textId="0D4E9185" w:rsidR="00BC2A88" w:rsidRPr="00BF260D" w:rsidRDefault="00F87CE0" w:rsidP="00167B71">
      <w:r w:rsidRPr="00BF260D">
        <w:rPr>
          <w:b/>
          <w:bCs/>
        </w:rPr>
        <w:br w:type="page"/>
      </w:r>
    </w:p>
    <w:p w14:paraId="67DAAA18" w14:textId="5A4B6A46" w:rsidR="00676AED" w:rsidRPr="00BF260D" w:rsidRDefault="00676AED" w:rsidP="00D26E8E">
      <w:pPr>
        <w:spacing w:after="160" w:line="259" w:lineRule="auto"/>
        <w:rPr>
          <w:rFonts w:eastAsia="Calibri" w:cs="Times New Roman"/>
          <w:b/>
          <w:bCs/>
          <w:color w:val="auto"/>
        </w:rPr>
      </w:pPr>
      <w:r w:rsidRPr="00BF260D">
        <w:rPr>
          <w:rFonts w:eastAsia="Calibri" w:cs="Times New Roman"/>
          <w:b/>
          <w:bCs/>
          <w:color w:val="auto"/>
        </w:rPr>
        <w:lastRenderedPageBreak/>
        <w:t xml:space="preserve">Klachten </w:t>
      </w:r>
    </w:p>
    <w:tbl>
      <w:tblPr>
        <w:tblStyle w:val="Lijsttabel3-Accent11"/>
        <w:tblW w:w="0" w:type="auto"/>
        <w:tblLook w:val="04A0" w:firstRow="1" w:lastRow="0" w:firstColumn="1" w:lastColumn="0" w:noHBand="0" w:noVBand="1"/>
      </w:tblPr>
      <w:tblGrid>
        <w:gridCol w:w="2214"/>
        <w:gridCol w:w="2011"/>
        <w:gridCol w:w="2012"/>
      </w:tblGrid>
      <w:tr w:rsidR="00C54C29" w:rsidRPr="00BF260D" w14:paraId="26163E0B" w14:textId="77777777" w:rsidTr="002E4C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14" w:type="dxa"/>
            <w:hideMark/>
          </w:tcPr>
          <w:p w14:paraId="01CE9474" w14:textId="77777777" w:rsidR="00C54C29" w:rsidRPr="00BF260D" w:rsidRDefault="00C54C29" w:rsidP="00FF7CBD">
            <w:r w:rsidRPr="00BF260D">
              <w:t>Klantgroep</w:t>
            </w:r>
          </w:p>
        </w:tc>
        <w:tc>
          <w:tcPr>
            <w:tcW w:w="2011" w:type="dxa"/>
          </w:tcPr>
          <w:p w14:paraId="04EE8485" w14:textId="77777777" w:rsidR="00C54C29" w:rsidRPr="00BF260D" w:rsidRDefault="00C54C29" w:rsidP="00981B82">
            <w:pPr>
              <w:jc w:val="center"/>
              <w:cnfStyle w:val="100000000000" w:firstRow="1" w:lastRow="0" w:firstColumn="0" w:lastColumn="0" w:oddVBand="0" w:evenVBand="0" w:oddHBand="0" w:evenHBand="0" w:firstRowFirstColumn="0" w:firstRowLastColumn="0" w:lastRowFirstColumn="0" w:lastRowLastColumn="0"/>
              <w:rPr>
                <w:b w:val="0"/>
                <w:bCs w:val="0"/>
              </w:rPr>
            </w:pPr>
            <w:r w:rsidRPr="00BF260D">
              <w:t xml:space="preserve">Aantal klachten </w:t>
            </w:r>
          </w:p>
          <w:p w14:paraId="2E1A8ECD" w14:textId="116FB139" w:rsidR="00C54C29" w:rsidRPr="00BF260D" w:rsidRDefault="00C54C29" w:rsidP="00981B82">
            <w:pPr>
              <w:jc w:val="center"/>
              <w:cnfStyle w:val="100000000000" w:firstRow="1" w:lastRow="0" w:firstColumn="0" w:lastColumn="0" w:oddVBand="0" w:evenVBand="0" w:oddHBand="0" w:evenHBand="0" w:firstRowFirstColumn="0" w:firstRowLastColumn="0" w:lastRowFirstColumn="0" w:lastRowLastColumn="0"/>
            </w:pPr>
            <w:r w:rsidRPr="00BF260D">
              <w:t>2021</w:t>
            </w:r>
          </w:p>
        </w:tc>
        <w:tc>
          <w:tcPr>
            <w:tcW w:w="2012" w:type="dxa"/>
          </w:tcPr>
          <w:p w14:paraId="4679DF2E" w14:textId="34409ED8" w:rsidR="00C54C29" w:rsidRPr="00BF260D" w:rsidRDefault="00C54C29" w:rsidP="00981B82">
            <w:pPr>
              <w:jc w:val="center"/>
              <w:cnfStyle w:val="100000000000" w:firstRow="1" w:lastRow="0" w:firstColumn="0" w:lastColumn="0" w:oddVBand="0" w:evenVBand="0" w:oddHBand="0" w:evenHBand="0" w:firstRowFirstColumn="0" w:firstRowLastColumn="0" w:lastRowFirstColumn="0" w:lastRowLastColumn="0"/>
            </w:pPr>
            <w:r w:rsidRPr="00BF260D">
              <w:t>Aantal klachten</w:t>
            </w:r>
          </w:p>
          <w:p w14:paraId="46221A06" w14:textId="14DE5588" w:rsidR="00C54C29" w:rsidRPr="00BF260D" w:rsidRDefault="00C54C29" w:rsidP="00981B82">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BF260D">
              <w:t>2022</w:t>
            </w:r>
          </w:p>
        </w:tc>
      </w:tr>
      <w:tr w:rsidR="00C54C29" w:rsidRPr="00BF260D" w14:paraId="1E25D5AB" w14:textId="77777777" w:rsidTr="002E4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hideMark/>
          </w:tcPr>
          <w:p w14:paraId="3E56ED09" w14:textId="77777777" w:rsidR="00C54C29" w:rsidRPr="00BF260D" w:rsidRDefault="00C54C29">
            <w:pPr>
              <w:rPr>
                <w:bCs w:val="0"/>
              </w:rPr>
            </w:pPr>
            <w:r w:rsidRPr="00BF260D">
              <w:t>Volwassenen</w:t>
            </w:r>
          </w:p>
        </w:tc>
        <w:tc>
          <w:tcPr>
            <w:tcW w:w="2011" w:type="dxa"/>
          </w:tcPr>
          <w:p w14:paraId="771330CF" w14:textId="18F03368" w:rsidR="00C54C29" w:rsidRPr="00BF260D" w:rsidRDefault="00C54C29">
            <w:pPr>
              <w:jc w:val="center"/>
              <w:cnfStyle w:val="000000100000" w:firstRow="0" w:lastRow="0" w:firstColumn="0" w:lastColumn="0" w:oddVBand="0" w:evenVBand="0" w:oddHBand="1" w:evenHBand="0" w:firstRowFirstColumn="0" w:firstRowLastColumn="0" w:lastRowFirstColumn="0" w:lastRowLastColumn="0"/>
            </w:pPr>
            <w:r w:rsidRPr="00BF260D">
              <w:t>0</w:t>
            </w:r>
          </w:p>
        </w:tc>
        <w:tc>
          <w:tcPr>
            <w:tcW w:w="2012" w:type="dxa"/>
            <w:hideMark/>
          </w:tcPr>
          <w:p w14:paraId="27D03F39" w14:textId="0CC8312D" w:rsidR="00C54C29" w:rsidRPr="00BF260D" w:rsidRDefault="00C54C29">
            <w:pPr>
              <w:jc w:val="center"/>
              <w:cnfStyle w:val="000000100000" w:firstRow="0" w:lastRow="0" w:firstColumn="0" w:lastColumn="0" w:oddVBand="0" w:evenVBand="0" w:oddHBand="1" w:evenHBand="0" w:firstRowFirstColumn="0" w:firstRowLastColumn="0" w:lastRowFirstColumn="0" w:lastRowLastColumn="0"/>
            </w:pPr>
            <w:r w:rsidRPr="00BF260D">
              <w:t>6</w:t>
            </w:r>
          </w:p>
        </w:tc>
      </w:tr>
      <w:tr w:rsidR="00C54C29" w:rsidRPr="00BF260D" w14:paraId="78E86C9D" w14:textId="77777777" w:rsidTr="002E4CD0">
        <w:trPr>
          <w:trHeight w:val="386"/>
        </w:trPr>
        <w:tc>
          <w:tcPr>
            <w:cnfStyle w:val="001000000000" w:firstRow="0" w:lastRow="0" w:firstColumn="1" w:lastColumn="0" w:oddVBand="0" w:evenVBand="0" w:oddHBand="0" w:evenHBand="0" w:firstRowFirstColumn="0" w:firstRowLastColumn="0" w:lastRowFirstColumn="0" w:lastRowLastColumn="0"/>
            <w:tcW w:w="2214" w:type="dxa"/>
            <w:hideMark/>
          </w:tcPr>
          <w:p w14:paraId="2C82B559" w14:textId="77777777" w:rsidR="00C54C29" w:rsidRPr="00BF260D" w:rsidRDefault="00C54C29">
            <w:r w:rsidRPr="00BF260D">
              <w:t>Senioren</w:t>
            </w:r>
          </w:p>
        </w:tc>
        <w:tc>
          <w:tcPr>
            <w:tcW w:w="2011" w:type="dxa"/>
          </w:tcPr>
          <w:p w14:paraId="37FA9600" w14:textId="56399DDF" w:rsidR="00C54C29" w:rsidRPr="00BF260D" w:rsidRDefault="00C54C29">
            <w:pPr>
              <w:jc w:val="center"/>
              <w:cnfStyle w:val="000000000000" w:firstRow="0" w:lastRow="0" w:firstColumn="0" w:lastColumn="0" w:oddVBand="0" w:evenVBand="0" w:oddHBand="0" w:evenHBand="0" w:firstRowFirstColumn="0" w:firstRowLastColumn="0" w:lastRowFirstColumn="0" w:lastRowLastColumn="0"/>
            </w:pPr>
            <w:r w:rsidRPr="00BF260D">
              <w:t>3</w:t>
            </w:r>
          </w:p>
        </w:tc>
        <w:tc>
          <w:tcPr>
            <w:tcW w:w="2012" w:type="dxa"/>
            <w:hideMark/>
          </w:tcPr>
          <w:p w14:paraId="2D73E1F6" w14:textId="75CF97AC" w:rsidR="00C54C29" w:rsidRPr="00BF260D" w:rsidRDefault="00C54C29">
            <w:pPr>
              <w:jc w:val="center"/>
              <w:cnfStyle w:val="000000000000" w:firstRow="0" w:lastRow="0" w:firstColumn="0" w:lastColumn="0" w:oddVBand="0" w:evenVBand="0" w:oddHBand="0" w:evenHBand="0" w:firstRowFirstColumn="0" w:firstRowLastColumn="0" w:lastRowFirstColumn="0" w:lastRowLastColumn="0"/>
            </w:pPr>
            <w:r w:rsidRPr="00BF260D">
              <w:t>0</w:t>
            </w:r>
          </w:p>
        </w:tc>
      </w:tr>
      <w:tr w:rsidR="00C54C29" w:rsidRPr="00BF260D" w14:paraId="00C76015" w14:textId="77777777" w:rsidTr="002E4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hideMark/>
          </w:tcPr>
          <w:p w14:paraId="079BB84D" w14:textId="77777777" w:rsidR="00C54C29" w:rsidRPr="00BF260D" w:rsidRDefault="00C54C29">
            <w:r w:rsidRPr="00BF260D">
              <w:t>VMB</w:t>
            </w:r>
          </w:p>
        </w:tc>
        <w:tc>
          <w:tcPr>
            <w:tcW w:w="2011" w:type="dxa"/>
          </w:tcPr>
          <w:p w14:paraId="32493207" w14:textId="3C44474F" w:rsidR="00C54C29" w:rsidRPr="00BF260D" w:rsidRDefault="00C54C29">
            <w:pPr>
              <w:jc w:val="center"/>
              <w:cnfStyle w:val="000000100000" w:firstRow="0" w:lastRow="0" w:firstColumn="0" w:lastColumn="0" w:oddVBand="0" w:evenVBand="0" w:oddHBand="1" w:evenHBand="0" w:firstRowFirstColumn="0" w:firstRowLastColumn="0" w:lastRowFirstColumn="0" w:lastRowLastColumn="0"/>
            </w:pPr>
            <w:r w:rsidRPr="00BF260D">
              <w:t>11</w:t>
            </w:r>
          </w:p>
        </w:tc>
        <w:tc>
          <w:tcPr>
            <w:tcW w:w="2012" w:type="dxa"/>
            <w:hideMark/>
          </w:tcPr>
          <w:p w14:paraId="7BFA1FC9" w14:textId="2C396E4C" w:rsidR="00C54C29" w:rsidRPr="00BF260D" w:rsidRDefault="00C54C29">
            <w:pPr>
              <w:jc w:val="center"/>
              <w:cnfStyle w:val="000000100000" w:firstRow="0" w:lastRow="0" w:firstColumn="0" w:lastColumn="0" w:oddVBand="0" w:evenVBand="0" w:oddHBand="1" w:evenHBand="0" w:firstRowFirstColumn="0" w:firstRowLastColumn="0" w:lastRowFirstColumn="0" w:lastRowLastColumn="0"/>
            </w:pPr>
            <w:r w:rsidRPr="00BF260D">
              <w:t>13</w:t>
            </w:r>
          </w:p>
        </w:tc>
      </w:tr>
    </w:tbl>
    <w:p w14:paraId="520368DC" w14:textId="7655D7BD" w:rsidR="003F2605" w:rsidRPr="00BF260D" w:rsidRDefault="003F2605" w:rsidP="00167B71"/>
    <w:p w14:paraId="3B1373CE" w14:textId="3D7DE466" w:rsidR="0082669D" w:rsidRPr="00BF260D" w:rsidRDefault="0082669D">
      <w:pPr>
        <w:spacing w:after="160" w:line="259" w:lineRule="auto"/>
      </w:pPr>
      <w:r w:rsidRPr="00BF260D">
        <w:rPr>
          <w:b/>
          <w:bCs/>
        </w:rPr>
        <w:t>Meldcode</w:t>
      </w:r>
    </w:p>
    <w:tbl>
      <w:tblPr>
        <w:tblStyle w:val="Lijsttabel3-Accent11"/>
        <w:tblW w:w="0" w:type="auto"/>
        <w:tblLook w:val="04A0" w:firstRow="1" w:lastRow="0" w:firstColumn="1" w:lastColumn="0" w:noHBand="0" w:noVBand="1"/>
      </w:tblPr>
      <w:tblGrid>
        <w:gridCol w:w="2263"/>
        <w:gridCol w:w="1985"/>
        <w:gridCol w:w="1984"/>
      </w:tblGrid>
      <w:tr w:rsidR="00226D9F" w:rsidRPr="00BF260D" w14:paraId="5F1BE4D0" w14:textId="77777777" w:rsidTr="00512F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hideMark/>
          </w:tcPr>
          <w:p w14:paraId="7F01A93E" w14:textId="40FEC9A4" w:rsidR="00226D9F" w:rsidRPr="00BF260D" w:rsidRDefault="00226D9F">
            <w:r w:rsidRPr="00BF260D">
              <w:t>Klantgroep</w:t>
            </w:r>
          </w:p>
        </w:tc>
        <w:tc>
          <w:tcPr>
            <w:tcW w:w="1985" w:type="dxa"/>
          </w:tcPr>
          <w:p w14:paraId="09B37C20" w14:textId="77777777" w:rsidR="005B49EE" w:rsidRPr="00BF260D" w:rsidRDefault="00C24511">
            <w:pPr>
              <w:jc w:val="center"/>
              <w:cnfStyle w:val="100000000000" w:firstRow="1" w:lastRow="0" w:firstColumn="0" w:lastColumn="0" w:oddVBand="0" w:evenVBand="0" w:oddHBand="0" w:evenHBand="0" w:firstRowFirstColumn="0" w:firstRowLastColumn="0" w:lastRowFirstColumn="0" w:lastRowLastColumn="0"/>
              <w:rPr>
                <w:b w:val="0"/>
                <w:bCs w:val="0"/>
              </w:rPr>
            </w:pPr>
            <w:r w:rsidRPr="00BF260D">
              <w:t>Aantal meldingen</w:t>
            </w:r>
            <w:r w:rsidR="00AD6B21" w:rsidRPr="00BF260D">
              <w:t xml:space="preserve"> </w:t>
            </w:r>
          </w:p>
          <w:p w14:paraId="7DC6A84E" w14:textId="6F8984AB" w:rsidR="00226D9F" w:rsidRPr="00BF260D" w:rsidRDefault="00AD6B21">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BF260D">
              <w:t>2021</w:t>
            </w:r>
          </w:p>
        </w:tc>
        <w:tc>
          <w:tcPr>
            <w:tcW w:w="1984" w:type="dxa"/>
          </w:tcPr>
          <w:p w14:paraId="2E6AAE5C" w14:textId="77777777" w:rsidR="005B49EE" w:rsidRPr="00BF260D" w:rsidRDefault="00AD6B21">
            <w:pPr>
              <w:jc w:val="center"/>
              <w:cnfStyle w:val="100000000000" w:firstRow="1" w:lastRow="0" w:firstColumn="0" w:lastColumn="0" w:oddVBand="0" w:evenVBand="0" w:oddHBand="0" w:evenHBand="0" w:firstRowFirstColumn="0" w:firstRowLastColumn="0" w:lastRowFirstColumn="0" w:lastRowLastColumn="0"/>
              <w:rPr>
                <w:b w:val="0"/>
                <w:bCs w:val="0"/>
              </w:rPr>
            </w:pPr>
            <w:r w:rsidRPr="00BF260D">
              <w:t xml:space="preserve">Aantal meldingen </w:t>
            </w:r>
          </w:p>
          <w:p w14:paraId="4933B10C" w14:textId="45AD8F99" w:rsidR="00226D9F" w:rsidRPr="00BF260D" w:rsidRDefault="00AD6B21">
            <w:pPr>
              <w:jc w:val="center"/>
              <w:cnfStyle w:val="100000000000" w:firstRow="1" w:lastRow="0" w:firstColumn="0" w:lastColumn="0" w:oddVBand="0" w:evenVBand="0" w:oddHBand="0" w:evenHBand="0" w:firstRowFirstColumn="0" w:firstRowLastColumn="0" w:lastRowFirstColumn="0" w:lastRowLastColumn="0"/>
            </w:pPr>
            <w:r w:rsidRPr="00BF260D">
              <w:t>2022</w:t>
            </w:r>
          </w:p>
        </w:tc>
      </w:tr>
      <w:tr w:rsidR="00AD6B21" w:rsidRPr="00BF260D" w14:paraId="543DD97D" w14:textId="77777777" w:rsidTr="00512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4C25D608" w14:textId="77777777" w:rsidR="00AD6B21" w:rsidRPr="00BF260D" w:rsidRDefault="00AD6B21" w:rsidP="00AD6B21">
            <w:pPr>
              <w:rPr>
                <w:bCs w:val="0"/>
              </w:rPr>
            </w:pPr>
            <w:r w:rsidRPr="00BF260D">
              <w:t>Volwassenen</w:t>
            </w:r>
          </w:p>
        </w:tc>
        <w:tc>
          <w:tcPr>
            <w:tcW w:w="1985" w:type="dxa"/>
          </w:tcPr>
          <w:p w14:paraId="6290BBE8" w14:textId="6823999F" w:rsidR="00AD6B21" w:rsidRPr="00BF260D" w:rsidRDefault="00BA252D" w:rsidP="00AD6B21">
            <w:pPr>
              <w:jc w:val="center"/>
              <w:cnfStyle w:val="000000100000" w:firstRow="0" w:lastRow="0" w:firstColumn="0" w:lastColumn="0" w:oddVBand="0" w:evenVBand="0" w:oddHBand="1" w:evenHBand="0" w:firstRowFirstColumn="0" w:firstRowLastColumn="0" w:lastRowFirstColumn="0" w:lastRowLastColumn="0"/>
            </w:pPr>
            <w:r w:rsidRPr="00BF260D">
              <w:t>4</w:t>
            </w:r>
          </w:p>
        </w:tc>
        <w:tc>
          <w:tcPr>
            <w:tcW w:w="1984" w:type="dxa"/>
          </w:tcPr>
          <w:p w14:paraId="6585ACAA" w14:textId="04B785B0" w:rsidR="00AD6B21" w:rsidRPr="00BF260D" w:rsidRDefault="00AD6B21" w:rsidP="00AD6B21">
            <w:pPr>
              <w:jc w:val="center"/>
              <w:cnfStyle w:val="000000100000" w:firstRow="0" w:lastRow="0" w:firstColumn="0" w:lastColumn="0" w:oddVBand="0" w:evenVBand="0" w:oddHBand="1" w:evenHBand="0" w:firstRowFirstColumn="0" w:firstRowLastColumn="0" w:lastRowFirstColumn="0" w:lastRowLastColumn="0"/>
            </w:pPr>
            <w:r w:rsidRPr="00BF260D">
              <w:t>9</w:t>
            </w:r>
          </w:p>
        </w:tc>
      </w:tr>
      <w:tr w:rsidR="00AD6B21" w:rsidRPr="00BF260D" w14:paraId="47E06651" w14:textId="77777777" w:rsidTr="00512F49">
        <w:trPr>
          <w:trHeight w:val="386"/>
        </w:trPr>
        <w:tc>
          <w:tcPr>
            <w:cnfStyle w:val="001000000000" w:firstRow="0" w:lastRow="0" w:firstColumn="1" w:lastColumn="0" w:oddVBand="0" w:evenVBand="0" w:oddHBand="0" w:evenHBand="0" w:firstRowFirstColumn="0" w:firstRowLastColumn="0" w:lastRowFirstColumn="0" w:lastRowLastColumn="0"/>
            <w:tcW w:w="2263" w:type="dxa"/>
            <w:hideMark/>
          </w:tcPr>
          <w:p w14:paraId="63CD612E" w14:textId="77777777" w:rsidR="00AD6B21" w:rsidRPr="00BF260D" w:rsidRDefault="00AD6B21" w:rsidP="00AD6B21">
            <w:r w:rsidRPr="00BF260D">
              <w:t>Senioren</w:t>
            </w:r>
          </w:p>
        </w:tc>
        <w:tc>
          <w:tcPr>
            <w:tcW w:w="1985" w:type="dxa"/>
          </w:tcPr>
          <w:p w14:paraId="59161A92" w14:textId="38C95329" w:rsidR="00AD6B21" w:rsidRPr="00BF260D" w:rsidRDefault="00BA252D" w:rsidP="00AD6B21">
            <w:pPr>
              <w:jc w:val="center"/>
              <w:cnfStyle w:val="000000000000" w:firstRow="0" w:lastRow="0" w:firstColumn="0" w:lastColumn="0" w:oddVBand="0" w:evenVBand="0" w:oddHBand="0" w:evenHBand="0" w:firstRowFirstColumn="0" w:firstRowLastColumn="0" w:lastRowFirstColumn="0" w:lastRowLastColumn="0"/>
            </w:pPr>
            <w:r w:rsidRPr="00BF260D">
              <w:t>3</w:t>
            </w:r>
          </w:p>
        </w:tc>
        <w:tc>
          <w:tcPr>
            <w:tcW w:w="1984" w:type="dxa"/>
          </w:tcPr>
          <w:p w14:paraId="40062C5B" w14:textId="0F905AD3" w:rsidR="00AD6B21" w:rsidRPr="00BF260D" w:rsidRDefault="00AD6B21" w:rsidP="00AD6B21">
            <w:pPr>
              <w:jc w:val="center"/>
              <w:cnfStyle w:val="000000000000" w:firstRow="0" w:lastRow="0" w:firstColumn="0" w:lastColumn="0" w:oddVBand="0" w:evenVBand="0" w:oddHBand="0" w:evenHBand="0" w:firstRowFirstColumn="0" w:firstRowLastColumn="0" w:lastRowFirstColumn="0" w:lastRowLastColumn="0"/>
            </w:pPr>
            <w:r w:rsidRPr="00BF260D">
              <w:t>0</w:t>
            </w:r>
          </w:p>
        </w:tc>
      </w:tr>
      <w:tr w:rsidR="00AD6B21" w:rsidRPr="00BF260D" w14:paraId="532AE8F6" w14:textId="77777777" w:rsidTr="00512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06C2014E" w14:textId="77777777" w:rsidR="00AD6B21" w:rsidRPr="00BF260D" w:rsidRDefault="00AD6B21" w:rsidP="00AD6B21">
            <w:r w:rsidRPr="00BF260D">
              <w:t>VMB</w:t>
            </w:r>
          </w:p>
        </w:tc>
        <w:tc>
          <w:tcPr>
            <w:tcW w:w="1985" w:type="dxa"/>
          </w:tcPr>
          <w:p w14:paraId="5BB8B293" w14:textId="5377BA19" w:rsidR="00AD6B21" w:rsidRPr="00BF260D" w:rsidRDefault="00CD266F" w:rsidP="00AD6B21">
            <w:pPr>
              <w:jc w:val="center"/>
              <w:cnfStyle w:val="000000100000" w:firstRow="0" w:lastRow="0" w:firstColumn="0" w:lastColumn="0" w:oddVBand="0" w:evenVBand="0" w:oddHBand="1" w:evenHBand="0" w:firstRowFirstColumn="0" w:firstRowLastColumn="0" w:lastRowFirstColumn="0" w:lastRowLastColumn="0"/>
            </w:pPr>
            <w:r w:rsidRPr="00BF260D">
              <w:t>20</w:t>
            </w:r>
          </w:p>
        </w:tc>
        <w:tc>
          <w:tcPr>
            <w:tcW w:w="1984" w:type="dxa"/>
          </w:tcPr>
          <w:p w14:paraId="57A795CE" w14:textId="2FF918BC" w:rsidR="00AD6B21" w:rsidRPr="00BF260D" w:rsidRDefault="00AD6B21" w:rsidP="00AD6B21">
            <w:pPr>
              <w:jc w:val="center"/>
              <w:cnfStyle w:val="000000100000" w:firstRow="0" w:lastRow="0" w:firstColumn="0" w:lastColumn="0" w:oddVBand="0" w:evenVBand="0" w:oddHBand="1" w:evenHBand="0" w:firstRowFirstColumn="0" w:firstRowLastColumn="0" w:lastRowFirstColumn="0" w:lastRowLastColumn="0"/>
            </w:pPr>
            <w:r w:rsidRPr="00BF260D">
              <w:t>27</w:t>
            </w:r>
          </w:p>
        </w:tc>
      </w:tr>
    </w:tbl>
    <w:p w14:paraId="56425D61" w14:textId="788C57DB" w:rsidR="003F2605" w:rsidRPr="00BF260D" w:rsidRDefault="003F2605">
      <w:pPr>
        <w:spacing w:after="160" w:line="259" w:lineRule="auto"/>
      </w:pPr>
      <w:r w:rsidRPr="00BF260D">
        <w:br w:type="page"/>
      </w:r>
    </w:p>
    <w:p w14:paraId="4B05257C" w14:textId="6BD12148" w:rsidR="003F2605" w:rsidRPr="00BF260D" w:rsidRDefault="003F2605" w:rsidP="003F2605">
      <w:pPr>
        <w:pStyle w:val="Bijlage"/>
        <w:numPr>
          <w:ilvl w:val="0"/>
          <w:numId w:val="0"/>
        </w:numPr>
        <w:ind w:left="1985" w:hanging="1985"/>
      </w:pPr>
      <w:bookmarkStart w:id="72" w:name="_Toc135726694"/>
      <w:bookmarkStart w:id="73" w:name="_Hlk130480717"/>
      <w:r w:rsidRPr="00BF260D">
        <w:lastRenderedPageBreak/>
        <w:t xml:space="preserve">Bijlage </w:t>
      </w:r>
      <w:r w:rsidR="00D26E8E" w:rsidRPr="00BF260D">
        <w:t>6</w:t>
      </w:r>
      <w:r w:rsidRPr="00BF260D">
        <w:t xml:space="preserve">. </w:t>
      </w:r>
      <w:proofErr w:type="spellStart"/>
      <w:r w:rsidR="0075220F" w:rsidRPr="00BF260D">
        <w:t>W</w:t>
      </w:r>
      <w:r w:rsidR="00C32C2F" w:rsidRPr="00BF260D">
        <w:t>zd</w:t>
      </w:r>
      <w:proofErr w:type="spellEnd"/>
      <w:r w:rsidRPr="00BF260D">
        <w:t>-analyse 2022</w:t>
      </w:r>
      <w:bookmarkEnd w:id="72"/>
    </w:p>
    <w:bookmarkEnd w:id="73"/>
    <w:p w14:paraId="3F34F8E1" w14:textId="1DC26228" w:rsidR="0008265E" w:rsidRPr="00BF260D" w:rsidRDefault="0008265E" w:rsidP="00BE4DF4">
      <w:r w:rsidRPr="00BF260D">
        <w:t>Het volledige rapport ‘</w:t>
      </w:r>
      <w:r w:rsidR="00DF6AD0" w:rsidRPr="00BF260D">
        <w:t>Analyse onvrijwillige zorg</w:t>
      </w:r>
      <w:r w:rsidRPr="00BF260D">
        <w:t xml:space="preserve"> 2022’ is terug te vinden </w:t>
      </w:r>
      <w:r w:rsidR="007A31D2" w:rsidRPr="00BF260D">
        <w:t xml:space="preserve">op de website van Bartiméus </w:t>
      </w:r>
      <w:r w:rsidRPr="00BF260D">
        <w:t>via</w:t>
      </w:r>
      <w:r w:rsidR="007A31D2" w:rsidRPr="00BF260D">
        <w:t xml:space="preserve"> de volgende link:</w:t>
      </w:r>
      <w:r w:rsidRPr="00BF260D">
        <w:t xml:space="preserve"> </w:t>
      </w:r>
      <w:hyperlink r:id="rId26" w:history="1">
        <w:r w:rsidR="007A31D2" w:rsidRPr="00BF260D">
          <w:rPr>
            <w:rStyle w:val="Hyperlink"/>
          </w:rPr>
          <w:t>https://bartimeus.nl/organisatie/kwaliteit-en-veiligheid</w:t>
        </w:r>
      </w:hyperlink>
      <w:r w:rsidR="007A31D2" w:rsidRPr="00BF260D">
        <w:t xml:space="preserve">. </w:t>
      </w:r>
    </w:p>
    <w:p w14:paraId="5B439D81" w14:textId="77777777" w:rsidR="0008265E" w:rsidRPr="00BF260D" w:rsidRDefault="0008265E" w:rsidP="00BE4DF4"/>
    <w:p w14:paraId="7CBB4F15" w14:textId="1BBEC9D8" w:rsidR="00BE4DF4" w:rsidRPr="00BF260D" w:rsidRDefault="00BE4DF4" w:rsidP="00BE4DF4">
      <w:pPr>
        <w:pStyle w:val="Bijlage"/>
        <w:numPr>
          <w:ilvl w:val="0"/>
          <w:numId w:val="0"/>
        </w:numPr>
        <w:ind w:left="1985" w:hanging="1985"/>
      </w:pPr>
      <w:bookmarkStart w:id="74" w:name="_Toc135726695"/>
      <w:r w:rsidRPr="00BF260D">
        <w:lastRenderedPageBreak/>
        <w:t>Bijlage 7. Afkortingenlijst</w:t>
      </w:r>
      <w:bookmarkEnd w:id="74"/>
    </w:p>
    <w:p w14:paraId="2EFA2307" w14:textId="77777777" w:rsidR="00A563A5" w:rsidRPr="00BF260D" w:rsidRDefault="00A563A5" w:rsidP="00A563A5">
      <w:r w:rsidRPr="00BF260D">
        <w:t>BHV</w:t>
      </w:r>
      <w:r w:rsidRPr="00BF260D">
        <w:tab/>
      </w:r>
      <w:r w:rsidRPr="00BF260D">
        <w:tab/>
        <w:t>Bedrijfshulpverlening</w:t>
      </w:r>
    </w:p>
    <w:p w14:paraId="4D1E99DC" w14:textId="77777777" w:rsidR="00A563A5" w:rsidRPr="00BF260D" w:rsidRDefault="00A563A5" w:rsidP="00A563A5">
      <w:r w:rsidRPr="00BF260D">
        <w:t>BPV</w:t>
      </w:r>
      <w:r w:rsidRPr="00BF260D">
        <w:tab/>
      </w:r>
      <w:r w:rsidRPr="00BF260D">
        <w:tab/>
        <w:t>Beroepspraktijkvorming</w:t>
      </w:r>
    </w:p>
    <w:p w14:paraId="2A01705A" w14:textId="77777777" w:rsidR="00A563A5" w:rsidRPr="00BF260D" w:rsidRDefault="00A563A5" w:rsidP="00A563A5">
      <w:r w:rsidRPr="00BF260D">
        <w:t>CCR</w:t>
      </w:r>
      <w:r w:rsidRPr="00BF260D">
        <w:tab/>
      </w:r>
      <w:r w:rsidRPr="00BF260D">
        <w:tab/>
        <w:t>Centrale Cliëntenraad</w:t>
      </w:r>
    </w:p>
    <w:p w14:paraId="144007F6" w14:textId="5C89A121" w:rsidR="00A563A5" w:rsidRPr="00BF260D" w:rsidRDefault="00A563A5" w:rsidP="00A563A5">
      <w:r w:rsidRPr="00BF260D">
        <w:t>CIIO</w:t>
      </w:r>
      <w:r w:rsidRPr="00BF260D">
        <w:tab/>
      </w:r>
      <w:r w:rsidRPr="00BF260D">
        <w:tab/>
        <w:t>Onafhankelijk audit</w:t>
      </w:r>
      <w:r w:rsidR="008C6AE5" w:rsidRPr="00BF260D">
        <w:t>- en certificerings</w:t>
      </w:r>
      <w:r w:rsidRPr="00BF260D">
        <w:t>bureau</w:t>
      </w:r>
    </w:p>
    <w:p w14:paraId="777E24FB" w14:textId="77777777" w:rsidR="00A563A5" w:rsidRPr="00BF260D" w:rsidRDefault="00A563A5" w:rsidP="00A563A5">
      <w:r w:rsidRPr="00BF260D">
        <w:t>EMB</w:t>
      </w:r>
      <w:r w:rsidRPr="00BF260D">
        <w:tab/>
      </w:r>
      <w:r w:rsidRPr="00BF260D">
        <w:tab/>
        <w:t>Ernstig Meervoudige Beperking</w:t>
      </w:r>
    </w:p>
    <w:p w14:paraId="3D5DAF5D" w14:textId="0F5696CD" w:rsidR="00A563A5" w:rsidRPr="00BF260D" w:rsidRDefault="00A563A5" w:rsidP="00A563A5">
      <w:proofErr w:type="spellStart"/>
      <w:r w:rsidRPr="00BF260D">
        <w:t>EVV’er</w:t>
      </w:r>
      <w:proofErr w:type="spellEnd"/>
      <w:r w:rsidRPr="00BF260D">
        <w:tab/>
        <w:t>Eerst Verantwoordelijke Verzorgende</w:t>
      </w:r>
    </w:p>
    <w:p w14:paraId="4E1D5821" w14:textId="77777777" w:rsidR="00A563A5" w:rsidRPr="00BF260D" w:rsidRDefault="00A563A5" w:rsidP="00A563A5">
      <w:r w:rsidRPr="00BF260D">
        <w:t>IGJ</w:t>
      </w:r>
      <w:r w:rsidRPr="00BF260D">
        <w:tab/>
      </w:r>
      <w:r w:rsidRPr="00BF260D">
        <w:tab/>
        <w:t>Inspectie Gezondheidszorg en Jeugd</w:t>
      </w:r>
    </w:p>
    <w:p w14:paraId="56CABF8E" w14:textId="07F8A901" w:rsidR="00A563A5" w:rsidRPr="00BF260D" w:rsidRDefault="00A563A5" w:rsidP="00A563A5">
      <w:r w:rsidRPr="00BF260D">
        <w:t>K&amp;J</w:t>
      </w:r>
      <w:r w:rsidRPr="00BF260D">
        <w:tab/>
      </w:r>
      <w:r w:rsidRPr="00BF260D">
        <w:tab/>
        <w:t>Kind &amp; Jeugd</w:t>
      </w:r>
    </w:p>
    <w:p w14:paraId="3B23950F" w14:textId="77777777" w:rsidR="00A563A5" w:rsidRPr="00BF260D" w:rsidRDefault="00A563A5" w:rsidP="00A563A5">
      <w:r w:rsidRPr="00BF260D">
        <w:t>KPI</w:t>
      </w:r>
      <w:r w:rsidRPr="00BF260D">
        <w:tab/>
      </w:r>
      <w:r w:rsidRPr="00BF260D">
        <w:tab/>
        <w:t>Kritieke Prestatie Indicator</w:t>
      </w:r>
    </w:p>
    <w:p w14:paraId="5F1A3E8F" w14:textId="77777777" w:rsidR="00A563A5" w:rsidRPr="00BF260D" w:rsidRDefault="00A563A5" w:rsidP="00A563A5">
      <w:pPr>
        <w:ind w:left="1410" w:hanging="1410"/>
      </w:pPr>
      <w:r w:rsidRPr="00BF260D">
        <w:t>LACCS</w:t>
      </w:r>
      <w:r w:rsidRPr="00BF260D">
        <w:tab/>
        <w:t>Lichamelijk welzijn, Alertheid, Contact, Communicatie en Stimulerende tijdsbesteding</w:t>
      </w:r>
    </w:p>
    <w:p w14:paraId="0CDED330" w14:textId="77777777" w:rsidR="00A563A5" w:rsidRPr="00BF260D" w:rsidRDefault="00A563A5" w:rsidP="00A563A5">
      <w:r w:rsidRPr="00BF260D">
        <w:t>MTO</w:t>
      </w:r>
      <w:r w:rsidRPr="00BF260D">
        <w:tab/>
      </w:r>
      <w:r w:rsidRPr="00BF260D">
        <w:tab/>
      </w:r>
      <w:proofErr w:type="spellStart"/>
      <w:r w:rsidRPr="00BF260D">
        <w:t>Medewerkerstevredenheidsonderzoek</w:t>
      </w:r>
      <w:proofErr w:type="spellEnd"/>
    </w:p>
    <w:p w14:paraId="5B5886BE" w14:textId="42B9AAAD" w:rsidR="00A563A5" w:rsidRPr="00BF260D" w:rsidRDefault="00A563A5" w:rsidP="00A563A5">
      <w:r w:rsidRPr="00BF260D">
        <w:t>NP</w:t>
      </w:r>
      <w:r w:rsidR="004F06E2" w:rsidRPr="00BF260D">
        <w:t>S</w:t>
      </w:r>
      <w:r w:rsidRPr="00BF260D">
        <w:tab/>
      </w:r>
      <w:r w:rsidRPr="00BF260D">
        <w:tab/>
        <w:t>Net Promotor Score</w:t>
      </w:r>
    </w:p>
    <w:p w14:paraId="7675C97E" w14:textId="77777777" w:rsidR="00276844" w:rsidRPr="00BF260D" w:rsidRDefault="00A563A5" w:rsidP="00A563A5">
      <w:r w:rsidRPr="00BF260D">
        <w:t>ONS</w:t>
      </w:r>
      <w:r w:rsidRPr="00BF260D">
        <w:tab/>
      </w:r>
      <w:r w:rsidRPr="00BF260D">
        <w:tab/>
        <w:t xml:space="preserve">Administratiesoftware van </w:t>
      </w:r>
      <w:proofErr w:type="spellStart"/>
      <w:r w:rsidRPr="00BF260D">
        <w:t>Nedap</w:t>
      </w:r>
      <w:proofErr w:type="spellEnd"/>
      <w:r w:rsidRPr="00BF260D">
        <w:t xml:space="preserve"> Healthcare</w:t>
      </w:r>
      <w:r w:rsidR="00276844" w:rsidRPr="00BF260D">
        <w:t xml:space="preserve"> voor onder andere </w:t>
      </w:r>
    </w:p>
    <w:p w14:paraId="6E360A9A" w14:textId="382ECCDB" w:rsidR="00A563A5" w:rsidRPr="00BF260D" w:rsidRDefault="00276844" w:rsidP="00276844">
      <w:pPr>
        <w:ind w:left="708" w:firstLine="708"/>
      </w:pPr>
      <w:r w:rsidRPr="00BF260D">
        <w:t>het zorgplan van de cliënt</w:t>
      </w:r>
    </w:p>
    <w:p w14:paraId="2A419F25" w14:textId="77777777" w:rsidR="00A563A5" w:rsidRPr="00BF260D" w:rsidRDefault="00A563A5" w:rsidP="00A563A5">
      <w:r w:rsidRPr="00BF260D">
        <w:t>OR</w:t>
      </w:r>
      <w:r w:rsidRPr="00BF260D">
        <w:tab/>
      </w:r>
      <w:r w:rsidRPr="00BF260D">
        <w:tab/>
        <w:t>Ondernemingsraad</w:t>
      </w:r>
    </w:p>
    <w:p w14:paraId="3283292E" w14:textId="77777777" w:rsidR="00A563A5" w:rsidRPr="00BF260D" w:rsidRDefault="00A563A5" w:rsidP="00A563A5">
      <w:r w:rsidRPr="00BF260D">
        <w:t>PDCA</w:t>
      </w:r>
      <w:r w:rsidRPr="00BF260D">
        <w:tab/>
      </w:r>
      <w:r w:rsidRPr="00BF260D">
        <w:tab/>
        <w:t>Plan Do Check Act</w:t>
      </w:r>
    </w:p>
    <w:p w14:paraId="6CCFA246" w14:textId="77777777" w:rsidR="00A563A5" w:rsidRPr="00BF260D" w:rsidRDefault="00A563A5" w:rsidP="00A563A5">
      <w:r w:rsidRPr="00BF260D">
        <w:t>PNIL</w:t>
      </w:r>
      <w:r w:rsidRPr="00BF260D">
        <w:tab/>
      </w:r>
      <w:r w:rsidRPr="00BF260D">
        <w:tab/>
        <w:t>Personeel Niet In Loondienst</w:t>
      </w:r>
    </w:p>
    <w:p w14:paraId="74914C17" w14:textId="77777777" w:rsidR="00A563A5" w:rsidRPr="00BF260D" w:rsidRDefault="00A563A5" w:rsidP="00A563A5">
      <w:r w:rsidRPr="00BF260D">
        <w:t>SMART</w:t>
      </w:r>
      <w:r w:rsidRPr="00BF260D">
        <w:tab/>
        <w:t>Specifiek Meetbaar Acceptabel Realistisch Tijdgebonden</w:t>
      </w:r>
    </w:p>
    <w:p w14:paraId="05210785" w14:textId="77777777" w:rsidR="00A563A5" w:rsidRPr="00BF260D" w:rsidRDefault="00A563A5" w:rsidP="00A563A5">
      <w:r w:rsidRPr="00BF260D">
        <w:t>Triple C</w:t>
      </w:r>
      <w:r w:rsidRPr="00BF260D">
        <w:tab/>
        <w:t>Cliënt, Coach en Competentie</w:t>
      </w:r>
    </w:p>
    <w:p w14:paraId="5F2A21DA" w14:textId="77777777" w:rsidR="00A563A5" w:rsidRPr="00BF260D" w:rsidRDefault="00A563A5" w:rsidP="00A563A5">
      <w:r w:rsidRPr="00BF260D">
        <w:t>VMB</w:t>
      </w:r>
      <w:r w:rsidRPr="00BF260D">
        <w:tab/>
      </w:r>
      <w:r w:rsidRPr="00BF260D">
        <w:tab/>
        <w:t>Volwassenen met een Meervoudige Beperking</w:t>
      </w:r>
    </w:p>
    <w:p w14:paraId="6E618C4C" w14:textId="77777777" w:rsidR="00A563A5" w:rsidRPr="00BF260D" w:rsidRDefault="00A563A5" w:rsidP="00A563A5">
      <w:r w:rsidRPr="00BF260D">
        <w:t>V&amp;S</w:t>
      </w:r>
      <w:r w:rsidRPr="00BF260D">
        <w:tab/>
      </w:r>
      <w:r w:rsidRPr="00BF260D">
        <w:tab/>
        <w:t>Volwassenen &amp; Senioren</w:t>
      </w:r>
    </w:p>
    <w:p w14:paraId="2F50333A" w14:textId="77777777" w:rsidR="00A563A5" w:rsidRPr="00BF260D" w:rsidRDefault="00A563A5" w:rsidP="00A563A5">
      <w:proofErr w:type="spellStart"/>
      <w:r w:rsidRPr="00BF260D">
        <w:t>Wlz</w:t>
      </w:r>
      <w:proofErr w:type="spellEnd"/>
      <w:r w:rsidRPr="00BF260D">
        <w:tab/>
      </w:r>
      <w:r w:rsidRPr="00BF260D">
        <w:tab/>
        <w:t>Wet langdurige zorg</w:t>
      </w:r>
    </w:p>
    <w:p w14:paraId="26257FF5" w14:textId="32C9F60A" w:rsidR="00A563A5" w:rsidRPr="004267AC" w:rsidRDefault="00A563A5" w:rsidP="00A563A5">
      <w:proofErr w:type="spellStart"/>
      <w:r w:rsidRPr="00BF260D">
        <w:t>Wzd</w:t>
      </w:r>
      <w:proofErr w:type="spellEnd"/>
      <w:r w:rsidRPr="00BF260D">
        <w:tab/>
      </w:r>
      <w:r w:rsidRPr="00BF260D">
        <w:tab/>
        <w:t>Wet zorg en dwang</w:t>
      </w:r>
    </w:p>
    <w:p w14:paraId="7924080D" w14:textId="1979A26A" w:rsidR="00676AED" w:rsidRPr="00875048" w:rsidRDefault="00676AED" w:rsidP="00875048">
      <w:pPr>
        <w:spacing w:after="160" w:line="259" w:lineRule="auto"/>
        <w:rPr>
          <w:rFonts w:eastAsiaTheme="majorEastAsia" w:cstheme="majorBidi"/>
          <w:b/>
          <w:color w:val="008245" w:themeColor="accent1"/>
          <w:spacing w:val="-2"/>
          <w:sz w:val="48"/>
          <w:szCs w:val="32"/>
        </w:rPr>
      </w:pPr>
    </w:p>
    <w:sectPr w:rsidR="00676AED" w:rsidRPr="00875048" w:rsidSect="00915889">
      <w:headerReference w:type="default" r:id="rId27"/>
      <w:footerReference w:type="default" r:id="rId28"/>
      <w:headerReference w:type="first" r:id="rId29"/>
      <w:pgSz w:w="11906" w:h="16838" w:code="9"/>
      <w:pgMar w:top="1418" w:right="1389" w:bottom="1985" w:left="1389" w:header="709" w:footer="215" w:gutter="0"/>
      <w:paperSrc w:first="262" w:other="26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DF69" w14:textId="77777777" w:rsidR="0063007A" w:rsidRDefault="0063007A" w:rsidP="004027CE">
      <w:pPr>
        <w:spacing w:line="240" w:lineRule="auto"/>
      </w:pPr>
      <w:r>
        <w:separator/>
      </w:r>
    </w:p>
  </w:endnote>
  <w:endnote w:type="continuationSeparator" w:id="0">
    <w:p w14:paraId="45B8AB14" w14:textId="77777777" w:rsidR="0063007A" w:rsidRDefault="0063007A" w:rsidP="004027CE">
      <w:pPr>
        <w:spacing w:line="240" w:lineRule="auto"/>
      </w:pPr>
      <w:r>
        <w:continuationSeparator/>
      </w:r>
    </w:p>
  </w:endnote>
  <w:endnote w:type="continuationNotice" w:id="1">
    <w:p w14:paraId="7123CE0D" w14:textId="77777777" w:rsidR="0063007A" w:rsidRDefault="006300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491751"/>
      <w:docPartObj>
        <w:docPartGallery w:val="Page Numbers (Bottom of Page)"/>
        <w:docPartUnique/>
      </w:docPartObj>
    </w:sdtPr>
    <w:sdtEndPr/>
    <w:sdtContent>
      <w:p w14:paraId="68CF0D53" w14:textId="0ECFD709" w:rsidR="00A7204B" w:rsidRDefault="00A7204B">
        <w:pPr>
          <w:pStyle w:val="Voettekst"/>
          <w:jc w:val="right"/>
        </w:pPr>
        <w:r>
          <w:fldChar w:fldCharType="begin"/>
        </w:r>
        <w:r>
          <w:instrText>PAGE   \* MERGEFORMAT</w:instrText>
        </w:r>
        <w:r>
          <w:fldChar w:fldCharType="separate"/>
        </w:r>
        <w:r>
          <w:t>2</w:t>
        </w:r>
        <w:r>
          <w:fldChar w:fldCharType="end"/>
        </w:r>
      </w:p>
    </w:sdtContent>
  </w:sdt>
  <w:p w14:paraId="47E5A31C" w14:textId="77777777" w:rsidR="00A7204B" w:rsidRPr="003C7594" w:rsidRDefault="00A7204B" w:rsidP="00CF6282">
    <w:pPr>
      <w:pStyle w:val="Voettekst"/>
      <w:rPr>
        <w:rStyle w:val="Paginanumm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B183" w14:textId="77777777" w:rsidR="0063007A" w:rsidRDefault="0063007A" w:rsidP="004027CE">
      <w:pPr>
        <w:spacing w:line="240" w:lineRule="auto"/>
      </w:pPr>
      <w:r>
        <w:separator/>
      </w:r>
    </w:p>
  </w:footnote>
  <w:footnote w:type="continuationSeparator" w:id="0">
    <w:p w14:paraId="760D2FD2" w14:textId="77777777" w:rsidR="0063007A" w:rsidRDefault="0063007A" w:rsidP="004027CE">
      <w:pPr>
        <w:spacing w:line="240" w:lineRule="auto"/>
      </w:pPr>
      <w:r>
        <w:continuationSeparator/>
      </w:r>
    </w:p>
  </w:footnote>
  <w:footnote w:type="continuationNotice" w:id="1">
    <w:p w14:paraId="1049BC5A" w14:textId="77777777" w:rsidR="0063007A" w:rsidRDefault="0063007A">
      <w:pPr>
        <w:spacing w:line="240" w:lineRule="auto"/>
      </w:pPr>
    </w:p>
  </w:footnote>
  <w:footnote w:id="2">
    <w:p w14:paraId="7DA85FB1" w14:textId="23398186" w:rsidR="00576CA9" w:rsidRPr="009B3400" w:rsidRDefault="00944AED" w:rsidP="00576CA9">
      <w:pPr>
        <w:pStyle w:val="Geenafstand"/>
      </w:pPr>
      <w:r>
        <w:rPr>
          <w:rStyle w:val="Voetnootmarkering"/>
        </w:rPr>
        <w:footnoteRef/>
      </w:r>
      <w:r>
        <w:t xml:space="preserve"> </w:t>
      </w:r>
      <w:r w:rsidR="00576CA9">
        <w:t>Zowel ‘</w:t>
      </w:r>
      <w:r w:rsidR="00576CA9" w:rsidRPr="009B3400">
        <w:t>Ben ik Tevreden?</w:t>
      </w:r>
      <w:r w:rsidR="00576CA9">
        <w:t xml:space="preserve">’ </w:t>
      </w:r>
      <w:r w:rsidR="00602F8A">
        <w:t>G</w:t>
      </w:r>
      <w:r w:rsidR="00576CA9">
        <w:t>esprekslijst</w:t>
      </w:r>
      <w:r w:rsidR="008A30C4">
        <w:t xml:space="preserve"> (</w:t>
      </w:r>
      <w:r w:rsidR="00576CA9" w:rsidRPr="009B3400">
        <w:t>ingevuld door de cliënt zelf</w:t>
      </w:r>
      <w:r w:rsidR="008A30C4">
        <w:t>)</w:t>
      </w:r>
      <w:r w:rsidR="00576CA9" w:rsidRPr="009B3400">
        <w:t xml:space="preserve"> </w:t>
      </w:r>
      <w:r w:rsidR="00576CA9">
        <w:t>als ‘</w:t>
      </w:r>
      <w:r w:rsidR="00576CA9" w:rsidRPr="009B3400">
        <w:t>Ben ik Tevreden?</w:t>
      </w:r>
      <w:r w:rsidR="00576CA9">
        <w:t xml:space="preserve">’ </w:t>
      </w:r>
      <w:r w:rsidR="00602F8A">
        <w:t>O</w:t>
      </w:r>
      <w:r w:rsidR="00576CA9" w:rsidRPr="009B3400">
        <w:t>bservatielijst EMB Klein Kijken</w:t>
      </w:r>
      <w:r w:rsidR="008A30C4">
        <w:t xml:space="preserve"> (</w:t>
      </w:r>
      <w:r w:rsidR="00576CA9" w:rsidRPr="009B3400">
        <w:t>ingevuld door twee personen in het netwerk</w:t>
      </w:r>
      <w:r w:rsidR="006C1C56">
        <w:t xml:space="preserve"> </w:t>
      </w:r>
      <w:r w:rsidR="00576CA9" w:rsidRPr="009B3400">
        <w:t>van de cliënt</w:t>
      </w:r>
      <w:r w:rsidR="008A30C4">
        <w:t>)</w:t>
      </w:r>
      <w:r w:rsidR="00576CA9">
        <w:t xml:space="preserve">; </w:t>
      </w:r>
      <w:r w:rsidR="008A30C4">
        <w:t>H</w:t>
      </w:r>
      <w:r w:rsidR="00576CA9">
        <w:t>ierin zijn de</w:t>
      </w:r>
      <w:r w:rsidR="00742F34">
        <w:t xml:space="preserve"> ingevulde</w:t>
      </w:r>
      <w:r w:rsidR="00576CA9">
        <w:t xml:space="preserve"> lijsten door</w:t>
      </w:r>
      <w:r w:rsidR="00742F34">
        <w:t xml:space="preserve"> de</w:t>
      </w:r>
      <w:r w:rsidR="00576CA9">
        <w:t xml:space="preserve"> verwanten </w:t>
      </w:r>
      <w:r w:rsidR="00DB0540">
        <w:t>niet meegenomen.</w:t>
      </w:r>
    </w:p>
    <w:p w14:paraId="6091A736" w14:textId="3F6BFA38" w:rsidR="00944AED" w:rsidRDefault="00944AED">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C10A" w14:textId="77777777" w:rsidR="00A7204B" w:rsidRDefault="00A7204B">
    <w:pPr>
      <w:pStyle w:val="Koptekst"/>
    </w:pPr>
    <w:r>
      <w:rPr>
        <w:noProof/>
      </w:rPr>
      <w:drawing>
        <wp:anchor distT="0" distB="0" distL="114300" distR="114300" simplePos="0" relativeHeight="251658240" behindDoc="1" locked="1" layoutInCell="1" allowOverlap="1" wp14:anchorId="16BF9B0A" wp14:editId="4FAB960A">
          <wp:simplePos x="0" y="0"/>
          <wp:positionH relativeFrom="page">
            <wp:posOffset>349250</wp:posOffset>
          </wp:positionH>
          <wp:positionV relativeFrom="page">
            <wp:posOffset>288290</wp:posOffset>
          </wp:positionV>
          <wp:extent cx="1094400" cy="88200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timeus B_Braille.png"/>
                  <pic:cNvPicPr/>
                </pic:nvPicPr>
                <pic:blipFill>
                  <a:blip r:embed="rId1">
                    <a:extLst>
                      <a:ext uri="{28A0092B-C50C-407E-A947-70E740481C1C}">
                        <a14:useLocalDpi xmlns:a14="http://schemas.microsoft.com/office/drawing/2010/main" val="0"/>
                      </a:ext>
                    </a:extLst>
                  </a:blip>
                  <a:stretch>
                    <a:fillRect/>
                  </a:stretch>
                </pic:blipFill>
                <pic:spPr>
                  <a:xfrm>
                    <a:off x="0" y="0"/>
                    <a:ext cx="1094400" cy="882000"/>
                  </a:xfrm>
                  <a:prstGeom prst="rect">
                    <a:avLst/>
                  </a:prstGeom>
                </pic:spPr>
              </pic:pic>
            </a:graphicData>
          </a:graphic>
          <wp14:sizeRelH relativeFrom="margin">
            <wp14:pctWidth>0</wp14:pctWidth>
          </wp14:sizeRelH>
          <wp14:sizeRelV relativeFrom="margin">
            <wp14:pctHeight>0</wp14:pctHeight>
          </wp14:sizeRelV>
        </wp:anchor>
      </w:drawing>
    </w:r>
  </w:p>
  <w:p w14:paraId="388676C6" w14:textId="77777777" w:rsidR="00A7204B" w:rsidRDefault="00A7204B">
    <w:pPr>
      <w:pStyle w:val="Koptekst"/>
    </w:pPr>
  </w:p>
  <w:p w14:paraId="1987511D" w14:textId="77777777" w:rsidR="00A7204B" w:rsidRDefault="00A7204B">
    <w:pPr>
      <w:pStyle w:val="Koptekst"/>
    </w:pPr>
  </w:p>
  <w:p w14:paraId="773F8E70" w14:textId="77777777" w:rsidR="00A7204B" w:rsidRDefault="00A7204B">
    <w:pPr>
      <w:pStyle w:val="Koptekst"/>
    </w:pPr>
  </w:p>
  <w:p w14:paraId="5C4854C6" w14:textId="77777777" w:rsidR="00A7204B" w:rsidRDefault="00A7204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B287" w14:textId="77777777" w:rsidR="00A7204B" w:rsidRDefault="00A7204B" w:rsidP="00B0668E"/>
  <w:p w14:paraId="08BD947A" w14:textId="77777777" w:rsidR="00A7204B" w:rsidRDefault="00A7204B" w:rsidP="00B0668E"/>
  <w:p w14:paraId="6BF5BEF8" w14:textId="77777777" w:rsidR="00A7204B" w:rsidRDefault="00A7204B" w:rsidP="00B0668E"/>
  <w:p w14:paraId="4DAC2834" w14:textId="77777777" w:rsidR="00A7204B" w:rsidRDefault="00A7204B" w:rsidP="00B0668E"/>
  <w:p w14:paraId="608F3352" w14:textId="77777777" w:rsidR="00A7204B" w:rsidRDefault="00A7204B" w:rsidP="00B0668E"/>
  <w:p w14:paraId="70B0C839" w14:textId="77777777" w:rsidR="00A7204B" w:rsidRDefault="00A7204B" w:rsidP="00B0668E"/>
  <w:p w14:paraId="48FE2114" w14:textId="77777777" w:rsidR="00A7204B" w:rsidRDefault="00A7204B" w:rsidP="00B0668E"/>
  <w:p w14:paraId="5847C52B" w14:textId="77777777" w:rsidR="00A7204B" w:rsidRDefault="00A7204B" w:rsidP="00B0668E"/>
  <w:p w14:paraId="5463F8B5" w14:textId="77777777" w:rsidR="00A7204B" w:rsidRDefault="00A7204B" w:rsidP="00B0668E"/>
  <w:p w14:paraId="1A491BC9" w14:textId="77777777" w:rsidR="00A7204B" w:rsidRDefault="00A7204B" w:rsidP="00B066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432"/>
    <w:multiLevelType w:val="hybridMultilevel"/>
    <w:tmpl w:val="E5C42B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635A9C"/>
    <w:multiLevelType w:val="hybridMultilevel"/>
    <w:tmpl w:val="2B8622C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AA5F54"/>
    <w:multiLevelType w:val="hybridMultilevel"/>
    <w:tmpl w:val="CEB0B5CC"/>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1A5EF7"/>
    <w:multiLevelType w:val="hybridMultilevel"/>
    <w:tmpl w:val="F4DC4200"/>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700B88"/>
    <w:multiLevelType w:val="hybridMultilevel"/>
    <w:tmpl w:val="D262B1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0F765E"/>
    <w:multiLevelType w:val="hybridMultilevel"/>
    <w:tmpl w:val="8772AE4C"/>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B16010"/>
    <w:multiLevelType w:val="hybridMultilevel"/>
    <w:tmpl w:val="3446C7EC"/>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D652BF"/>
    <w:multiLevelType w:val="hybridMultilevel"/>
    <w:tmpl w:val="936862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9D2B7F"/>
    <w:multiLevelType w:val="hybridMultilevel"/>
    <w:tmpl w:val="C99C06CE"/>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A03AEF"/>
    <w:multiLevelType w:val="hybridMultilevel"/>
    <w:tmpl w:val="42900EFE"/>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5662904"/>
    <w:multiLevelType w:val="hybridMultilevel"/>
    <w:tmpl w:val="41E2E1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E95C82"/>
    <w:multiLevelType w:val="hybridMultilevel"/>
    <w:tmpl w:val="5DA89258"/>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1E005D"/>
    <w:multiLevelType w:val="hybridMultilevel"/>
    <w:tmpl w:val="AB0436AC"/>
    <w:lvl w:ilvl="0" w:tplc="04130001">
      <w:start w:val="1"/>
      <w:numFmt w:val="bullet"/>
      <w:lvlText w:val=""/>
      <w:lvlJc w:val="left"/>
      <w:pPr>
        <w:ind w:left="578" w:hanging="360"/>
      </w:pPr>
      <w:rPr>
        <w:rFonts w:ascii="Symbol" w:hAnsi="Symbol" w:hint="default"/>
      </w:rPr>
    </w:lvl>
    <w:lvl w:ilvl="1" w:tplc="B6403808">
      <w:start w:val="1"/>
      <w:numFmt w:val="bullet"/>
      <w:pStyle w:val="Opsomming"/>
      <w:lvlText w:val=""/>
      <w:lvlJc w:val="left"/>
      <w:pPr>
        <w:ind w:left="567" w:hanging="34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1A5468">
      <w:start w:val="1"/>
      <w:numFmt w:val="bullet"/>
      <w:lvlText w:val="-"/>
      <w:lvlJc w:val="left"/>
      <w:pPr>
        <w:ind w:left="907" w:hanging="340"/>
      </w:pPr>
      <w:rPr>
        <w:rFonts w:ascii="Verdana" w:hAnsi="Verdana"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3" w15:restartNumberingAfterBreak="0">
    <w:nsid w:val="236E6CBE"/>
    <w:multiLevelType w:val="hybridMultilevel"/>
    <w:tmpl w:val="160ACB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10103C"/>
    <w:multiLevelType w:val="hybridMultilevel"/>
    <w:tmpl w:val="EC68FCBE"/>
    <w:lvl w:ilvl="0" w:tplc="0413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1E7688"/>
    <w:multiLevelType w:val="hybridMultilevel"/>
    <w:tmpl w:val="BEC65B8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522E22"/>
    <w:multiLevelType w:val="hybridMultilevel"/>
    <w:tmpl w:val="13FC1DA8"/>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15:restartNumberingAfterBreak="0">
    <w:nsid w:val="31A83B3E"/>
    <w:multiLevelType w:val="hybridMultilevel"/>
    <w:tmpl w:val="CF6638B8"/>
    <w:lvl w:ilvl="0" w:tplc="FFFFFFFF">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2A23D54"/>
    <w:multiLevelType w:val="hybridMultilevel"/>
    <w:tmpl w:val="07104D5A"/>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EB479B"/>
    <w:multiLevelType w:val="hybridMultilevel"/>
    <w:tmpl w:val="E1C4B3F2"/>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CA4BD1"/>
    <w:multiLevelType w:val="multilevel"/>
    <w:tmpl w:val="CDA4C986"/>
    <w:lvl w:ilvl="0">
      <w:start w:val="1"/>
      <w:numFmt w:val="decimal"/>
      <w:pStyle w:val="Bijlage"/>
      <w:suff w:val="nothing"/>
      <w:lvlText w:val="Bijlage %1 - "/>
      <w:lvlJc w:val="left"/>
      <w:pPr>
        <w:ind w:left="1985" w:hanging="1985"/>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7835289"/>
    <w:multiLevelType w:val="hybridMultilevel"/>
    <w:tmpl w:val="1C123C34"/>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5459CA"/>
    <w:multiLevelType w:val="hybridMultilevel"/>
    <w:tmpl w:val="BFD25F3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1D2F27"/>
    <w:multiLevelType w:val="hybridMultilevel"/>
    <w:tmpl w:val="3D14807E"/>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7F0DF1"/>
    <w:multiLevelType w:val="hybridMultilevel"/>
    <w:tmpl w:val="1C2C0F5E"/>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DF14E7"/>
    <w:multiLevelType w:val="hybridMultilevel"/>
    <w:tmpl w:val="43DA52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35E2289"/>
    <w:multiLevelType w:val="hybridMultilevel"/>
    <w:tmpl w:val="2B862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3833408"/>
    <w:multiLevelType w:val="hybridMultilevel"/>
    <w:tmpl w:val="ACE8B1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56F08DB"/>
    <w:multiLevelType w:val="hybridMultilevel"/>
    <w:tmpl w:val="D7FC6F8C"/>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62657FD"/>
    <w:multiLevelType w:val="hybridMultilevel"/>
    <w:tmpl w:val="8D209CC4"/>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0" w15:restartNumberingAfterBreak="0">
    <w:nsid w:val="4983708C"/>
    <w:multiLevelType w:val="multilevel"/>
    <w:tmpl w:val="37785320"/>
    <w:lvl w:ilvl="0">
      <w:start w:val="1"/>
      <w:numFmt w:val="decimal"/>
      <w:pStyle w:val="Kop1"/>
      <w:lvlText w:val="%1."/>
      <w:lvlJc w:val="left"/>
      <w:pPr>
        <w:ind w:left="340"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40" w:hanging="340"/>
      </w:pPr>
      <w:rPr>
        <w:rFonts w:hint="default"/>
      </w:rPr>
    </w:lvl>
    <w:lvl w:ilvl="2">
      <w:start w:val="1"/>
      <w:numFmt w:val="decimal"/>
      <w:pStyle w:val="Kop3"/>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C884858"/>
    <w:multiLevelType w:val="hybridMultilevel"/>
    <w:tmpl w:val="1B643FA6"/>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623991"/>
    <w:multiLevelType w:val="hybridMultilevel"/>
    <w:tmpl w:val="7B1A0828"/>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8323E2"/>
    <w:multiLevelType w:val="hybridMultilevel"/>
    <w:tmpl w:val="97CCFE62"/>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48D6EB7"/>
    <w:multiLevelType w:val="hybridMultilevel"/>
    <w:tmpl w:val="4EF8118C"/>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57A71E7"/>
    <w:multiLevelType w:val="hybridMultilevel"/>
    <w:tmpl w:val="1AA0CE74"/>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8F32B95"/>
    <w:multiLevelType w:val="hybridMultilevel"/>
    <w:tmpl w:val="D49CF990"/>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58B902">
      <w:numFmt w:val="bullet"/>
      <w:lvlText w:val="-"/>
      <w:lvlJc w:val="left"/>
      <w:pPr>
        <w:ind w:left="1440" w:hanging="360"/>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9B95E34"/>
    <w:multiLevelType w:val="hybridMultilevel"/>
    <w:tmpl w:val="979A87E6"/>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22E3F4F"/>
    <w:multiLevelType w:val="hybridMultilevel"/>
    <w:tmpl w:val="F4863E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38775BC"/>
    <w:multiLevelType w:val="hybridMultilevel"/>
    <w:tmpl w:val="EFBCB950"/>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55B2D29"/>
    <w:multiLevelType w:val="hybridMultilevel"/>
    <w:tmpl w:val="509E47F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CD04938"/>
    <w:multiLevelType w:val="hybridMultilevel"/>
    <w:tmpl w:val="48927834"/>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251587C"/>
    <w:multiLevelType w:val="hybridMultilevel"/>
    <w:tmpl w:val="CA84D374"/>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6561B8F"/>
    <w:multiLevelType w:val="hybridMultilevel"/>
    <w:tmpl w:val="D56E6600"/>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8AB10DA"/>
    <w:multiLevelType w:val="hybridMultilevel"/>
    <w:tmpl w:val="8280DEDA"/>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5" w15:restartNumberingAfterBreak="0">
    <w:nsid w:val="7B5D6F1A"/>
    <w:multiLevelType w:val="hybridMultilevel"/>
    <w:tmpl w:val="60DC3DEE"/>
    <w:lvl w:ilvl="0" w:tplc="F7E49508">
      <w:start w:val="1"/>
      <w:numFmt w:val="bullet"/>
      <w:pStyle w:val="CIIOopsomm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3F210F6">
      <w:numFmt w:val="bullet"/>
      <w:lvlText w:val="•"/>
      <w:lvlJc w:val="left"/>
      <w:pPr>
        <w:ind w:left="2160" w:hanging="360"/>
      </w:pPr>
      <w:rPr>
        <w:rFonts w:ascii="Trebuchet MS" w:eastAsia="Times New Roman" w:hAnsi="Trebuchet M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6962E8"/>
    <w:multiLevelType w:val="hybridMultilevel"/>
    <w:tmpl w:val="CC6AB7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45483594">
    <w:abstractNumId w:val="30"/>
  </w:num>
  <w:num w:numId="2" w16cid:durableId="1011369107">
    <w:abstractNumId w:val="20"/>
  </w:num>
  <w:num w:numId="3" w16cid:durableId="1958024692">
    <w:abstractNumId w:val="12"/>
  </w:num>
  <w:num w:numId="4" w16cid:durableId="1320883979">
    <w:abstractNumId w:val="22"/>
  </w:num>
  <w:num w:numId="5" w16cid:durableId="1718898327">
    <w:abstractNumId w:val="37"/>
  </w:num>
  <w:num w:numId="6" w16cid:durableId="897012716">
    <w:abstractNumId w:val="1"/>
  </w:num>
  <w:num w:numId="7" w16cid:durableId="1738361857">
    <w:abstractNumId w:val="26"/>
  </w:num>
  <w:num w:numId="8" w16cid:durableId="885262244">
    <w:abstractNumId w:val="32"/>
  </w:num>
  <w:num w:numId="9" w16cid:durableId="1281230391">
    <w:abstractNumId w:val="2"/>
  </w:num>
  <w:num w:numId="10" w16cid:durableId="1105148410">
    <w:abstractNumId w:val="36"/>
  </w:num>
  <w:num w:numId="11" w16cid:durableId="9528924">
    <w:abstractNumId w:val="41"/>
  </w:num>
  <w:num w:numId="12" w16cid:durableId="915089535">
    <w:abstractNumId w:val="28"/>
  </w:num>
  <w:num w:numId="13" w16cid:durableId="1132017083">
    <w:abstractNumId w:val="8"/>
  </w:num>
  <w:num w:numId="14" w16cid:durableId="1741975394">
    <w:abstractNumId w:val="42"/>
  </w:num>
  <w:num w:numId="15" w16cid:durableId="572466916">
    <w:abstractNumId w:val="18"/>
  </w:num>
  <w:num w:numId="16" w16cid:durableId="1487628291">
    <w:abstractNumId w:val="24"/>
  </w:num>
  <w:num w:numId="17" w16cid:durableId="1843200093">
    <w:abstractNumId w:val="19"/>
  </w:num>
  <w:num w:numId="18" w16cid:durableId="820003889">
    <w:abstractNumId w:val="31"/>
  </w:num>
  <w:num w:numId="19" w16cid:durableId="1135754458">
    <w:abstractNumId w:val="35"/>
  </w:num>
  <w:num w:numId="20" w16cid:durableId="1160387037">
    <w:abstractNumId w:val="33"/>
  </w:num>
  <w:num w:numId="21" w16cid:durableId="158086718">
    <w:abstractNumId w:val="45"/>
  </w:num>
  <w:num w:numId="22" w16cid:durableId="1421949546">
    <w:abstractNumId w:val="34"/>
  </w:num>
  <w:num w:numId="23" w16cid:durableId="110250487">
    <w:abstractNumId w:val="43"/>
  </w:num>
  <w:num w:numId="24" w16cid:durableId="38405118">
    <w:abstractNumId w:val="16"/>
  </w:num>
  <w:num w:numId="25" w16cid:durableId="2025403349">
    <w:abstractNumId w:val="29"/>
  </w:num>
  <w:num w:numId="26" w16cid:durableId="1654871541">
    <w:abstractNumId w:val="44"/>
  </w:num>
  <w:num w:numId="27" w16cid:durableId="307898335">
    <w:abstractNumId w:val="14"/>
  </w:num>
  <w:num w:numId="28" w16cid:durableId="1710764550">
    <w:abstractNumId w:val="9"/>
  </w:num>
  <w:num w:numId="29" w16cid:durableId="1246575808">
    <w:abstractNumId w:val="21"/>
  </w:num>
  <w:num w:numId="30" w16cid:durableId="1108038310">
    <w:abstractNumId w:val="39"/>
  </w:num>
  <w:num w:numId="31" w16cid:durableId="1902211934">
    <w:abstractNumId w:val="17"/>
  </w:num>
  <w:num w:numId="32" w16cid:durableId="1558394620">
    <w:abstractNumId w:val="23"/>
  </w:num>
  <w:num w:numId="33" w16cid:durableId="241455406">
    <w:abstractNumId w:val="5"/>
  </w:num>
  <w:num w:numId="34" w16cid:durableId="338891587">
    <w:abstractNumId w:val="11"/>
  </w:num>
  <w:num w:numId="35" w16cid:durableId="648443947">
    <w:abstractNumId w:val="46"/>
  </w:num>
  <w:num w:numId="36" w16cid:durableId="833032624">
    <w:abstractNumId w:val="25"/>
  </w:num>
  <w:num w:numId="37" w16cid:durableId="1501307292">
    <w:abstractNumId w:val="4"/>
  </w:num>
  <w:num w:numId="38" w16cid:durableId="710809213">
    <w:abstractNumId w:val="38"/>
  </w:num>
  <w:num w:numId="39" w16cid:durableId="38022296">
    <w:abstractNumId w:val="0"/>
  </w:num>
  <w:num w:numId="40" w16cid:durableId="140738271">
    <w:abstractNumId w:val="40"/>
  </w:num>
  <w:num w:numId="41" w16cid:durableId="1358001670">
    <w:abstractNumId w:val="6"/>
  </w:num>
  <w:num w:numId="42" w16cid:durableId="290281517">
    <w:abstractNumId w:val="3"/>
  </w:num>
  <w:num w:numId="43" w16cid:durableId="956638627">
    <w:abstractNumId w:val="15"/>
  </w:num>
  <w:num w:numId="44" w16cid:durableId="1372610380">
    <w:abstractNumId w:val="27"/>
  </w:num>
  <w:num w:numId="45" w16cid:durableId="851148192">
    <w:abstractNumId w:val="10"/>
  </w:num>
  <w:num w:numId="46" w16cid:durableId="1184587080">
    <w:abstractNumId w:val="7"/>
  </w:num>
  <w:num w:numId="47" w16cid:durableId="1606425244">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89"/>
    <w:rsid w:val="00000027"/>
    <w:rsid w:val="0000013D"/>
    <w:rsid w:val="0000067C"/>
    <w:rsid w:val="00000C7E"/>
    <w:rsid w:val="000021EC"/>
    <w:rsid w:val="0000242F"/>
    <w:rsid w:val="0000292A"/>
    <w:rsid w:val="00002BE0"/>
    <w:rsid w:val="00002DCF"/>
    <w:rsid w:val="00003664"/>
    <w:rsid w:val="00003B79"/>
    <w:rsid w:val="000046B3"/>
    <w:rsid w:val="0000472D"/>
    <w:rsid w:val="00004B23"/>
    <w:rsid w:val="00005C86"/>
    <w:rsid w:val="000061C3"/>
    <w:rsid w:val="000063E9"/>
    <w:rsid w:val="00006551"/>
    <w:rsid w:val="000066F8"/>
    <w:rsid w:val="000067D7"/>
    <w:rsid w:val="00006BBB"/>
    <w:rsid w:val="00006CF5"/>
    <w:rsid w:val="00006F45"/>
    <w:rsid w:val="000076D4"/>
    <w:rsid w:val="00007E14"/>
    <w:rsid w:val="000101A3"/>
    <w:rsid w:val="0001061E"/>
    <w:rsid w:val="00010657"/>
    <w:rsid w:val="00010B1C"/>
    <w:rsid w:val="00010CCC"/>
    <w:rsid w:val="0001128C"/>
    <w:rsid w:val="000118A4"/>
    <w:rsid w:val="000126E6"/>
    <w:rsid w:val="0001286E"/>
    <w:rsid w:val="00012D50"/>
    <w:rsid w:val="00012F8E"/>
    <w:rsid w:val="000130A6"/>
    <w:rsid w:val="000132EB"/>
    <w:rsid w:val="00013845"/>
    <w:rsid w:val="0001384D"/>
    <w:rsid w:val="000139C0"/>
    <w:rsid w:val="00013A91"/>
    <w:rsid w:val="00013E84"/>
    <w:rsid w:val="00013F52"/>
    <w:rsid w:val="00014D40"/>
    <w:rsid w:val="00014D74"/>
    <w:rsid w:val="000154C3"/>
    <w:rsid w:val="00015DCD"/>
    <w:rsid w:val="000179B9"/>
    <w:rsid w:val="00017C55"/>
    <w:rsid w:val="00020499"/>
    <w:rsid w:val="0002071D"/>
    <w:rsid w:val="00020A3F"/>
    <w:rsid w:val="00020B0D"/>
    <w:rsid w:val="00020BC5"/>
    <w:rsid w:val="00021082"/>
    <w:rsid w:val="00021E75"/>
    <w:rsid w:val="000224C8"/>
    <w:rsid w:val="0002297A"/>
    <w:rsid w:val="000231CB"/>
    <w:rsid w:val="00023901"/>
    <w:rsid w:val="000241A0"/>
    <w:rsid w:val="0002426A"/>
    <w:rsid w:val="000243C4"/>
    <w:rsid w:val="000244BE"/>
    <w:rsid w:val="00024742"/>
    <w:rsid w:val="000247D4"/>
    <w:rsid w:val="000249B4"/>
    <w:rsid w:val="00024E67"/>
    <w:rsid w:val="00025699"/>
    <w:rsid w:val="00025D93"/>
    <w:rsid w:val="00025FE7"/>
    <w:rsid w:val="00026334"/>
    <w:rsid w:val="00026431"/>
    <w:rsid w:val="00026540"/>
    <w:rsid w:val="00026EA7"/>
    <w:rsid w:val="0002714D"/>
    <w:rsid w:val="00027732"/>
    <w:rsid w:val="00027B90"/>
    <w:rsid w:val="00027F35"/>
    <w:rsid w:val="00030490"/>
    <w:rsid w:val="00030C20"/>
    <w:rsid w:val="00030CF0"/>
    <w:rsid w:val="00031EFE"/>
    <w:rsid w:val="000322E6"/>
    <w:rsid w:val="0003242D"/>
    <w:rsid w:val="00033003"/>
    <w:rsid w:val="00033058"/>
    <w:rsid w:val="00033292"/>
    <w:rsid w:val="00033AF3"/>
    <w:rsid w:val="00034489"/>
    <w:rsid w:val="000346DD"/>
    <w:rsid w:val="000355AD"/>
    <w:rsid w:val="00035A20"/>
    <w:rsid w:val="00035CE0"/>
    <w:rsid w:val="0003602E"/>
    <w:rsid w:val="000369AA"/>
    <w:rsid w:val="00036AE3"/>
    <w:rsid w:val="00036BB4"/>
    <w:rsid w:val="000379D3"/>
    <w:rsid w:val="000403D8"/>
    <w:rsid w:val="00040415"/>
    <w:rsid w:val="00040540"/>
    <w:rsid w:val="00040BED"/>
    <w:rsid w:val="00041DF4"/>
    <w:rsid w:val="00042191"/>
    <w:rsid w:val="0004233A"/>
    <w:rsid w:val="00042487"/>
    <w:rsid w:val="0004258D"/>
    <w:rsid w:val="00042D81"/>
    <w:rsid w:val="00042E83"/>
    <w:rsid w:val="00042EC7"/>
    <w:rsid w:val="0004313B"/>
    <w:rsid w:val="0004333E"/>
    <w:rsid w:val="000436EB"/>
    <w:rsid w:val="00043D37"/>
    <w:rsid w:val="000448A0"/>
    <w:rsid w:val="00044920"/>
    <w:rsid w:val="00044D02"/>
    <w:rsid w:val="00045260"/>
    <w:rsid w:val="000455FB"/>
    <w:rsid w:val="00045FD7"/>
    <w:rsid w:val="00046830"/>
    <w:rsid w:val="00046BC0"/>
    <w:rsid w:val="00046F05"/>
    <w:rsid w:val="000475AE"/>
    <w:rsid w:val="00050249"/>
    <w:rsid w:val="000502A6"/>
    <w:rsid w:val="000505CB"/>
    <w:rsid w:val="00050FB6"/>
    <w:rsid w:val="00050FB9"/>
    <w:rsid w:val="0005147F"/>
    <w:rsid w:val="00051854"/>
    <w:rsid w:val="000518D1"/>
    <w:rsid w:val="0005197A"/>
    <w:rsid w:val="00051ABA"/>
    <w:rsid w:val="00052408"/>
    <w:rsid w:val="0005270D"/>
    <w:rsid w:val="000528FB"/>
    <w:rsid w:val="00052EE6"/>
    <w:rsid w:val="0005341C"/>
    <w:rsid w:val="0005386A"/>
    <w:rsid w:val="00053949"/>
    <w:rsid w:val="00053B52"/>
    <w:rsid w:val="0005449D"/>
    <w:rsid w:val="00054C29"/>
    <w:rsid w:val="000551D4"/>
    <w:rsid w:val="00055B42"/>
    <w:rsid w:val="00055F7B"/>
    <w:rsid w:val="000574BE"/>
    <w:rsid w:val="000574FC"/>
    <w:rsid w:val="00057E34"/>
    <w:rsid w:val="000603A2"/>
    <w:rsid w:val="000606EE"/>
    <w:rsid w:val="0006076C"/>
    <w:rsid w:val="00060B67"/>
    <w:rsid w:val="00060EE5"/>
    <w:rsid w:val="00060F71"/>
    <w:rsid w:val="00061186"/>
    <w:rsid w:val="000614C2"/>
    <w:rsid w:val="000618A1"/>
    <w:rsid w:val="00061C19"/>
    <w:rsid w:val="00062323"/>
    <w:rsid w:val="000627D5"/>
    <w:rsid w:val="0006392C"/>
    <w:rsid w:val="00064722"/>
    <w:rsid w:val="00064819"/>
    <w:rsid w:val="00064CCA"/>
    <w:rsid w:val="00064E0D"/>
    <w:rsid w:val="00064E83"/>
    <w:rsid w:val="00065649"/>
    <w:rsid w:val="000659F1"/>
    <w:rsid w:val="00065B33"/>
    <w:rsid w:val="00065F81"/>
    <w:rsid w:val="000662DD"/>
    <w:rsid w:val="0006648E"/>
    <w:rsid w:val="00066C12"/>
    <w:rsid w:val="00066C15"/>
    <w:rsid w:val="00067BB4"/>
    <w:rsid w:val="00067D56"/>
    <w:rsid w:val="0007007E"/>
    <w:rsid w:val="00070141"/>
    <w:rsid w:val="000705D3"/>
    <w:rsid w:val="0007079F"/>
    <w:rsid w:val="000708E3"/>
    <w:rsid w:val="00071B4C"/>
    <w:rsid w:val="00071E2C"/>
    <w:rsid w:val="0007262A"/>
    <w:rsid w:val="0007314F"/>
    <w:rsid w:val="000734F5"/>
    <w:rsid w:val="0007356D"/>
    <w:rsid w:val="000736DB"/>
    <w:rsid w:val="0007379D"/>
    <w:rsid w:val="00073845"/>
    <w:rsid w:val="00073EB8"/>
    <w:rsid w:val="00073FE2"/>
    <w:rsid w:val="00074EFD"/>
    <w:rsid w:val="0007567D"/>
    <w:rsid w:val="000764A2"/>
    <w:rsid w:val="00076A12"/>
    <w:rsid w:val="000773F2"/>
    <w:rsid w:val="00077440"/>
    <w:rsid w:val="000776CC"/>
    <w:rsid w:val="00077946"/>
    <w:rsid w:val="00077C5E"/>
    <w:rsid w:val="00077D0E"/>
    <w:rsid w:val="000806DF"/>
    <w:rsid w:val="00080DB8"/>
    <w:rsid w:val="00080FD3"/>
    <w:rsid w:val="00081234"/>
    <w:rsid w:val="000815B3"/>
    <w:rsid w:val="00081CC8"/>
    <w:rsid w:val="00081F50"/>
    <w:rsid w:val="0008223E"/>
    <w:rsid w:val="0008265E"/>
    <w:rsid w:val="00083372"/>
    <w:rsid w:val="00083C2E"/>
    <w:rsid w:val="00083E1D"/>
    <w:rsid w:val="00083E3E"/>
    <w:rsid w:val="0008425F"/>
    <w:rsid w:val="00084B21"/>
    <w:rsid w:val="00084B5C"/>
    <w:rsid w:val="00084E68"/>
    <w:rsid w:val="00084F45"/>
    <w:rsid w:val="0008517F"/>
    <w:rsid w:val="000859CF"/>
    <w:rsid w:val="00085D4A"/>
    <w:rsid w:val="00086664"/>
    <w:rsid w:val="000866C6"/>
    <w:rsid w:val="00086FD6"/>
    <w:rsid w:val="00086FFC"/>
    <w:rsid w:val="00087115"/>
    <w:rsid w:val="00087147"/>
    <w:rsid w:val="0008727B"/>
    <w:rsid w:val="000873AA"/>
    <w:rsid w:val="00087B56"/>
    <w:rsid w:val="00090147"/>
    <w:rsid w:val="000905D3"/>
    <w:rsid w:val="000905E5"/>
    <w:rsid w:val="000906B4"/>
    <w:rsid w:val="00090A11"/>
    <w:rsid w:val="00090A3D"/>
    <w:rsid w:val="00090BA2"/>
    <w:rsid w:val="00090BFF"/>
    <w:rsid w:val="00091246"/>
    <w:rsid w:val="000912C1"/>
    <w:rsid w:val="00091496"/>
    <w:rsid w:val="000925D9"/>
    <w:rsid w:val="000928DA"/>
    <w:rsid w:val="00093968"/>
    <w:rsid w:val="00093B3C"/>
    <w:rsid w:val="00093CEA"/>
    <w:rsid w:val="00093F0C"/>
    <w:rsid w:val="00094630"/>
    <w:rsid w:val="000948E7"/>
    <w:rsid w:val="00094CE7"/>
    <w:rsid w:val="00095720"/>
    <w:rsid w:val="00095CB4"/>
    <w:rsid w:val="00095D04"/>
    <w:rsid w:val="00095DD7"/>
    <w:rsid w:val="000964A2"/>
    <w:rsid w:val="0009688C"/>
    <w:rsid w:val="00096C1F"/>
    <w:rsid w:val="00097218"/>
    <w:rsid w:val="000A0696"/>
    <w:rsid w:val="000A0725"/>
    <w:rsid w:val="000A0AA7"/>
    <w:rsid w:val="000A0D43"/>
    <w:rsid w:val="000A0ECA"/>
    <w:rsid w:val="000A13F3"/>
    <w:rsid w:val="000A1415"/>
    <w:rsid w:val="000A190D"/>
    <w:rsid w:val="000A2797"/>
    <w:rsid w:val="000A2CA4"/>
    <w:rsid w:val="000A2CA5"/>
    <w:rsid w:val="000A2ED0"/>
    <w:rsid w:val="000A30E8"/>
    <w:rsid w:val="000A38A0"/>
    <w:rsid w:val="000A3985"/>
    <w:rsid w:val="000A39B6"/>
    <w:rsid w:val="000A39F3"/>
    <w:rsid w:val="000A39F9"/>
    <w:rsid w:val="000A3CF6"/>
    <w:rsid w:val="000A3E93"/>
    <w:rsid w:val="000A3F02"/>
    <w:rsid w:val="000A4A99"/>
    <w:rsid w:val="000A4B5D"/>
    <w:rsid w:val="000A4BAF"/>
    <w:rsid w:val="000A521E"/>
    <w:rsid w:val="000A56D1"/>
    <w:rsid w:val="000A5B2F"/>
    <w:rsid w:val="000A5BE8"/>
    <w:rsid w:val="000A63CF"/>
    <w:rsid w:val="000A64E5"/>
    <w:rsid w:val="000A7D62"/>
    <w:rsid w:val="000B04C9"/>
    <w:rsid w:val="000B0598"/>
    <w:rsid w:val="000B0BA5"/>
    <w:rsid w:val="000B1C33"/>
    <w:rsid w:val="000B2C84"/>
    <w:rsid w:val="000B361E"/>
    <w:rsid w:val="000B3CD7"/>
    <w:rsid w:val="000B3FAE"/>
    <w:rsid w:val="000B4550"/>
    <w:rsid w:val="000B4968"/>
    <w:rsid w:val="000B4CB7"/>
    <w:rsid w:val="000B4E31"/>
    <w:rsid w:val="000B54E6"/>
    <w:rsid w:val="000B58E3"/>
    <w:rsid w:val="000B5B4C"/>
    <w:rsid w:val="000B6851"/>
    <w:rsid w:val="000B6869"/>
    <w:rsid w:val="000B69A6"/>
    <w:rsid w:val="000B7699"/>
    <w:rsid w:val="000B7C4E"/>
    <w:rsid w:val="000B7F20"/>
    <w:rsid w:val="000C04EA"/>
    <w:rsid w:val="000C0FD2"/>
    <w:rsid w:val="000C3185"/>
    <w:rsid w:val="000C3C39"/>
    <w:rsid w:val="000C3FE1"/>
    <w:rsid w:val="000C483D"/>
    <w:rsid w:val="000C4B40"/>
    <w:rsid w:val="000C50C4"/>
    <w:rsid w:val="000C55D5"/>
    <w:rsid w:val="000C5A25"/>
    <w:rsid w:val="000C5D4A"/>
    <w:rsid w:val="000C60F5"/>
    <w:rsid w:val="000C678E"/>
    <w:rsid w:val="000C6A55"/>
    <w:rsid w:val="000C6BFE"/>
    <w:rsid w:val="000C6D4D"/>
    <w:rsid w:val="000C6E09"/>
    <w:rsid w:val="000C7165"/>
    <w:rsid w:val="000C7BB2"/>
    <w:rsid w:val="000C7CA0"/>
    <w:rsid w:val="000C7D9E"/>
    <w:rsid w:val="000D0128"/>
    <w:rsid w:val="000D064A"/>
    <w:rsid w:val="000D0948"/>
    <w:rsid w:val="000D0971"/>
    <w:rsid w:val="000D125F"/>
    <w:rsid w:val="000D1461"/>
    <w:rsid w:val="000D15AB"/>
    <w:rsid w:val="000D1A94"/>
    <w:rsid w:val="000D1B56"/>
    <w:rsid w:val="000D1C24"/>
    <w:rsid w:val="000D1D2A"/>
    <w:rsid w:val="000D1DEF"/>
    <w:rsid w:val="000D2EEC"/>
    <w:rsid w:val="000D3091"/>
    <w:rsid w:val="000D3601"/>
    <w:rsid w:val="000D3C0F"/>
    <w:rsid w:val="000D3E26"/>
    <w:rsid w:val="000D3FB7"/>
    <w:rsid w:val="000D4943"/>
    <w:rsid w:val="000D4BEE"/>
    <w:rsid w:val="000D526E"/>
    <w:rsid w:val="000D5588"/>
    <w:rsid w:val="000D56E2"/>
    <w:rsid w:val="000D5ACE"/>
    <w:rsid w:val="000D5C05"/>
    <w:rsid w:val="000D5F63"/>
    <w:rsid w:val="000D6DE3"/>
    <w:rsid w:val="000E03AD"/>
    <w:rsid w:val="000E0499"/>
    <w:rsid w:val="000E076F"/>
    <w:rsid w:val="000E0B4F"/>
    <w:rsid w:val="000E148C"/>
    <w:rsid w:val="000E1641"/>
    <w:rsid w:val="000E16F1"/>
    <w:rsid w:val="000E1836"/>
    <w:rsid w:val="000E18B7"/>
    <w:rsid w:val="000E217F"/>
    <w:rsid w:val="000E2779"/>
    <w:rsid w:val="000E2EB2"/>
    <w:rsid w:val="000E2F73"/>
    <w:rsid w:val="000E349A"/>
    <w:rsid w:val="000E3949"/>
    <w:rsid w:val="000E45F2"/>
    <w:rsid w:val="000E4A37"/>
    <w:rsid w:val="000E4E0C"/>
    <w:rsid w:val="000E5A86"/>
    <w:rsid w:val="000E6E76"/>
    <w:rsid w:val="000E6FEB"/>
    <w:rsid w:val="000E756E"/>
    <w:rsid w:val="000E7A6D"/>
    <w:rsid w:val="000F079E"/>
    <w:rsid w:val="000F0AA2"/>
    <w:rsid w:val="000F1736"/>
    <w:rsid w:val="000F1822"/>
    <w:rsid w:val="000F3157"/>
    <w:rsid w:val="000F3359"/>
    <w:rsid w:val="000F34C0"/>
    <w:rsid w:val="000F381F"/>
    <w:rsid w:val="000F4A89"/>
    <w:rsid w:val="000F4DDE"/>
    <w:rsid w:val="000F569E"/>
    <w:rsid w:val="000F576E"/>
    <w:rsid w:val="000F5790"/>
    <w:rsid w:val="000F5792"/>
    <w:rsid w:val="000F5E16"/>
    <w:rsid w:val="000F6737"/>
    <w:rsid w:val="000F6B27"/>
    <w:rsid w:val="000F6B2D"/>
    <w:rsid w:val="000F70A0"/>
    <w:rsid w:val="000F734F"/>
    <w:rsid w:val="000F75A1"/>
    <w:rsid w:val="000F7C92"/>
    <w:rsid w:val="000F7D60"/>
    <w:rsid w:val="00100230"/>
    <w:rsid w:val="00100353"/>
    <w:rsid w:val="00100401"/>
    <w:rsid w:val="00100ECF"/>
    <w:rsid w:val="001010A4"/>
    <w:rsid w:val="00101806"/>
    <w:rsid w:val="00101D9C"/>
    <w:rsid w:val="00102671"/>
    <w:rsid w:val="00102E27"/>
    <w:rsid w:val="00103363"/>
    <w:rsid w:val="00103737"/>
    <w:rsid w:val="00103954"/>
    <w:rsid w:val="001039A9"/>
    <w:rsid w:val="00103A62"/>
    <w:rsid w:val="00103D44"/>
    <w:rsid w:val="00104507"/>
    <w:rsid w:val="00104A00"/>
    <w:rsid w:val="00104AEA"/>
    <w:rsid w:val="00104B57"/>
    <w:rsid w:val="00104C4D"/>
    <w:rsid w:val="00104E10"/>
    <w:rsid w:val="00105AA4"/>
    <w:rsid w:val="00105C7E"/>
    <w:rsid w:val="001062EE"/>
    <w:rsid w:val="001063D6"/>
    <w:rsid w:val="00106F3C"/>
    <w:rsid w:val="001077EC"/>
    <w:rsid w:val="00107812"/>
    <w:rsid w:val="00107A91"/>
    <w:rsid w:val="00107B6C"/>
    <w:rsid w:val="00107FAC"/>
    <w:rsid w:val="00110270"/>
    <w:rsid w:val="00110277"/>
    <w:rsid w:val="001102CA"/>
    <w:rsid w:val="00110702"/>
    <w:rsid w:val="00110B73"/>
    <w:rsid w:val="001116B9"/>
    <w:rsid w:val="001119A1"/>
    <w:rsid w:val="00111BE0"/>
    <w:rsid w:val="00112549"/>
    <w:rsid w:val="00112A46"/>
    <w:rsid w:val="00112F43"/>
    <w:rsid w:val="0011325C"/>
    <w:rsid w:val="00113607"/>
    <w:rsid w:val="00113BB1"/>
    <w:rsid w:val="001142AE"/>
    <w:rsid w:val="00114C95"/>
    <w:rsid w:val="00114D5B"/>
    <w:rsid w:val="00115504"/>
    <w:rsid w:val="00115ACE"/>
    <w:rsid w:val="00116E7B"/>
    <w:rsid w:val="00116FA8"/>
    <w:rsid w:val="0011746C"/>
    <w:rsid w:val="001174E3"/>
    <w:rsid w:val="00117F57"/>
    <w:rsid w:val="0012026D"/>
    <w:rsid w:val="00120CE6"/>
    <w:rsid w:val="00121233"/>
    <w:rsid w:val="00121B0F"/>
    <w:rsid w:val="00121B95"/>
    <w:rsid w:val="00122346"/>
    <w:rsid w:val="00122BB9"/>
    <w:rsid w:val="00122BD3"/>
    <w:rsid w:val="00122C03"/>
    <w:rsid w:val="00122CE9"/>
    <w:rsid w:val="00122DF4"/>
    <w:rsid w:val="0012353F"/>
    <w:rsid w:val="00123841"/>
    <w:rsid w:val="00124802"/>
    <w:rsid w:val="00125129"/>
    <w:rsid w:val="001254F1"/>
    <w:rsid w:val="001257C5"/>
    <w:rsid w:val="001259EC"/>
    <w:rsid w:val="00125E37"/>
    <w:rsid w:val="0012603B"/>
    <w:rsid w:val="00126527"/>
    <w:rsid w:val="001265AC"/>
    <w:rsid w:val="001266FF"/>
    <w:rsid w:val="00126903"/>
    <w:rsid w:val="001274A3"/>
    <w:rsid w:val="001279BA"/>
    <w:rsid w:val="00127DA1"/>
    <w:rsid w:val="00127E15"/>
    <w:rsid w:val="001301BA"/>
    <w:rsid w:val="0013055C"/>
    <w:rsid w:val="001305F7"/>
    <w:rsid w:val="00130957"/>
    <w:rsid w:val="0013116D"/>
    <w:rsid w:val="001313B1"/>
    <w:rsid w:val="00131493"/>
    <w:rsid w:val="0013226C"/>
    <w:rsid w:val="001323B9"/>
    <w:rsid w:val="00132CF8"/>
    <w:rsid w:val="00133220"/>
    <w:rsid w:val="00133852"/>
    <w:rsid w:val="00133C30"/>
    <w:rsid w:val="00133CE9"/>
    <w:rsid w:val="001341F8"/>
    <w:rsid w:val="00134B43"/>
    <w:rsid w:val="00134E17"/>
    <w:rsid w:val="00134FD7"/>
    <w:rsid w:val="0013595F"/>
    <w:rsid w:val="00136051"/>
    <w:rsid w:val="001363DC"/>
    <w:rsid w:val="0013641A"/>
    <w:rsid w:val="0013684F"/>
    <w:rsid w:val="00136D5D"/>
    <w:rsid w:val="001375BA"/>
    <w:rsid w:val="001377D3"/>
    <w:rsid w:val="00137B62"/>
    <w:rsid w:val="00140F60"/>
    <w:rsid w:val="00141124"/>
    <w:rsid w:val="001418EE"/>
    <w:rsid w:val="00141D2F"/>
    <w:rsid w:val="00141D72"/>
    <w:rsid w:val="00141D86"/>
    <w:rsid w:val="0014210C"/>
    <w:rsid w:val="00142B4D"/>
    <w:rsid w:val="00142CBB"/>
    <w:rsid w:val="001430E2"/>
    <w:rsid w:val="00143714"/>
    <w:rsid w:val="00143871"/>
    <w:rsid w:val="00143963"/>
    <w:rsid w:val="00145911"/>
    <w:rsid w:val="00145F15"/>
    <w:rsid w:val="00145FF0"/>
    <w:rsid w:val="001460AD"/>
    <w:rsid w:val="0014629C"/>
    <w:rsid w:val="001466B8"/>
    <w:rsid w:val="00146A0B"/>
    <w:rsid w:val="00146ABA"/>
    <w:rsid w:val="00146F41"/>
    <w:rsid w:val="00147129"/>
    <w:rsid w:val="001471D4"/>
    <w:rsid w:val="00147AC4"/>
    <w:rsid w:val="00147BD6"/>
    <w:rsid w:val="001503F3"/>
    <w:rsid w:val="001506EA"/>
    <w:rsid w:val="00150E18"/>
    <w:rsid w:val="00151113"/>
    <w:rsid w:val="001515A9"/>
    <w:rsid w:val="001518B3"/>
    <w:rsid w:val="00151953"/>
    <w:rsid w:val="00151D2B"/>
    <w:rsid w:val="00151E32"/>
    <w:rsid w:val="001527CB"/>
    <w:rsid w:val="00153B2A"/>
    <w:rsid w:val="00153BA2"/>
    <w:rsid w:val="00153FEB"/>
    <w:rsid w:val="00154481"/>
    <w:rsid w:val="00154ABD"/>
    <w:rsid w:val="0015548D"/>
    <w:rsid w:val="00155ADE"/>
    <w:rsid w:val="00156540"/>
    <w:rsid w:val="001569B3"/>
    <w:rsid w:val="00156C01"/>
    <w:rsid w:val="00157290"/>
    <w:rsid w:val="0015781A"/>
    <w:rsid w:val="00157D0E"/>
    <w:rsid w:val="00157F63"/>
    <w:rsid w:val="001608D0"/>
    <w:rsid w:val="00160C7F"/>
    <w:rsid w:val="00160EA5"/>
    <w:rsid w:val="00161196"/>
    <w:rsid w:val="00161253"/>
    <w:rsid w:val="0016160A"/>
    <w:rsid w:val="001618E0"/>
    <w:rsid w:val="001624DF"/>
    <w:rsid w:val="0016259D"/>
    <w:rsid w:val="00162DB3"/>
    <w:rsid w:val="0016365C"/>
    <w:rsid w:val="001636FD"/>
    <w:rsid w:val="0016477F"/>
    <w:rsid w:val="00164A64"/>
    <w:rsid w:val="00164FE6"/>
    <w:rsid w:val="0016513C"/>
    <w:rsid w:val="00165EA1"/>
    <w:rsid w:val="00166CFA"/>
    <w:rsid w:val="001674B7"/>
    <w:rsid w:val="001674FC"/>
    <w:rsid w:val="0016766D"/>
    <w:rsid w:val="00167788"/>
    <w:rsid w:val="00167962"/>
    <w:rsid w:val="00167B71"/>
    <w:rsid w:val="00167E77"/>
    <w:rsid w:val="00167ECF"/>
    <w:rsid w:val="00170301"/>
    <w:rsid w:val="001703FD"/>
    <w:rsid w:val="001705B8"/>
    <w:rsid w:val="00170C0A"/>
    <w:rsid w:val="001712DF"/>
    <w:rsid w:val="001715AF"/>
    <w:rsid w:val="0017186D"/>
    <w:rsid w:val="00171B4D"/>
    <w:rsid w:val="00171C65"/>
    <w:rsid w:val="0017245F"/>
    <w:rsid w:val="00172525"/>
    <w:rsid w:val="001728F3"/>
    <w:rsid w:val="00173015"/>
    <w:rsid w:val="00173CE7"/>
    <w:rsid w:val="0017400D"/>
    <w:rsid w:val="0017401B"/>
    <w:rsid w:val="00174112"/>
    <w:rsid w:val="0017464C"/>
    <w:rsid w:val="00174FFA"/>
    <w:rsid w:val="00174FFB"/>
    <w:rsid w:val="001750E7"/>
    <w:rsid w:val="001755EE"/>
    <w:rsid w:val="00175798"/>
    <w:rsid w:val="00175F4B"/>
    <w:rsid w:val="00176411"/>
    <w:rsid w:val="0017667C"/>
    <w:rsid w:val="0017694F"/>
    <w:rsid w:val="00176AF4"/>
    <w:rsid w:val="0017718B"/>
    <w:rsid w:val="00177334"/>
    <w:rsid w:val="00180426"/>
    <w:rsid w:val="00180DE8"/>
    <w:rsid w:val="00180FEA"/>
    <w:rsid w:val="00182391"/>
    <w:rsid w:val="00183B87"/>
    <w:rsid w:val="001842AD"/>
    <w:rsid w:val="00185E2B"/>
    <w:rsid w:val="001862C4"/>
    <w:rsid w:val="00186379"/>
    <w:rsid w:val="00186DFC"/>
    <w:rsid w:val="00186FE8"/>
    <w:rsid w:val="00187009"/>
    <w:rsid w:val="00187236"/>
    <w:rsid w:val="00187419"/>
    <w:rsid w:val="00187F24"/>
    <w:rsid w:val="00190544"/>
    <w:rsid w:val="001905D2"/>
    <w:rsid w:val="00190C8B"/>
    <w:rsid w:val="00190D81"/>
    <w:rsid w:val="00191702"/>
    <w:rsid w:val="00191DF6"/>
    <w:rsid w:val="00191E91"/>
    <w:rsid w:val="00192279"/>
    <w:rsid w:val="0019261B"/>
    <w:rsid w:val="00192F08"/>
    <w:rsid w:val="001933B7"/>
    <w:rsid w:val="00193974"/>
    <w:rsid w:val="00193BD0"/>
    <w:rsid w:val="001940FD"/>
    <w:rsid w:val="00194B50"/>
    <w:rsid w:val="00194F8F"/>
    <w:rsid w:val="001951D2"/>
    <w:rsid w:val="00195436"/>
    <w:rsid w:val="001956EB"/>
    <w:rsid w:val="00195703"/>
    <w:rsid w:val="00195C01"/>
    <w:rsid w:val="00195C13"/>
    <w:rsid w:val="00195D84"/>
    <w:rsid w:val="00196114"/>
    <w:rsid w:val="00196707"/>
    <w:rsid w:val="00196D6A"/>
    <w:rsid w:val="00196F09"/>
    <w:rsid w:val="00196FD0"/>
    <w:rsid w:val="001973CA"/>
    <w:rsid w:val="001974B3"/>
    <w:rsid w:val="00197602"/>
    <w:rsid w:val="00197C44"/>
    <w:rsid w:val="001A035E"/>
    <w:rsid w:val="001A0596"/>
    <w:rsid w:val="001A0B79"/>
    <w:rsid w:val="001A0DFC"/>
    <w:rsid w:val="001A0FF7"/>
    <w:rsid w:val="001A129E"/>
    <w:rsid w:val="001A151F"/>
    <w:rsid w:val="001A1FFA"/>
    <w:rsid w:val="001A2638"/>
    <w:rsid w:val="001A2B2E"/>
    <w:rsid w:val="001A2BDA"/>
    <w:rsid w:val="001A390C"/>
    <w:rsid w:val="001A394F"/>
    <w:rsid w:val="001A3B3A"/>
    <w:rsid w:val="001A3EEE"/>
    <w:rsid w:val="001A402E"/>
    <w:rsid w:val="001A41F4"/>
    <w:rsid w:val="001A45A9"/>
    <w:rsid w:val="001A4A04"/>
    <w:rsid w:val="001A4AE2"/>
    <w:rsid w:val="001A54BC"/>
    <w:rsid w:val="001A6342"/>
    <w:rsid w:val="001A654E"/>
    <w:rsid w:val="001A66D5"/>
    <w:rsid w:val="001A66EA"/>
    <w:rsid w:val="001A6716"/>
    <w:rsid w:val="001A6C4F"/>
    <w:rsid w:val="001A6C95"/>
    <w:rsid w:val="001A6EDA"/>
    <w:rsid w:val="001A75BC"/>
    <w:rsid w:val="001A7703"/>
    <w:rsid w:val="001A79AD"/>
    <w:rsid w:val="001A7A45"/>
    <w:rsid w:val="001B015A"/>
    <w:rsid w:val="001B064E"/>
    <w:rsid w:val="001B07AB"/>
    <w:rsid w:val="001B0A43"/>
    <w:rsid w:val="001B1C78"/>
    <w:rsid w:val="001B1D65"/>
    <w:rsid w:val="001B211E"/>
    <w:rsid w:val="001B2762"/>
    <w:rsid w:val="001B2C1E"/>
    <w:rsid w:val="001B30FA"/>
    <w:rsid w:val="001B32B1"/>
    <w:rsid w:val="001B4235"/>
    <w:rsid w:val="001B4708"/>
    <w:rsid w:val="001B4E6F"/>
    <w:rsid w:val="001B5B32"/>
    <w:rsid w:val="001B60D1"/>
    <w:rsid w:val="001B62E8"/>
    <w:rsid w:val="001B64C4"/>
    <w:rsid w:val="001B65EE"/>
    <w:rsid w:val="001B6995"/>
    <w:rsid w:val="001B732C"/>
    <w:rsid w:val="001B7869"/>
    <w:rsid w:val="001C086F"/>
    <w:rsid w:val="001C0DE0"/>
    <w:rsid w:val="001C0ECF"/>
    <w:rsid w:val="001C13FD"/>
    <w:rsid w:val="001C1796"/>
    <w:rsid w:val="001C17E5"/>
    <w:rsid w:val="001C1995"/>
    <w:rsid w:val="001C1A43"/>
    <w:rsid w:val="001C1C68"/>
    <w:rsid w:val="001C1D34"/>
    <w:rsid w:val="001C1E5C"/>
    <w:rsid w:val="001C2381"/>
    <w:rsid w:val="001C2BE0"/>
    <w:rsid w:val="001C2D3B"/>
    <w:rsid w:val="001C2DCD"/>
    <w:rsid w:val="001C3F49"/>
    <w:rsid w:val="001C41DE"/>
    <w:rsid w:val="001C6C3F"/>
    <w:rsid w:val="001C6D2A"/>
    <w:rsid w:val="001C7500"/>
    <w:rsid w:val="001C7943"/>
    <w:rsid w:val="001C7B4E"/>
    <w:rsid w:val="001D0155"/>
    <w:rsid w:val="001D0333"/>
    <w:rsid w:val="001D0344"/>
    <w:rsid w:val="001D0944"/>
    <w:rsid w:val="001D0AAA"/>
    <w:rsid w:val="001D0C64"/>
    <w:rsid w:val="001D0D96"/>
    <w:rsid w:val="001D0DF5"/>
    <w:rsid w:val="001D0EAB"/>
    <w:rsid w:val="001D11F9"/>
    <w:rsid w:val="001D1623"/>
    <w:rsid w:val="001D1DDE"/>
    <w:rsid w:val="001D2159"/>
    <w:rsid w:val="001D2CA2"/>
    <w:rsid w:val="001D3395"/>
    <w:rsid w:val="001D36F8"/>
    <w:rsid w:val="001D38D9"/>
    <w:rsid w:val="001D39F1"/>
    <w:rsid w:val="001D3AC1"/>
    <w:rsid w:val="001D4565"/>
    <w:rsid w:val="001D515C"/>
    <w:rsid w:val="001D571F"/>
    <w:rsid w:val="001D5800"/>
    <w:rsid w:val="001D5F44"/>
    <w:rsid w:val="001D61EB"/>
    <w:rsid w:val="001D660A"/>
    <w:rsid w:val="001D6B1C"/>
    <w:rsid w:val="001D6C19"/>
    <w:rsid w:val="001D6DDD"/>
    <w:rsid w:val="001D6F6A"/>
    <w:rsid w:val="001D7C3F"/>
    <w:rsid w:val="001D7C47"/>
    <w:rsid w:val="001D7F45"/>
    <w:rsid w:val="001E035E"/>
    <w:rsid w:val="001E098A"/>
    <w:rsid w:val="001E0CBD"/>
    <w:rsid w:val="001E11A0"/>
    <w:rsid w:val="001E1815"/>
    <w:rsid w:val="001E220C"/>
    <w:rsid w:val="001E2C77"/>
    <w:rsid w:val="001E305D"/>
    <w:rsid w:val="001E3812"/>
    <w:rsid w:val="001E3A74"/>
    <w:rsid w:val="001E4569"/>
    <w:rsid w:val="001E4D92"/>
    <w:rsid w:val="001E4E6A"/>
    <w:rsid w:val="001E5090"/>
    <w:rsid w:val="001E53E8"/>
    <w:rsid w:val="001E5629"/>
    <w:rsid w:val="001E571E"/>
    <w:rsid w:val="001E59CB"/>
    <w:rsid w:val="001E5CF6"/>
    <w:rsid w:val="001E65C9"/>
    <w:rsid w:val="001E65F6"/>
    <w:rsid w:val="001E6D47"/>
    <w:rsid w:val="001E718D"/>
    <w:rsid w:val="001E7991"/>
    <w:rsid w:val="001E7BA0"/>
    <w:rsid w:val="001F024E"/>
    <w:rsid w:val="001F14A4"/>
    <w:rsid w:val="001F1B9E"/>
    <w:rsid w:val="001F32DF"/>
    <w:rsid w:val="001F343A"/>
    <w:rsid w:val="001F391A"/>
    <w:rsid w:val="001F3983"/>
    <w:rsid w:val="001F3B80"/>
    <w:rsid w:val="001F40FE"/>
    <w:rsid w:val="001F4476"/>
    <w:rsid w:val="001F4BC7"/>
    <w:rsid w:val="001F55EE"/>
    <w:rsid w:val="001F56D1"/>
    <w:rsid w:val="001F5908"/>
    <w:rsid w:val="001F5C01"/>
    <w:rsid w:val="001F635D"/>
    <w:rsid w:val="001F643D"/>
    <w:rsid w:val="001F6508"/>
    <w:rsid w:val="001F76E6"/>
    <w:rsid w:val="001F7BE9"/>
    <w:rsid w:val="0020002E"/>
    <w:rsid w:val="0020043B"/>
    <w:rsid w:val="002007FA"/>
    <w:rsid w:val="00201690"/>
    <w:rsid w:val="00201B25"/>
    <w:rsid w:val="0020242E"/>
    <w:rsid w:val="002028A2"/>
    <w:rsid w:val="00203242"/>
    <w:rsid w:val="0020362F"/>
    <w:rsid w:val="002037BF"/>
    <w:rsid w:val="002038F2"/>
    <w:rsid w:val="00204A19"/>
    <w:rsid w:val="00204ABE"/>
    <w:rsid w:val="00204C30"/>
    <w:rsid w:val="00204C9A"/>
    <w:rsid w:val="00204CE4"/>
    <w:rsid w:val="0020501F"/>
    <w:rsid w:val="0020502F"/>
    <w:rsid w:val="002055AD"/>
    <w:rsid w:val="00205CFD"/>
    <w:rsid w:val="00205EB0"/>
    <w:rsid w:val="0020628B"/>
    <w:rsid w:val="002063EB"/>
    <w:rsid w:val="002066DA"/>
    <w:rsid w:val="00207EAF"/>
    <w:rsid w:val="002100A3"/>
    <w:rsid w:val="00210D98"/>
    <w:rsid w:val="0021180B"/>
    <w:rsid w:val="00212413"/>
    <w:rsid w:val="002124A0"/>
    <w:rsid w:val="00212C49"/>
    <w:rsid w:val="00213840"/>
    <w:rsid w:val="00213E66"/>
    <w:rsid w:val="00213F9A"/>
    <w:rsid w:val="00214082"/>
    <w:rsid w:val="00214870"/>
    <w:rsid w:val="00214973"/>
    <w:rsid w:val="00214D63"/>
    <w:rsid w:val="00214ED2"/>
    <w:rsid w:val="0021543B"/>
    <w:rsid w:val="00215D72"/>
    <w:rsid w:val="00217107"/>
    <w:rsid w:val="00217DF3"/>
    <w:rsid w:val="00220CD5"/>
    <w:rsid w:val="00220D9B"/>
    <w:rsid w:val="00220E33"/>
    <w:rsid w:val="00220E36"/>
    <w:rsid w:val="00221077"/>
    <w:rsid w:val="00221126"/>
    <w:rsid w:val="00221186"/>
    <w:rsid w:val="002211CD"/>
    <w:rsid w:val="00221C2D"/>
    <w:rsid w:val="00221EAD"/>
    <w:rsid w:val="0022203F"/>
    <w:rsid w:val="002228D3"/>
    <w:rsid w:val="00222945"/>
    <w:rsid w:val="00222D8B"/>
    <w:rsid w:val="0022331A"/>
    <w:rsid w:val="00223B9D"/>
    <w:rsid w:val="00223F2A"/>
    <w:rsid w:val="00224110"/>
    <w:rsid w:val="002244EA"/>
    <w:rsid w:val="00224910"/>
    <w:rsid w:val="00224996"/>
    <w:rsid w:val="00224AB6"/>
    <w:rsid w:val="00224B3D"/>
    <w:rsid w:val="00224DF7"/>
    <w:rsid w:val="00225284"/>
    <w:rsid w:val="002255DE"/>
    <w:rsid w:val="00225B16"/>
    <w:rsid w:val="00225B41"/>
    <w:rsid w:val="002266E4"/>
    <w:rsid w:val="00226D8E"/>
    <w:rsid w:val="00226D9F"/>
    <w:rsid w:val="00226E44"/>
    <w:rsid w:val="002274A1"/>
    <w:rsid w:val="00227E09"/>
    <w:rsid w:val="002307AD"/>
    <w:rsid w:val="00231303"/>
    <w:rsid w:val="00231445"/>
    <w:rsid w:val="00231D5B"/>
    <w:rsid w:val="00231DFB"/>
    <w:rsid w:val="00232A5F"/>
    <w:rsid w:val="00232BB1"/>
    <w:rsid w:val="00232DF2"/>
    <w:rsid w:val="00233833"/>
    <w:rsid w:val="00233A7C"/>
    <w:rsid w:val="00233DCE"/>
    <w:rsid w:val="00233F27"/>
    <w:rsid w:val="002350BA"/>
    <w:rsid w:val="00235476"/>
    <w:rsid w:val="002356D9"/>
    <w:rsid w:val="00235F50"/>
    <w:rsid w:val="002364AF"/>
    <w:rsid w:val="00237291"/>
    <w:rsid w:val="00240CB0"/>
    <w:rsid w:val="00240F51"/>
    <w:rsid w:val="0024126B"/>
    <w:rsid w:val="00241490"/>
    <w:rsid w:val="00241522"/>
    <w:rsid w:val="002416F1"/>
    <w:rsid w:val="0024179A"/>
    <w:rsid w:val="00241BCA"/>
    <w:rsid w:val="0024230D"/>
    <w:rsid w:val="00242745"/>
    <w:rsid w:val="0024290A"/>
    <w:rsid w:val="00242BDF"/>
    <w:rsid w:val="00243C1F"/>
    <w:rsid w:val="0024411C"/>
    <w:rsid w:val="00244342"/>
    <w:rsid w:val="002444BF"/>
    <w:rsid w:val="0024462F"/>
    <w:rsid w:val="00244633"/>
    <w:rsid w:val="00244743"/>
    <w:rsid w:val="002447B5"/>
    <w:rsid w:val="00244990"/>
    <w:rsid w:val="00245266"/>
    <w:rsid w:val="002452C8"/>
    <w:rsid w:val="00245479"/>
    <w:rsid w:val="00245965"/>
    <w:rsid w:val="00245DC5"/>
    <w:rsid w:val="002468B4"/>
    <w:rsid w:val="00247E17"/>
    <w:rsid w:val="00250222"/>
    <w:rsid w:val="00250268"/>
    <w:rsid w:val="0025059C"/>
    <w:rsid w:val="00250F3E"/>
    <w:rsid w:val="002512C8"/>
    <w:rsid w:val="002517F2"/>
    <w:rsid w:val="00251B24"/>
    <w:rsid w:val="00251F04"/>
    <w:rsid w:val="002520CC"/>
    <w:rsid w:val="0025236C"/>
    <w:rsid w:val="0025254C"/>
    <w:rsid w:val="002527B0"/>
    <w:rsid w:val="0025302F"/>
    <w:rsid w:val="002535B7"/>
    <w:rsid w:val="0025376D"/>
    <w:rsid w:val="00254044"/>
    <w:rsid w:val="00255491"/>
    <w:rsid w:val="00255A7A"/>
    <w:rsid w:val="00255F49"/>
    <w:rsid w:val="002570CB"/>
    <w:rsid w:val="00257537"/>
    <w:rsid w:val="002577B9"/>
    <w:rsid w:val="0025799A"/>
    <w:rsid w:val="00257B03"/>
    <w:rsid w:val="00257E1C"/>
    <w:rsid w:val="00257F50"/>
    <w:rsid w:val="002604E3"/>
    <w:rsid w:val="0026065F"/>
    <w:rsid w:val="00260E90"/>
    <w:rsid w:val="00261237"/>
    <w:rsid w:val="0026178B"/>
    <w:rsid w:val="00261B6B"/>
    <w:rsid w:val="0026207C"/>
    <w:rsid w:val="00262B72"/>
    <w:rsid w:val="00262CC7"/>
    <w:rsid w:val="00263376"/>
    <w:rsid w:val="00263774"/>
    <w:rsid w:val="00263D9B"/>
    <w:rsid w:val="00263E8F"/>
    <w:rsid w:val="00263FF5"/>
    <w:rsid w:val="002640DE"/>
    <w:rsid w:val="00264220"/>
    <w:rsid w:val="002665FA"/>
    <w:rsid w:val="00266987"/>
    <w:rsid w:val="00266DBB"/>
    <w:rsid w:val="00267421"/>
    <w:rsid w:val="00267794"/>
    <w:rsid w:val="0026787A"/>
    <w:rsid w:val="00267CE6"/>
    <w:rsid w:val="00267D73"/>
    <w:rsid w:val="00267F91"/>
    <w:rsid w:val="00267FCD"/>
    <w:rsid w:val="002700C7"/>
    <w:rsid w:val="002700E5"/>
    <w:rsid w:val="00270AF1"/>
    <w:rsid w:val="002714A5"/>
    <w:rsid w:val="00271EFF"/>
    <w:rsid w:val="00272383"/>
    <w:rsid w:val="00272D5A"/>
    <w:rsid w:val="0027309C"/>
    <w:rsid w:val="002739CD"/>
    <w:rsid w:val="00273CF9"/>
    <w:rsid w:val="00274AC0"/>
    <w:rsid w:val="00275043"/>
    <w:rsid w:val="00275737"/>
    <w:rsid w:val="00275FFF"/>
    <w:rsid w:val="002764B3"/>
    <w:rsid w:val="00276844"/>
    <w:rsid w:val="00276F4B"/>
    <w:rsid w:val="00276F99"/>
    <w:rsid w:val="0028028F"/>
    <w:rsid w:val="00280480"/>
    <w:rsid w:val="002809E3"/>
    <w:rsid w:val="00280DE5"/>
    <w:rsid w:val="00280E4A"/>
    <w:rsid w:val="00281042"/>
    <w:rsid w:val="00281213"/>
    <w:rsid w:val="0028248C"/>
    <w:rsid w:val="002826EA"/>
    <w:rsid w:val="002828EE"/>
    <w:rsid w:val="00282DDE"/>
    <w:rsid w:val="002835CF"/>
    <w:rsid w:val="00283A4D"/>
    <w:rsid w:val="00283A71"/>
    <w:rsid w:val="0028408B"/>
    <w:rsid w:val="00284098"/>
    <w:rsid w:val="0028443E"/>
    <w:rsid w:val="00284B46"/>
    <w:rsid w:val="00284DC9"/>
    <w:rsid w:val="002855CF"/>
    <w:rsid w:val="002856FF"/>
    <w:rsid w:val="00285BFE"/>
    <w:rsid w:val="002860D1"/>
    <w:rsid w:val="002869AC"/>
    <w:rsid w:val="002870BC"/>
    <w:rsid w:val="002874C4"/>
    <w:rsid w:val="002874E6"/>
    <w:rsid w:val="00287659"/>
    <w:rsid w:val="00287D2B"/>
    <w:rsid w:val="00290352"/>
    <w:rsid w:val="00290958"/>
    <w:rsid w:val="00290D97"/>
    <w:rsid w:val="0029109A"/>
    <w:rsid w:val="00291455"/>
    <w:rsid w:val="00291591"/>
    <w:rsid w:val="0029173E"/>
    <w:rsid w:val="00291987"/>
    <w:rsid w:val="00292314"/>
    <w:rsid w:val="002924FA"/>
    <w:rsid w:val="00292744"/>
    <w:rsid w:val="0029281B"/>
    <w:rsid w:val="00292A35"/>
    <w:rsid w:val="00293789"/>
    <w:rsid w:val="002939AC"/>
    <w:rsid w:val="00293CD7"/>
    <w:rsid w:val="00293D06"/>
    <w:rsid w:val="0029440F"/>
    <w:rsid w:val="0029452B"/>
    <w:rsid w:val="002946EE"/>
    <w:rsid w:val="0029473B"/>
    <w:rsid w:val="00294DE2"/>
    <w:rsid w:val="00295CCF"/>
    <w:rsid w:val="00295E1C"/>
    <w:rsid w:val="00295E90"/>
    <w:rsid w:val="0029642E"/>
    <w:rsid w:val="00296558"/>
    <w:rsid w:val="00297112"/>
    <w:rsid w:val="00297234"/>
    <w:rsid w:val="002974C3"/>
    <w:rsid w:val="00297B7F"/>
    <w:rsid w:val="00297DE2"/>
    <w:rsid w:val="002A01F4"/>
    <w:rsid w:val="002A041D"/>
    <w:rsid w:val="002A09C1"/>
    <w:rsid w:val="002A0CE0"/>
    <w:rsid w:val="002A0D1C"/>
    <w:rsid w:val="002A0FFF"/>
    <w:rsid w:val="002A1456"/>
    <w:rsid w:val="002A1665"/>
    <w:rsid w:val="002A1786"/>
    <w:rsid w:val="002A183D"/>
    <w:rsid w:val="002A1ECC"/>
    <w:rsid w:val="002A2ECF"/>
    <w:rsid w:val="002A30CD"/>
    <w:rsid w:val="002A321B"/>
    <w:rsid w:val="002A3534"/>
    <w:rsid w:val="002A353F"/>
    <w:rsid w:val="002A35B1"/>
    <w:rsid w:val="002A38B2"/>
    <w:rsid w:val="002A3A67"/>
    <w:rsid w:val="002A447C"/>
    <w:rsid w:val="002A4687"/>
    <w:rsid w:val="002A4B7B"/>
    <w:rsid w:val="002A4D4A"/>
    <w:rsid w:val="002A55BF"/>
    <w:rsid w:val="002A57EC"/>
    <w:rsid w:val="002A65A1"/>
    <w:rsid w:val="002A68C7"/>
    <w:rsid w:val="002A6AD0"/>
    <w:rsid w:val="002A6C21"/>
    <w:rsid w:val="002A6E12"/>
    <w:rsid w:val="002A7E97"/>
    <w:rsid w:val="002B008C"/>
    <w:rsid w:val="002B04ED"/>
    <w:rsid w:val="002B0628"/>
    <w:rsid w:val="002B07B7"/>
    <w:rsid w:val="002B0922"/>
    <w:rsid w:val="002B0C50"/>
    <w:rsid w:val="002B0FEC"/>
    <w:rsid w:val="002B10B4"/>
    <w:rsid w:val="002B1246"/>
    <w:rsid w:val="002B1672"/>
    <w:rsid w:val="002B1C52"/>
    <w:rsid w:val="002B2FD8"/>
    <w:rsid w:val="002B344E"/>
    <w:rsid w:val="002B3492"/>
    <w:rsid w:val="002B34F9"/>
    <w:rsid w:val="002B3A29"/>
    <w:rsid w:val="002B40F0"/>
    <w:rsid w:val="002B4323"/>
    <w:rsid w:val="002B55E9"/>
    <w:rsid w:val="002B5D4E"/>
    <w:rsid w:val="002B62E1"/>
    <w:rsid w:val="002B668F"/>
    <w:rsid w:val="002B68A4"/>
    <w:rsid w:val="002B6CDD"/>
    <w:rsid w:val="002B6F13"/>
    <w:rsid w:val="002B6FB9"/>
    <w:rsid w:val="002B763B"/>
    <w:rsid w:val="002B79DE"/>
    <w:rsid w:val="002B7BEE"/>
    <w:rsid w:val="002B7DE3"/>
    <w:rsid w:val="002C0C98"/>
    <w:rsid w:val="002C0EEF"/>
    <w:rsid w:val="002C101C"/>
    <w:rsid w:val="002C1449"/>
    <w:rsid w:val="002C1B1D"/>
    <w:rsid w:val="002C1F4B"/>
    <w:rsid w:val="002C2000"/>
    <w:rsid w:val="002C208F"/>
    <w:rsid w:val="002C23C9"/>
    <w:rsid w:val="002C281B"/>
    <w:rsid w:val="002C2940"/>
    <w:rsid w:val="002C2BE6"/>
    <w:rsid w:val="002C2BE9"/>
    <w:rsid w:val="002C358A"/>
    <w:rsid w:val="002C3645"/>
    <w:rsid w:val="002C3659"/>
    <w:rsid w:val="002C3C24"/>
    <w:rsid w:val="002C4B65"/>
    <w:rsid w:val="002C50AC"/>
    <w:rsid w:val="002C5325"/>
    <w:rsid w:val="002C566E"/>
    <w:rsid w:val="002C5AB7"/>
    <w:rsid w:val="002C64E9"/>
    <w:rsid w:val="002C7E5F"/>
    <w:rsid w:val="002C7FE3"/>
    <w:rsid w:val="002D06E6"/>
    <w:rsid w:val="002D0A5D"/>
    <w:rsid w:val="002D0F07"/>
    <w:rsid w:val="002D182B"/>
    <w:rsid w:val="002D19B8"/>
    <w:rsid w:val="002D1A9B"/>
    <w:rsid w:val="002D1C88"/>
    <w:rsid w:val="002D2256"/>
    <w:rsid w:val="002D24D3"/>
    <w:rsid w:val="002D3E1F"/>
    <w:rsid w:val="002D4770"/>
    <w:rsid w:val="002D4B34"/>
    <w:rsid w:val="002D58B6"/>
    <w:rsid w:val="002D5C64"/>
    <w:rsid w:val="002D64B1"/>
    <w:rsid w:val="002D68BA"/>
    <w:rsid w:val="002D6B3D"/>
    <w:rsid w:val="002D6E0B"/>
    <w:rsid w:val="002D6F64"/>
    <w:rsid w:val="002D74D4"/>
    <w:rsid w:val="002D7606"/>
    <w:rsid w:val="002D78C9"/>
    <w:rsid w:val="002E033C"/>
    <w:rsid w:val="002E0405"/>
    <w:rsid w:val="002E10EA"/>
    <w:rsid w:val="002E1D5A"/>
    <w:rsid w:val="002E29FA"/>
    <w:rsid w:val="002E2F0A"/>
    <w:rsid w:val="002E37FC"/>
    <w:rsid w:val="002E43C3"/>
    <w:rsid w:val="002E45DF"/>
    <w:rsid w:val="002E4CD0"/>
    <w:rsid w:val="002E52B5"/>
    <w:rsid w:val="002E5341"/>
    <w:rsid w:val="002E67C4"/>
    <w:rsid w:val="002E6848"/>
    <w:rsid w:val="002E6DC3"/>
    <w:rsid w:val="002E701D"/>
    <w:rsid w:val="002E7633"/>
    <w:rsid w:val="002E7D38"/>
    <w:rsid w:val="002F055C"/>
    <w:rsid w:val="002F1D2D"/>
    <w:rsid w:val="002F20CA"/>
    <w:rsid w:val="002F3231"/>
    <w:rsid w:val="002F3319"/>
    <w:rsid w:val="002F3683"/>
    <w:rsid w:val="002F386C"/>
    <w:rsid w:val="002F39BE"/>
    <w:rsid w:val="002F3E6E"/>
    <w:rsid w:val="002F443F"/>
    <w:rsid w:val="002F4FD2"/>
    <w:rsid w:val="002F5425"/>
    <w:rsid w:val="002F5956"/>
    <w:rsid w:val="002F5BE5"/>
    <w:rsid w:val="002F6500"/>
    <w:rsid w:val="002F6633"/>
    <w:rsid w:val="002F6A86"/>
    <w:rsid w:val="002F7106"/>
    <w:rsid w:val="002F731A"/>
    <w:rsid w:val="002F795A"/>
    <w:rsid w:val="002F7C35"/>
    <w:rsid w:val="00300404"/>
    <w:rsid w:val="00300738"/>
    <w:rsid w:val="00300962"/>
    <w:rsid w:val="003017F2"/>
    <w:rsid w:val="00302064"/>
    <w:rsid w:val="00302068"/>
    <w:rsid w:val="00302E84"/>
    <w:rsid w:val="00302ED0"/>
    <w:rsid w:val="00303377"/>
    <w:rsid w:val="00303D14"/>
    <w:rsid w:val="00304158"/>
    <w:rsid w:val="00304CAD"/>
    <w:rsid w:val="00304CEB"/>
    <w:rsid w:val="003057BD"/>
    <w:rsid w:val="00305CA0"/>
    <w:rsid w:val="00305E51"/>
    <w:rsid w:val="00306001"/>
    <w:rsid w:val="0030660D"/>
    <w:rsid w:val="003066B2"/>
    <w:rsid w:val="003068AA"/>
    <w:rsid w:val="00306A6E"/>
    <w:rsid w:val="00306EE9"/>
    <w:rsid w:val="00306EF2"/>
    <w:rsid w:val="0030778C"/>
    <w:rsid w:val="00307A12"/>
    <w:rsid w:val="00307D60"/>
    <w:rsid w:val="003100C1"/>
    <w:rsid w:val="0031012C"/>
    <w:rsid w:val="0031092C"/>
    <w:rsid w:val="00310A3A"/>
    <w:rsid w:val="00311A72"/>
    <w:rsid w:val="00312932"/>
    <w:rsid w:val="00312F70"/>
    <w:rsid w:val="00312FD7"/>
    <w:rsid w:val="00313829"/>
    <w:rsid w:val="00313A3B"/>
    <w:rsid w:val="00313B29"/>
    <w:rsid w:val="00313D19"/>
    <w:rsid w:val="00313EF0"/>
    <w:rsid w:val="00313EFA"/>
    <w:rsid w:val="00313FC4"/>
    <w:rsid w:val="00314562"/>
    <w:rsid w:val="00314A79"/>
    <w:rsid w:val="00314C50"/>
    <w:rsid w:val="00315553"/>
    <w:rsid w:val="00315A11"/>
    <w:rsid w:val="00315BFE"/>
    <w:rsid w:val="00315D1C"/>
    <w:rsid w:val="00315F35"/>
    <w:rsid w:val="00316F64"/>
    <w:rsid w:val="00317228"/>
    <w:rsid w:val="00317C67"/>
    <w:rsid w:val="00320C56"/>
    <w:rsid w:val="0032137C"/>
    <w:rsid w:val="00322098"/>
    <w:rsid w:val="00322659"/>
    <w:rsid w:val="00322842"/>
    <w:rsid w:val="00322B0B"/>
    <w:rsid w:val="003234EA"/>
    <w:rsid w:val="003234F3"/>
    <w:rsid w:val="00323C45"/>
    <w:rsid w:val="00323E59"/>
    <w:rsid w:val="0032468F"/>
    <w:rsid w:val="00324CBD"/>
    <w:rsid w:val="00325218"/>
    <w:rsid w:val="00325233"/>
    <w:rsid w:val="00325270"/>
    <w:rsid w:val="00325923"/>
    <w:rsid w:val="00326133"/>
    <w:rsid w:val="00326763"/>
    <w:rsid w:val="003274D5"/>
    <w:rsid w:val="00330460"/>
    <w:rsid w:val="00330738"/>
    <w:rsid w:val="00331200"/>
    <w:rsid w:val="003315F9"/>
    <w:rsid w:val="003317E7"/>
    <w:rsid w:val="00331F41"/>
    <w:rsid w:val="00331F88"/>
    <w:rsid w:val="00331FDF"/>
    <w:rsid w:val="00332454"/>
    <w:rsid w:val="003325F7"/>
    <w:rsid w:val="00332F1A"/>
    <w:rsid w:val="003330BA"/>
    <w:rsid w:val="00333344"/>
    <w:rsid w:val="0033350C"/>
    <w:rsid w:val="0033408E"/>
    <w:rsid w:val="003340CB"/>
    <w:rsid w:val="003343CD"/>
    <w:rsid w:val="003345F2"/>
    <w:rsid w:val="00334E89"/>
    <w:rsid w:val="00336583"/>
    <w:rsid w:val="00336E95"/>
    <w:rsid w:val="0033782B"/>
    <w:rsid w:val="00337927"/>
    <w:rsid w:val="0034035B"/>
    <w:rsid w:val="0034077F"/>
    <w:rsid w:val="00340AA4"/>
    <w:rsid w:val="00340B13"/>
    <w:rsid w:val="00341979"/>
    <w:rsid w:val="003419AC"/>
    <w:rsid w:val="00341E9B"/>
    <w:rsid w:val="0034247C"/>
    <w:rsid w:val="00342885"/>
    <w:rsid w:val="0034297E"/>
    <w:rsid w:val="003430E9"/>
    <w:rsid w:val="0034328F"/>
    <w:rsid w:val="00343889"/>
    <w:rsid w:val="00343A45"/>
    <w:rsid w:val="00343BD2"/>
    <w:rsid w:val="00343CBA"/>
    <w:rsid w:val="00343F1F"/>
    <w:rsid w:val="00344E89"/>
    <w:rsid w:val="00344E8A"/>
    <w:rsid w:val="0034597A"/>
    <w:rsid w:val="00345C21"/>
    <w:rsid w:val="00345DE5"/>
    <w:rsid w:val="00345FED"/>
    <w:rsid w:val="00346815"/>
    <w:rsid w:val="00347147"/>
    <w:rsid w:val="00347214"/>
    <w:rsid w:val="0034726B"/>
    <w:rsid w:val="00347545"/>
    <w:rsid w:val="003477DC"/>
    <w:rsid w:val="00350C6C"/>
    <w:rsid w:val="00350F77"/>
    <w:rsid w:val="003511FB"/>
    <w:rsid w:val="00351890"/>
    <w:rsid w:val="00351B38"/>
    <w:rsid w:val="00351B3A"/>
    <w:rsid w:val="003525A5"/>
    <w:rsid w:val="00352688"/>
    <w:rsid w:val="00352783"/>
    <w:rsid w:val="003527F0"/>
    <w:rsid w:val="00353087"/>
    <w:rsid w:val="00353139"/>
    <w:rsid w:val="0035345C"/>
    <w:rsid w:val="00353755"/>
    <w:rsid w:val="003537B1"/>
    <w:rsid w:val="003538DA"/>
    <w:rsid w:val="00353DB1"/>
    <w:rsid w:val="00353E9C"/>
    <w:rsid w:val="00354194"/>
    <w:rsid w:val="00354533"/>
    <w:rsid w:val="00354850"/>
    <w:rsid w:val="0035494C"/>
    <w:rsid w:val="00354968"/>
    <w:rsid w:val="003549BC"/>
    <w:rsid w:val="00354B88"/>
    <w:rsid w:val="00355062"/>
    <w:rsid w:val="00355A2B"/>
    <w:rsid w:val="00355FB9"/>
    <w:rsid w:val="003563A3"/>
    <w:rsid w:val="003575B0"/>
    <w:rsid w:val="00357790"/>
    <w:rsid w:val="00357B9F"/>
    <w:rsid w:val="0036000E"/>
    <w:rsid w:val="00360414"/>
    <w:rsid w:val="00360D6F"/>
    <w:rsid w:val="00360F9F"/>
    <w:rsid w:val="00361B25"/>
    <w:rsid w:val="00362285"/>
    <w:rsid w:val="00362286"/>
    <w:rsid w:val="003624A4"/>
    <w:rsid w:val="00362AFA"/>
    <w:rsid w:val="00362DED"/>
    <w:rsid w:val="00363307"/>
    <w:rsid w:val="003633B2"/>
    <w:rsid w:val="0036373B"/>
    <w:rsid w:val="00363C32"/>
    <w:rsid w:val="003643B0"/>
    <w:rsid w:val="003644A7"/>
    <w:rsid w:val="00364C6C"/>
    <w:rsid w:val="00365C18"/>
    <w:rsid w:val="00365EB9"/>
    <w:rsid w:val="00366041"/>
    <w:rsid w:val="0036662F"/>
    <w:rsid w:val="00366B72"/>
    <w:rsid w:val="00366C2D"/>
    <w:rsid w:val="00366E3C"/>
    <w:rsid w:val="0036709C"/>
    <w:rsid w:val="003671A7"/>
    <w:rsid w:val="0036753C"/>
    <w:rsid w:val="00367B27"/>
    <w:rsid w:val="00367C23"/>
    <w:rsid w:val="00367EA3"/>
    <w:rsid w:val="00367EB3"/>
    <w:rsid w:val="0037019C"/>
    <w:rsid w:val="00370A57"/>
    <w:rsid w:val="00370B0F"/>
    <w:rsid w:val="0037186E"/>
    <w:rsid w:val="00371C11"/>
    <w:rsid w:val="0037207E"/>
    <w:rsid w:val="00372B83"/>
    <w:rsid w:val="00372CDB"/>
    <w:rsid w:val="003731AB"/>
    <w:rsid w:val="0037353E"/>
    <w:rsid w:val="00373658"/>
    <w:rsid w:val="00373B6F"/>
    <w:rsid w:val="00373E3B"/>
    <w:rsid w:val="00374897"/>
    <w:rsid w:val="00374AA5"/>
    <w:rsid w:val="00374B46"/>
    <w:rsid w:val="00375CAF"/>
    <w:rsid w:val="00375EED"/>
    <w:rsid w:val="003762A3"/>
    <w:rsid w:val="0037647A"/>
    <w:rsid w:val="0037674B"/>
    <w:rsid w:val="0037683C"/>
    <w:rsid w:val="00376E44"/>
    <w:rsid w:val="0038032A"/>
    <w:rsid w:val="00380684"/>
    <w:rsid w:val="00380751"/>
    <w:rsid w:val="003812C0"/>
    <w:rsid w:val="003817B7"/>
    <w:rsid w:val="00381908"/>
    <w:rsid w:val="00381F95"/>
    <w:rsid w:val="0038209F"/>
    <w:rsid w:val="00382113"/>
    <w:rsid w:val="003823D6"/>
    <w:rsid w:val="00382A42"/>
    <w:rsid w:val="00382D4E"/>
    <w:rsid w:val="00383502"/>
    <w:rsid w:val="00383793"/>
    <w:rsid w:val="00383AC8"/>
    <w:rsid w:val="00383C12"/>
    <w:rsid w:val="00384D13"/>
    <w:rsid w:val="0038512C"/>
    <w:rsid w:val="00385651"/>
    <w:rsid w:val="00385D28"/>
    <w:rsid w:val="0038602D"/>
    <w:rsid w:val="00386470"/>
    <w:rsid w:val="0038687B"/>
    <w:rsid w:val="00386F96"/>
    <w:rsid w:val="0038758B"/>
    <w:rsid w:val="00387FDB"/>
    <w:rsid w:val="003905C7"/>
    <w:rsid w:val="003909BF"/>
    <w:rsid w:val="00390CB3"/>
    <w:rsid w:val="00390D93"/>
    <w:rsid w:val="00391263"/>
    <w:rsid w:val="00391695"/>
    <w:rsid w:val="003933F6"/>
    <w:rsid w:val="00393DB7"/>
    <w:rsid w:val="0039400E"/>
    <w:rsid w:val="00394935"/>
    <w:rsid w:val="00394FE3"/>
    <w:rsid w:val="003957F7"/>
    <w:rsid w:val="00395B5D"/>
    <w:rsid w:val="00396ACF"/>
    <w:rsid w:val="003972E9"/>
    <w:rsid w:val="0039774D"/>
    <w:rsid w:val="00397920"/>
    <w:rsid w:val="003A0026"/>
    <w:rsid w:val="003A0F27"/>
    <w:rsid w:val="003A1F89"/>
    <w:rsid w:val="003A2375"/>
    <w:rsid w:val="003A25A5"/>
    <w:rsid w:val="003A371F"/>
    <w:rsid w:val="003A400D"/>
    <w:rsid w:val="003A4371"/>
    <w:rsid w:val="003A4770"/>
    <w:rsid w:val="003A5633"/>
    <w:rsid w:val="003A5E5E"/>
    <w:rsid w:val="003A6183"/>
    <w:rsid w:val="003A632F"/>
    <w:rsid w:val="003A6A61"/>
    <w:rsid w:val="003A7D8D"/>
    <w:rsid w:val="003B076D"/>
    <w:rsid w:val="003B0796"/>
    <w:rsid w:val="003B09D4"/>
    <w:rsid w:val="003B0C7D"/>
    <w:rsid w:val="003B1055"/>
    <w:rsid w:val="003B17B4"/>
    <w:rsid w:val="003B1A6B"/>
    <w:rsid w:val="003B2C07"/>
    <w:rsid w:val="003B374E"/>
    <w:rsid w:val="003B41C7"/>
    <w:rsid w:val="003B4C02"/>
    <w:rsid w:val="003B50DC"/>
    <w:rsid w:val="003B51F7"/>
    <w:rsid w:val="003B5995"/>
    <w:rsid w:val="003B59BC"/>
    <w:rsid w:val="003B5B2F"/>
    <w:rsid w:val="003B6464"/>
    <w:rsid w:val="003B684C"/>
    <w:rsid w:val="003B68F8"/>
    <w:rsid w:val="003B770B"/>
    <w:rsid w:val="003B773C"/>
    <w:rsid w:val="003B7910"/>
    <w:rsid w:val="003C0096"/>
    <w:rsid w:val="003C02DD"/>
    <w:rsid w:val="003C03E7"/>
    <w:rsid w:val="003C0EBA"/>
    <w:rsid w:val="003C1668"/>
    <w:rsid w:val="003C1DD5"/>
    <w:rsid w:val="003C22FF"/>
    <w:rsid w:val="003C241E"/>
    <w:rsid w:val="003C36E6"/>
    <w:rsid w:val="003C38AB"/>
    <w:rsid w:val="003C392C"/>
    <w:rsid w:val="003C4213"/>
    <w:rsid w:val="003C4728"/>
    <w:rsid w:val="003C4ADD"/>
    <w:rsid w:val="003C5A43"/>
    <w:rsid w:val="003C5F77"/>
    <w:rsid w:val="003C67A6"/>
    <w:rsid w:val="003C6BC8"/>
    <w:rsid w:val="003C6C99"/>
    <w:rsid w:val="003C6CED"/>
    <w:rsid w:val="003C6CF6"/>
    <w:rsid w:val="003C749C"/>
    <w:rsid w:val="003C7594"/>
    <w:rsid w:val="003D002B"/>
    <w:rsid w:val="003D08A1"/>
    <w:rsid w:val="003D090F"/>
    <w:rsid w:val="003D0960"/>
    <w:rsid w:val="003D0BDA"/>
    <w:rsid w:val="003D107B"/>
    <w:rsid w:val="003D109E"/>
    <w:rsid w:val="003D1279"/>
    <w:rsid w:val="003D12EF"/>
    <w:rsid w:val="003D12F7"/>
    <w:rsid w:val="003D154E"/>
    <w:rsid w:val="003D2BBA"/>
    <w:rsid w:val="003D2C63"/>
    <w:rsid w:val="003D2F14"/>
    <w:rsid w:val="003D369E"/>
    <w:rsid w:val="003D39F8"/>
    <w:rsid w:val="003D3B87"/>
    <w:rsid w:val="003D4117"/>
    <w:rsid w:val="003D4C73"/>
    <w:rsid w:val="003D5D05"/>
    <w:rsid w:val="003D5F3F"/>
    <w:rsid w:val="003D75CE"/>
    <w:rsid w:val="003D7675"/>
    <w:rsid w:val="003D7861"/>
    <w:rsid w:val="003E07CF"/>
    <w:rsid w:val="003E11D4"/>
    <w:rsid w:val="003E1233"/>
    <w:rsid w:val="003E1EB3"/>
    <w:rsid w:val="003E2679"/>
    <w:rsid w:val="003E2B06"/>
    <w:rsid w:val="003E2FA7"/>
    <w:rsid w:val="003E3A73"/>
    <w:rsid w:val="003E4AA8"/>
    <w:rsid w:val="003E52F3"/>
    <w:rsid w:val="003E54D6"/>
    <w:rsid w:val="003E5BE6"/>
    <w:rsid w:val="003E5FD4"/>
    <w:rsid w:val="003E6071"/>
    <w:rsid w:val="003E610D"/>
    <w:rsid w:val="003E6127"/>
    <w:rsid w:val="003E62F8"/>
    <w:rsid w:val="003E6BBB"/>
    <w:rsid w:val="003E71C9"/>
    <w:rsid w:val="003E7531"/>
    <w:rsid w:val="003E7B84"/>
    <w:rsid w:val="003E7EA2"/>
    <w:rsid w:val="003F0391"/>
    <w:rsid w:val="003F0FFF"/>
    <w:rsid w:val="003F10EB"/>
    <w:rsid w:val="003F14D9"/>
    <w:rsid w:val="003F159A"/>
    <w:rsid w:val="003F169D"/>
    <w:rsid w:val="003F22A4"/>
    <w:rsid w:val="003F2577"/>
    <w:rsid w:val="003F2605"/>
    <w:rsid w:val="003F2765"/>
    <w:rsid w:val="003F2A44"/>
    <w:rsid w:val="003F2A7D"/>
    <w:rsid w:val="003F3398"/>
    <w:rsid w:val="003F3624"/>
    <w:rsid w:val="003F3B60"/>
    <w:rsid w:val="003F425B"/>
    <w:rsid w:val="003F45CF"/>
    <w:rsid w:val="003F502D"/>
    <w:rsid w:val="003F563E"/>
    <w:rsid w:val="003F588B"/>
    <w:rsid w:val="003F5A4C"/>
    <w:rsid w:val="003F6550"/>
    <w:rsid w:val="003F66ED"/>
    <w:rsid w:val="003F798E"/>
    <w:rsid w:val="003F7A65"/>
    <w:rsid w:val="004000D9"/>
    <w:rsid w:val="00400156"/>
    <w:rsid w:val="0040070C"/>
    <w:rsid w:val="00400E56"/>
    <w:rsid w:val="00400F5A"/>
    <w:rsid w:val="004013E5"/>
    <w:rsid w:val="00402070"/>
    <w:rsid w:val="00402384"/>
    <w:rsid w:val="0040263F"/>
    <w:rsid w:val="004027CE"/>
    <w:rsid w:val="004030C2"/>
    <w:rsid w:val="004030EC"/>
    <w:rsid w:val="00403264"/>
    <w:rsid w:val="004038BB"/>
    <w:rsid w:val="00403931"/>
    <w:rsid w:val="00403D8F"/>
    <w:rsid w:val="00403D90"/>
    <w:rsid w:val="00404226"/>
    <w:rsid w:val="00404535"/>
    <w:rsid w:val="004049B2"/>
    <w:rsid w:val="00404CD0"/>
    <w:rsid w:val="00404CD2"/>
    <w:rsid w:val="004055D1"/>
    <w:rsid w:val="004056D7"/>
    <w:rsid w:val="0040594A"/>
    <w:rsid w:val="00405CFB"/>
    <w:rsid w:val="00406174"/>
    <w:rsid w:val="0040642D"/>
    <w:rsid w:val="0040668A"/>
    <w:rsid w:val="0040675B"/>
    <w:rsid w:val="00406C88"/>
    <w:rsid w:val="00406CAE"/>
    <w:rsid w:val="00407DF7"/>
    <w:rsid w:val="00407E39"/>
    <w:rsid w:val="00410FE3"/>
    <w:rsid w:val="00411CA7"/>
    <w:rsid w:val="00411CF9"/>
    <w:rsid w:val="0041216C"/>
    <w:rsid w:val="00412765"/>
    <w:rsid w:val="00412BF6"/>
    <w:rsid w:val="00412EDC"/>
    <w:rsid w:val="0041343C"/>
    <w:rsid w:val="00413BCC"/>
    <w:rsid w:val="00414667"/>
    <w:rsid w:val="004154CD"/>
    <w:rsid w:val="00415FDC"/>
    <w:rsid w:val="00416785"/>
    <w:rsid w:val="0041682C"/>
    <w:rsid w:val="004177BE"/>
    <w:rsid w:val="00417B2A"/>
    <w:rsid w:val="00417C1C"/>
    <w:rsid w:val="00417D3C"/>
    <w:rsid w:val="00421D67"/>
    <w:rsid w:val="00422018"/>
    <w:rsid w:val="004224F5"/>
    <w:rsid w:val="00422CA9"/>
    <w:rsid w:val="00423B17"/>
    <w:rsid w:val="00423C99"/>
    <w:rsid w:val="00423EFE"/>
    <w:rsid w:val="00423F91"/>
    <w:rsid w:val="004241FB"/>
    <w:rsid w:val="00424744"/>
    <w:rsid w:val="0042516D"/>
    <w:rsid w:val="00426141"/>
    <w:rsid w:val="00426482"/>
    <w:rsid w:val="004267AC"/>
    <w:rsid w:val="0042754A"/>
    <w:rsid w:val="00427729"/>
    <w:rsid w:val="00427839"/>
    <w:rsid w:val="0043010C"/>
    <w:rsid w:val="00431191"/>
    <w:rsid w:val="0043127B"/>
    <w:rsid w:val="00431367"/>
    <w:rsid w:val="00431545"/>
    <w:rsid w:val="00431A7E"/>
    <w:rsid w:val="004327D2"/>
    <w:rsid w:val="004328EF"/>
    <w:rsid w:val="00432976"/>
    <w:rsid w:val="004329EC"/>
    <w:rsid w:val="00432E28"/>
    <w:rsid w:val="00433A89"/>
    <w:rsid w:val="00433D0B"/>
    <w:rsid w:val="0043448B"/>
    <w:rsid w:val="00434D82"/>
    <w:rsid w:val="004352A0"/>
    <w:rsid w:val="0043530B"/>
    <w:rsid w:val="004357C5"/>
    <w:rsid w:val="00435851"/>
    <w:rsid w:val="00435D2C"/>
    <w:rsid w:val="0043637C"/>
    <w:rsid w:val="004367ED"/>
    <w:rsid w:val="00436CCA"/>
    <w:rsid w:val="00436DED"/>
    <w:rsid w:val="00436E25"/>
    <w:rsid w:val="00436F65"/>
    <w:rsid w:val="00436FAF"/>
    <w:rsid w:val="004379E2"/>
    <w:rsid w:val="00437ACB"/>
    <w:rsid w:val="00437C21"/>
    <w:rsid w:val="00437DEE"/>
    <w:rsid w:val="00440093"/>
    <w:rsid w:val="0044019B"/>
    <w:rsid w:val="00440310"/>
    <w:rsid w:val="00440733"/>
    <w:rsid w:val="00440A09"/>
    <w:rsid w:val="00441088"/>
    <w:rsid w:val="00442104"/>
    <w:rsid w:val="004422EF"/>
    <w:rsid w:val="0044269E"/>
    <w:rsid w:val="00442AD4"/>
    <w:rsid w:val="0044390B"/>
    <w:rsid w:val="00443B90"/>
    <w:rsid w:val="004454C3"/>
    <w:rsid w:val="00445DCB"/>
    <w:rsid w:val="00447067"/>
    <w:rsid w:val="004478D2"/>
    <w:rsid w:val="004479A1"/>
    <w:rsid w:val="00447A30"/>
    <w:rsid w:val="00447A62"/>
    <w:rsid w:val="0045016B"/>
    <w:rsid w:val="004504B4"/>
    <w:rsid w:val="0045091C"/>
    <w:rsid w:val="00450EC1"/>
    <w:rsid w:val="00451185"/>
    <w:rsid w:val="004511C3"/>
    <w:rsid w:val="004519D4"/>
    <w:rsid w:val="00451A4C"/>
    <w:rsid w:val="00451E24"/>
    <w:rsid w:val="004523D9"/>
    <w:rsid w:val="00452499"/>
    <w:rsid w:val="00452724"/>
    <w:rsid w:val="004528E3"/>
    <w:rsid w:val="0045327A"/>
    <w:rsid w:val="00454488"/>
    <w:rsid w:val="00454727"/>
    <w:rsid w:val="00454B54"/>
    <w:rsid w:val="004554D4"/>
    <w:rsid w:val="00455C65"/>
    <w:rsid w:val="00455DF2"/>
    <w:rsid w:val="00456297"/>
    <w:rsid w:val="004563D5"/>
    <w:rsid w:val="00456EBB"/>
    <w:rsid w:val="004572BA"/>
    <w:rsid w:val="00460433"/>
    <w:rsid w:val="00460C82"/>
    <w:rsid w:val="00460CD1"/>
    <w:rsid w:val="00461E8E"/>
    <w:rsid w:val="00462337"/>
    <w:rsid w:val="004626F2"/>
    <w:rsid w:val="00462B74"/>
    <w:rsid w:val="00462E22"/>
    <w:rsid w:val="004632A6"/>
    <w:rsid w:val="00463395"/>
    <w:rsid w:val="00463A8A"/>
    <w:rsid w:val="00463CC9"/>
    <w:rsid w:val="00464314"/>
    <w:rsid w:val="004647F6"/>
    <w:rsid w:val="00465130"/>
    <w:rsid w:val="00465216"/>
    <w:rsid w:val="00465448"/>
    <w:rsid w:val="0046580A"/>
    <w:rsid w:val="00465DF4"/>
    <w:rsid w:val="00467275"/>
    <w:rsid w:val="0046738D"/>
    <w:rsid w:val="004700EF"/>
    <w:rsid w:val="0047048F"/>
    <w:rsid w:val="004705CD"/>
    <w:rsid w:val="00470AE7"/>
    <w:rsid w:val="0047111D"/>
    <w:rsid w:val="004711B4"/>
    <w:rsid w:val="00471989"/>
    <w:rsid w:val="00471E85"/>
    <w:rsid w:val="00472D0F"/>
    <w:rsid w:val="004732B3"/>
    <w:rsid w:val="00473D63"/>
    <w:rsid w:val="004741A1"/>
    <w:rsid w:val="004744E5"/>
    <w:rsid w:val="0047485A"/>
    <w:rsid w:val="00474C43"/>
    <w:rsid w:val="004753A4"/>
    <w:rsid w:val="00475CB0"/>
    <w:rsid w:val="00475F6B"/>
    <w:rsid w:val="00476721"/>
    <w:rsid w:val="00476FEE"/>
    <w:rsid w:val="0047758C"/>
    <w:rsid w:val="00477B6F"/>
    <w:rsid w:val="0048029F"/>
    <w:rsid w:val="0048053D"/>
    <w:rsid w:val="00480AFB"/>
    <w:rsid w:val="00480E20"/>
    <w:rsid w:val="00480E5A"/>
    <w:rsid w:val="00481238"/>
    <w:rsid w:val="004814EC"/>
    <w:rsid w:val="0048189C"/>
    <w:rsid w:val="0048206F"/>
    <w:rsid w:val="00482B05"/>
    <w:rsid w:val="00482C52"/>
    <w:rsid w:val="0048325D"/>
    <w:rsid w:val="0048328E"/>
    <w:rsid w:val="0048371A"/>
    <w:rsid w:val="004840EE"/>
    <w:rsid w:val="00484455"/>
    <w:rsid w:val="004844BD"/>
    <w:rsid w:val="00484573"/>
    <w:rsid w:val="00484688"/>
    <w:rsid w:val="004846C0"/>
    <w:rsid w:val="004848D5"/>
    <w:rsid w:val="00485150"/>
    <w:rsid w:val="0048558F"/>
    <w:rsid w:val="00485785"/>
    <w:rsid w:val="004859FE"/>
    <w:rsid w:val="0048691C"/>
    <w:rsid w:val="00486E66"/>
    <w:rsid w:val="00487561"/>
    <w:rsid w:val="004875B3"/>
    <w:rsid w:val="0049003B"/>
    <w:rsid w:val="00490145"/>
    <w:rsid w:val="0049055D"/>
    <w:rsid w:val="00490B45"/>
    <w:rsid w:val="00491063"/>
    <w:rsid w:val="00491310"/>
    <w:rsid w:val="00491522"/>
    <w:rsid w:val="00491DE2"/>
    <w:rsid w:val="00491FF3"/>
    <w:rsid w:val="004935AD"/>
    <w:rsid w:val="004936EB"/>
    <w:rsid w:val="00493756"/>
    <w:rsid w:val="0049385D"/>
    <w:rsid w:val="004939F5"/>
    <w:rsid w:val="00493C0F"/>
    <w:rsid w:val="004940F5"/>
    <w:rsid w:val="004940F8"/>
    <w:rsid w:val="00494144"/>
    <w:rsid w:val="004941AD"/>
    <w:rsid w:val="00495889"/>
    <w:rsid w:val="00496476"/>
    <w:rsid w:val="00496A7A"/>
    <w:rsid w:val="00496F23"/>
    <w:rsid w:val="004975F4"/>
    <w:rsid w:val="004A0399"/>
    <w:rsid w:val="004A06DF"/>
    <w:rsid w:val="004A0734"/>
    <w:rsid w:val="004A0D29"/>
    <w:rsid w:val="004A36AD"/>
    <w:rsid w:val="004A4031"/>
    <w:rsid w:val="004A5A04"/>
    <w:rsid w:val="004A5A06"/>
    <w:rsid w:val="004A5A2D"/>
    <w:rsid w:val="004A5EA8"/>
    <w:rsid w:val="004A656F"/>
    <w:rsid w:val="004A6720"/>
    <w:rsid w:val="004A689A"/>
    <w:rsid w:val="004A72B8"/>
    <w:rsid w:val="004A7446"/>
    <w:rsid w:val="004A74AA"/>
    <w:rsid w:val="004A754B"/>
    <w:rsid w:val="004A7C3B"/>
    <w:rsid w:val="004B0412"/>
    <w:rsid w:val="004B074E"/>
    <w:rsid w:val="004B082F"/>
    <w:rsid w:val="004B08D2"/>
    <w:rsid w:val="004B09C5"/>
    <w:rsid w:val="004B18F4"/>
    <w:rsid w:val="004B1B61"/>
    <w:rsid w:val="004B22FE"/>
    <w:rsid w:val="004B2AA5"/>
    <w:rsid w:val="004B2F02"/>
    <w:rsid w:val="004B31F1"/>
    <w:rsid w:val="004B32CE"/>
    <w:rsid w:val="004B333D"/>
    <w:rsid w:val="004B36BE"/>
    <w:rsid w:val="004B3798"/>
    <w:rsid w:val="004B3C66"/>
    <w:rsid w:val="004B43C4"/>
    <w:rsid w:val="004B48A3"/>
    <w:rsid w:val="004B48B3"/>
    <w:rsid w:val="004B49D4"/>
    <w:rsid w:val="004B4EF6"/>
    <w:rsid w:val="004B5DFD"/>
    <w:rsid w:val="004B5FE8"/>
    <w:rsid w:val="004B6E82"/>
    <w:rsid w:val="004B707E"/>
    <w:rsid w:val="004B7C01"/>
    <w:rsid w:val="004B7E8C"/>
    <w:rsid w:val="004C0852"/>
    <w:rsid w:val="004C08B7"/>
    <w:rsid w:val="004C0DD4"/>
    <w:rsid w:val="004C23E4"/>
    <w:rsid w:val="004C2D15"/>
    <w:rsid w:val="004C2D58"/>
    <w:rsid w:val="004C395A"/>
    <w:rsid w:val="004C3B67"/>
    <w:rsid w:val="004C413B"/>
    <w:rsid w:val="004C4342"/>
    <w:rsid w:val="004C4932"/>
    <w:rsid w:val="004C4BE7"/>
    <w:rsid w:val="004C4CE1"/>
    <w:rsid w:val="004C5260"/>
    <w:rsid w:val="004C56CD"/>
    <w:rsid w:val="004C5877"/>
    <w:rsid w:val="004C5B46"/>
    <w:rsid w:val="004C61A5"/>
    <w:rsid w:val="004C6C16"/>
    <w:rsid w:val="004C70E0"/>
    <w:rsid w:val="004C772B"/>
    <w:rsid w:val="004D01DA"/>
    <w:rsid w:val="004D0F49"/>
    <w:rsid w:val="004D1267"/>
    <w:rsid w:val="004D1367"/>
    <w:rsid w:val="004D1860"/>
    <w:rsid w:val="004D18B8"/>
    <w:rsid w:val="004D190D"/>
    <w:rsid w:val="004D1B3B"/>
    <w:rsid w:val="004D20E7"/>
    <w:rsid w:val="004D3057"/>
    <w:rsid w:val="004D3232"/>
    <w:rsid w:val="004D355C"/>
    <w:rsid w:val="004D359C"/>
    <w:rsid w:val="004D3C32"/>
    <w:rsid w:val="004D3D2F"/>
    <w:rsid w:val="004D470B"/>
    <w:rsid w:val="004D4B48"/>
    <w:rsid w:val="004D5492"/>
    <w:rsid w:val="004D583F"/>
    <w:rsid w:val="004D5C71"/>
    <w:rsid w:val="004D6366"/>
    <w:rsid w:val="004D72AE"/>
    <w:rsid w:val="004D72AF"/>
    <w:rsid w:val="004D748F"/>
    <w:rsid w:val="004D7D40"/>
    <w:rsid w:val="004E031B"/>
    <w:rsid w:val="004E06B2"/>
    <w:rsid w:val="004E07A2"/>
    <w:rsid w:val="004E0F5F"/>
    <w:rsid w:val="004E16D8"/>
    <w:rsid w:val="004E1719"/>
    <w:rsid w:val="004E1E4E"/>
    <w:rsid w:val="004E1F0A"/>
    <w:rsid w:val="004E2288"/>
    <w:rsid w:val="004E2713"/>
    <w:rsid w:val="004E2B6F"/>
    <w:rsid w:val="004E2C0B"/>
    <w:rsid w:val="004E3031"/>
    <w:rsid w:val="004E3E03"/>
    <w:rsid w:val="004E40A9"/>
    <w:rsid w:val="004E40D9"/>
    <w:rsid w:val="004E41B6"/>
    <w:rsid w:val="004E4466"/>
    <w:rsid w:val="004E45C1"/>
    <w:rsid w:val="004E4F8B"/>
    <w:rsid w:val="004E516F"/>
    <w:rsid w:val="004E61AB"/>
    <w:rsid w:val="004E652A"/>
    <w:rsid w:val="004E6A76"/>
    <w:rsid w:val="004E6D79"/>
    <w:rsid w:val="004E70E5"/>
    <w:rsid w:val="004E7251"/>
    <w:rsid w:val="004E73DA"/>
    <w:rsid w:val="004E7452"/>
    <w:rsid w:val="004E749D"/>
    <w:rsid w:val="004E77EC"/>
    <w:rsid w:val="004E7CFD"/>
    <w:rsid w:val="004F05D5"/>
    <w:rsid w:val="004F06E2"/>
    <w:rsid w:val="004F12E4"/>
    <w:rsid w:val="004F1D9A"/>
    <w:rsid w:val="004F1FCE"/>
    <w:rsid w:val="004F28E2"/>
    <w:rsid w:val="004F2A3A"/>
    <w:rsid w:val="004F2D6D"/>
    <w:rsid w:val="004F2F3F"/>
    <w:rsid w:val="004F33E8"/>
    <w:rsid w:val="004F3921"/>
    <w:rsid w:val="004F3956"/>
    <w:rsid w:val="004F4716"/>
    <w:rsid w:val="004F4761"/>
    <w:rsid w:val="004F4BD8"/>
    <w:rsid w:val="004F57B1"/>
    <w:rsid w:val="004F5CCA"/>
    <w:rsid w:val="004F6D6B"/>
    <w:rsid w:val="004F6DE2"/>
    <w:rsid w:val="004F70F9"/>
    <w:rsid w:val="004F79D7"/>
    <w:rsid w:val="005017A8"/>
    <w:rsid w:val="005017E0"/>
    <w:rsid w:val="00501A97"/>
    <w:rsid w:val="00501D58"/>
    <w:rsid w:val="00501EEB"/>
    <w:rsid w:val="0050202F"/>
    <w:rsid w:val="00502395"/>
    <w:rsid w:val="005023A3"/>
    <w:rsid w:val="005034AF"/>
    <w:rsid w:val="00503DAD"/>
    <w:rsid w:val="00503E86"/>
    <w:rsid w:val="005046FA"/>
    <w:rsid w:val="0050476A"/>
    <w:rsid w:val="005048C3"/>
    <w:rsid w:val="00504CA5"/>
    <w:rsid w:val="00504FE0"/>
    <w:rsid w:val="00505137"/>
    <w:rsid w:val="00505271"/>
    <w:rsid w:val="00505503"/>
    <w:rsid w:val="00505A0C"/>
    <w:rsid w:val="00505B5D"/>
    <w:rsid w:val="00505E4E"/>
    <w:rsid w:val="00506581"/>
    <w:rsid w:val="005066A8"/>
    <w:rsid w:val="00506B04"/>
    <w:rsid w:val="005076D5"/>
    <w:rsid w:val="0050790D"/>
    <w:rsid w:val="00507D76"/>
    <w:rsid w:val="00507D97"/>
    <w:rsid w:val="00510088"/>
    <w:rsid w:val="005101C4"/>
    <w:rsid w:val="00510D60"/>
    <w:rsid w:val="00511038"/>
    <w:rsid w:val="00512044"/>
    <w:rsid w:val="00512154"/>
    <w:rsid w:val="0051257C"/>
    <w:rsid w:val="00512F49"/>
    <w:rsid w:val="005137F6"/>
    <w:rsid w:val="00514B15"/>
    <w:rsid w:val="00514D3F"/>
    <w:rsid w:val="00515108"/>
    <w:rsid w:val="00515427"/>
    <w:rsid w:val="005156A3"/>
    <w:rsid w:val="00516187"/>
    <w:rsid w:val="005165BE"/>
    <w:rsid w:val="00517226"/>
    <w:rsid w:val="00517316"/>
    <w:rsid w:val="00517B3C"/>
    <w:rsid w:val="0052030A"/>
    <w:rsid w:val="0052058C"/>
    <w:rsid w:val="00520BF7"/>
    <w:rsid w:val="0052107A"/>
    <w:rsid w:val="005214EF"/>
    <w:rsid w:val="0052191E"/>
    <w:rsid w:val="00521A46"/>
    <w:rsid w:val="00521C01"/>
    <w:rsid w:val="00521E37"/>
    <w:rsid w:val="00521EB2"/>
    <w:rsid w:val="00522308"/>
    <w:rsid w:val="0052282F"/>
    <w:rsid w:val="00522F89"/>
    <w:rsid w:val="00522FAC"/>
    <w:rsid w:val="00523040"/>
    <w:rsid w:val="005231CF"/>
    <w:rsid w:val="00523744"/>
    <w:rsid w:val="00523863"/>
    <w:rsid w:val="00523D7D"/>
    <w:rsid w:val="00524172"/>
    <w:rsid w:val="0052417C"/>
    <w:rsid w:val="00524B7D"/>
    <w:rsid w:val="00524D45"/>
    <w:rsid w:val="00524FC6"/>
    <w:rsid w:val="0052517D"/>
    <w:rsid w:val="005254AE"/>
    <w:rsid w:val="005259FD"/>
    <w:rsid w:val="00526200"/>
    <w:rsid w:val="00527540"/>
    <w:rsid w:val="005277A3"/>
    <w:rsid w:val="00527F20"/>
    <w:rsid w:val="005300B8"/>
    <w:rsid w:val="0053026E"/>
    <w:rsid w:val="00531C69"/>
    <w:rsid w:val="00532897"/>
    <w:rsid w:val="005329A0"/>
    <w:rsid w:val="00532E85"/>
    <w:rsid w:val="00533551"/>
    <w:rsid w:val="0053397B"/>
    <w:rsid w:val="00533C05"/>
    <w:rsid w:val="00533E2E"/>
    <w:rsid w:val="00534948"/>
    <w:rsid w:val="00534E49"/>
    <w:rsid w:val="00535045"/>
    <w:rsid w:val="00535A33"/>
    <w:rsid w:val="0053628E"/>
    <w:rsid w:val="00536325"/>
    <w:rsid w:val="0053673C"/>
    <w:rsid w:val="00536796"/>
    <w:rsid w:val="0053695D"/>
    <w:rsid w:val="005371E1"/>
    <w:rsid w:val="005400E6"/>
    <w:rsid w:val="00540258"/>
    <w:rsid w:val="0054063E"/>
    <w:rsid w:val="0054095B"/>
    <w:rsid w:val="00540DBC"/>
    <w:rsid w:val="00540E28"/>
    <w:rsid w:val="0054133A"/>
    <w:rsid w:val="005414F8"/>
    <w:rsid w:val="00542045"/>
    <w:rsid w:val="00543172"/>
    <w:rsid w:val="00543298"/>
    <w:rsid w:val="005432A7"/>
    <w:rsid w:val="0054339A"/>
    <w:rsid w:val="0054378D"/>
    <w:rsid w:val="00543795"/>
    <w:rsid w:val="0054414A"/>
    <w:rsid w:val="00544788"/>
    <w:rsid w:val="00544B6E"/>
    <w:rsid w:val="00544F70"/>
    <w:rsid w:val="005452C5"/>
    <w:rsid w:val="00545A44"/>
    <w:rsid w:val="00545A60"/>
    <w:rsid w:val="00545CB3"/>
    <w:rsid w:val="00546B71"/>
    <w:rsid w:val="00546F0C"/>
    <w:rsid w:val="00546F56"/>
    <w:rsid w:val="005474FB"/>
    <w:rsid w:val="00547760"/>
    <w:rsid w:val="00547B5D"/>
    <w:rsid w:val="00550056"/>
    <w:rsid w:val="0055005B"/>
    <w:rsid w:val="00550612"/>
    <w:rsid w:val="00550E99"/>
    <w:rsid w:val="0055107A"/>
    <w:rsid w:val="00551CD1"/>
    <w:rsid w:val="00551D90"/>
    <w:rsid w:val="00551FEC"/>
    <w:rsid w:val="005527BC"/>
    <w:rsid w:val="00553241"/>
    <w:rsid w:val="0055336A"/>
    <w:rsid w:val="00553800"/>
    <w:rsid w:val="00553C04"/>
    <w:rsid w:val="00553C6D"/>
    <w:rsid w:val="00553F79"/>
    <w:rsid w:val="00553FEF"/>
    <w:rsid w:val="00554D5B"/>
    <w:rsid w:val="00554DC0"/>
    <w:rsid w:val="005555B3"/>
    <w:rsid w:val="00556ABA"/>
    <w:rsid w:val="00557255"/>
    <w:rsid w:val="005575A0"/>
    <w:rsid w:val="00560003"/>
    <w:rsid w:val="005601FB"/>
    <w:rsid w:val="00560317"/>
    <w:rsid w:val="00560811"/>
    <w:rsid w:val="00560B7B"/>
    <w:rsid w:val="005613A4"/>
    <w:rsid w:val="00561A34"/>
    <w:rsid w:val="00561F7A"/>
    <w:rsid w:val="005620C3"/>
    <w:rsid w:val="005632A6"/>
    <w:rsid w:val="00563953"/>
    <w:rsid w:val="0056399D"/>
    <w:rsid w:val="00563ED2"/>
    <w:rsid w:val="00564258"/>
    <w:rsid w:val="00564306"/>
    <w:rsid w:val="005643C4"/>
    <w:rsid w:val="0056478E"/>
    <w:rsid w:val="005648E7"/>
    <w:rsid w:val="005649E1"/>
    <w:rsid w:val="00564AAE"/>
    <w:rsid w:val="00564DAB"/>
    <w:rsid w:val="00564E55"/>
    <w:rsid w:val="00564F99"/>
    <w:rsid w:val="00565097"/>
    <w:rsid w:val="0056573D"/>
    <w:rsid w:val="00567136"/>
    <w:rsid w:val="0056753A"/>
    <w:rsid w:val="0056753B"/>
    <w:rsid w:val="00570179"/>
    <w:rsid w:val="0057066A"/>
    <w:rsid w:val="00570BEE"/>
    <w:rsid w:val="00570DD7"/>
    <w:rsid w:val="00570DE1"/>
    <w:rsid w:val="00571F25"/>
    <w:rsid w:val="00572867"/>
    <w:rsid w:val="005737E5"/>
    <w:rsid w:val="005740C7"/>
    <w:rsid w:val="00574506"/>
    <w:rsid w:val="005756F3"/>
    <w:rsid w:val="0057579D"/>
    <w:rsid w:val="00575879"/>
    <w:rsid w:val="00575F83"/>
    <w:rsid w:val="00576445"/>
    <w:rsid w:val="00576990"/>
    <w:rsid w:val="00576B2A"/>
    <w:rsid w:val="00576CA9"/>
    <w:rsid w:val="00576FFF"/>
    <w:rsid w:val="0057735B"/>
    <w:rsid w:val="00580368"/>
    <w:rsid w:val="00580784"/>
    <w:rsid w:val="00580B19"/>
    <w:rsid w:val="00580EFF"/>
    <w:rsid w:val="00581006"/>
    <w:rsid w:val="0058109D"/>
    <w:rsid w:val="00581171"/>
    <w:rsid w:val="0058147E"/>
    <w:rsid w:val="0058168E"/>
    <w:rsid w:val="0058194A"/>
    <w:rsid w:val="005823AE"/>
    <w:rsid w:val="005828B6"/>
    <w:rsid w:val="005831A9"/>
    <w:rsid w:val="00583469"/>
    <w:rsid w:val="005837FC"/>
    <w:rsid w:val="0058380C"/>
    <w:rsid w:val="00583BE4"/>
    <w:rsid w:val="00583F5F"/>
    <w:rsid w:val="00584081"/>
    <w:rsid w:val="00584B07"/>
    <w:rsid w:val="005857A1"/>
    <w:rsid w:val="005860B1"/>
    <w:rsid w:val="00586633"/>
    <w:rsid w:val="0058681C"/>
    <w:rsid w:val="005868A8"/>
    <w:rsid w:val="00586AF4"/>
    <w:rsid w:val="00586D29"/>
    <w:rsid w:val="00590120"/>
    <w:rsid w:val="005907BB"/>
    <w:rsid w:val="005909FE"/>
    <w:rsid w:val="00590F05"/>
    <w:rsid w:val="0059153A"/>
    <w:rsid w:val="00591614"/>
    <w:rsid w:val="00591622"/>
    <w:rsid w:val="0059163D"/>
    <w:rsid w:val="00591728"/>
    <w:rsid w:val="00591A31"/>
    <w:rsid w:val="00591AC6"/>
    <w:rsid w:val="00591C7E"/>
    <w:rsid w:val="005929F6"/>
    <w:rsid w:val="00592AEB"/>
    <w:rsid w:val="00592C9B"/>
    <w:rsid w:val="00592FD1"/>
    <w:rsid w:val="0059303A"/>
    <w:rsid w:val="005935FD"/>
    <w:rsid w:val="005938CE"/>
    <w:rsid w:val="0059392A"/>
    <w:rsid w:val="00593D2C"/>
    <w:rsid w:val="005942FB"/>
    <w:rsid w:val="005947B0"/>
    <w:rsid w:val="00594D07"/>
    <w:rsid w:val="0059530B"/>
    <w:rsid w:val="0059592A"/>
    <w:rsid w:val="00595AE2"/>
    <w:rsid w:val="005961D0"/>
    <w:rsid w:val="00596302"/>
    <w:rsid w:val="0059651A"/>
    <w:rsid w:val="0059666E"/>
    <w:rsid w:val="00596992"/>
    <w:rsid w:val="005975A5"/>
    <w:rsid w:val="005979BC"/>
    <w:rsid w:val="005A0EAB"/>
    <w:rsid w:val="005A14BF"/>
    <w:rsid w:val="005A1B30"/>
    <w:rsid w:val="005A2970"/>
    <w:rsid w:val="005A33E8"/>
    <w:rsid w:val="005A36A0"/>
    <w:rsid w:val="005A4286"/>
    <w:rsid w:val="005A4467"/>
    <w:rsid w:val="005A4753"/>
    <w:rsid w:val="005A4D5F"/>
    <w:rsid w:val="005A4EB5"/>
    <w:rsid w:val="005A4F25"/>
    <w:rsid w:val="005A507A"/>
    <w:rsid w:val="005A55C7"/>
    <w:rsid w:val="005A55D8"/>
    <w:rsid w:val="005A5A79"/>
    <w:rsid w:val="005A61A5"/>
    <w:rsid w:val="005A6232"/>
    <w:rsid w:val="005A67DB"/>
    <w:rsid w:val="005A6913"/>
    <w:rsid w:val="005A6EDF"/>
    <w:rsid w:val="005A77B4"/>
    <w:rsid w:val="005A77C4"/>
    <w:rsid w:val="005A7CFD"/>
    <w:rsid w:val="005B0136"/>
    <w:rsid w:val="005B0F24"/>
    <w:rsid w:val="005B0F9D"/>
    <w:rsid w:val="005B103D"/>
    <w:rsid w:val="005B133F"/>
    <w:rsid w:val="005B13B4"/>
    <w:rsid w:val="005B173B"/>
    <w:rsid w:val="005B18E3"/>
    <w:rsid w:val="005B2377"/>
    <w:rsid w:val="005B258F"/>
    <w:rsid w:val="005B2C2F"/>
    <w:rsid w:val="005B2EEE"/>
    <w:rsid w:val="005B301B"/>
    <w:rsid w:val="005B3A24"/>
    <w:rsid w:val="005B3B44"/>
    <w:rsid w:val="005B3DB6"/>
    <w:rsid w:val="005B43F3"/>
    <w:rsid w:val="005B475C"/>
    <w:rsid w:val="005B49EE"/>
    <w:rsid w:val="005B4F4F"/>
    <w:rsid w:val="005B526A"/>
    <w:rsid w:val="005B527C"/>
    <w:rsid w:val="005B6138"/>
    <w:rsid w:val="005B64E6"/>
    <w:rsid w:val="005B672A"/>
    <w:rsid w:val="005B6CDA"/>
    <w:rsid w:val="005B7160"/>
    <w:rsid w:val="005B71CA"/>
    <w:rsid w:val="005B71D2"/>
    <w:rsid w:val="005B77B2"/>
    <w:rsid w:val="005B78A3"/>
    <w:rsid w:val="005C04FB"/>
    <w:rsid w:val="005C054E"/>
    <w:rsid w:val="005C0F3F"/>
    <w:rsid w:val="005C1576"/>
    <w:rsid w:val="005C1603"/>
    <w:rsid w:val="005C162A"/>
    <w:rsid w:val="005C1CA7"/>
    <w:rsid w:val="005C28A4"/>
    <w:rsid w:val="005C296A"/>
    <w:rsid w:val="005C2D4A"/>
    <w:rsid w:val="005C2F4A"/>
    <w:rsid w:val="005C2FAF"/>
    <w:rsid w:val="005C3DE0"/>
    <w:rsid w:val="005C3FEB"/>
    <w:rsid w:val="005C4145"/>
    <w:rsid w:val="005C4D56"/>
    <w:rsid w:val="005C4DE2"/>
    <w:rsid w:val="005C5171"/>
    <w:rsid w:val="005C53F3"/>
    <w:rsid w:val="005C556F"/>
    <w:rsid w:val="005C5653"/>
    <w:rsid w:val="005C6FE1"/>
    <w:rsid w:val="005C7668"/>
    <w:rsid w:val="005C7751"/>
    <w:rsid w:val="005C793E"/>
    <w:rsid w:val="005C7B92"/>
    <w:rsid w:val="005C7C2E"/>
    <w:rsid w:val="005C7D4F"/>
    <w:rsid w:val="005D0121"/>
    <w:rsid w:val="005D0553"/>
    <w:rsid w:val="005D0595"/>
    <w:rsid w:val="005D0BE7"/>
    <w:rsid w:val="005D0F33"/>
    <w:rsid w:val="005D148B"/>
    <w:rsid w:val="005D17B0"/>
    <w:rsid w:val="005D1C48"/>
    <w:rsid w:val="005D2355"/>
    <w:rsid w:val="005D2425"/>
    <w:rsid w:val="005D25E5"/>
    <w:rsid w:val="005D274C"/>
    <w:rsid w:val="005D3914"/>
    <w:rsid w:val="005D40F7"/>
    <w:rsid w:val="005D49BE"/>
    <w:rsid w:val="005D5202"/>
    <w:rsid w:val="005D520B"/>
    <w:rsid w:val="005D53DE"/>
    <w:rsid w:val="005D57C6"/>
    <w:rsid w:val="005D768B"/>
    <w:rsid w:val="005D77C0"/>
    <w:rsid w:val="005D7802"/>
    <w:rsid w:val="005D7AFA"/>
    <w:rsid w:val="005D7B1B"/>
    <w:rsid w:val="005E0450"/>
    <w:rsid w:val="005E0534"/>
    <w:rsid w:val="005E065F"/>
    <w:rsid w:val="005E0BD6"/>
    <w:rsid w:val="005E12BD"/>
    <w:rsid w:val="005E1595"/>
    <w:rsid w:val="005E22B5"/>
    <w:rsid w:val="005E2BC5"/>
    <w:rsid w:val="005E2E6F"/>
    <w:rsid w:val="005E3898"/>
    <w:rsid w:val="005E38E5"/>
    <w:rsid w:val="005E3B53"/>
    <w:rsid w:val="005E4048"/>
    <w:rsid w:val="005E45B4"/>
    <w:rsid w:val="005E4773"/>
    <w:rsid w:val="005E47A9"/>
    <w:rsid w:val="005E4933"/>
    <w:rsid w:val="005E511D"/>
    <w:rsid w:val="005E564B"/>
    <w:rsid w:val="005E5793"/>
    <w:rsid w:val="005E57E6"/>
    <w:rsid w:val="005E592F"/>
    <w:rsid w:val="005E5E0E"/>
    <w:rsid w:val="005E6081"/>
    <w:rsid w:val="005E614A"/>
    <w:rsid w:val="005E6231"/>
    <w:rsid w:val="005E7139"/>
    <w:rsid w:val="005E71E6"/>
    <w:rsid w:val="005E75DC"/>
    <w:rsid w:val="005E777F"/>
    <w:rsid w:val="005E7EAF"/>
    <w:rsid w:val="005F06C4"/>
    <w:rsid w:val="005F110D"/>
    <w:rsid w:val="005F1607"/>
    <w:rsid w:val="005F199F"/>
    <w:rsid w:val="005F1C71"/>
    <w:rsid w:val="005F1DDA"/>
    <w:rsid w:val="005F22E5"/>
    <w:rsid w:val="005F2E6B"/>
    <w:rsid w:val="005F3392"/>
    <w:rsid w:val="005F346D"/>
    <w:rsid w:val="005F37F3"/>
    <w:rsid w:val="005F3C12"/>
    <w:rsid w:val="005F40A3"/>
    <w:rsid w:val="005F459E"/>
    <w:rsid w:val="005F4C55"/>
    <w:rsid w:val="005F521A"/>
    <w:rsid w:val="005F53A3"/>
    <w:rsid w:val="005F5425"/>
    <w:rsid w:val="005F54CC"/>
    <w:rsid w:val="005F5510"/>
    <w:rsid w:val="005F5566"/>
    <w:rsid w:val="005F55CA"/>
    <w:rsid w:val="005F6739"/>
    <w:rsid w:val="005F695F"/>
    <w:rsid w:val="005F6C8A"/>
    <w:rsid w:val="005F74D1"/>
    <w:rsid w:val="005F7C56"/>
    <w:rsid w:val="005F7F70"/>
    <w:rsid w:val="006002DE"/>
    <w:rsid w:val="006002FF"/>
    <w:rsid w:val="006003BA"/>
    <w:rsid w:val="00600872"/>
    <w:rsid w:val="00600A47"/>
    <w:rsid w:val="00601EDD"/>
    <w:rsid w:val="0060226A"/>
    <w:rsid w:val="006023AE"/>
    <w:rsid w:val="006029D3"/>
    <w:rsid w:val="00602B72"/>
    <w:rsid w:val="00602E9E"/>
    <w:rsid w:val="00602F8A"/>
    <w:rsid w:val="0060315A"/>
    <w:rsid w:val="006036B5"/>
    <w:rsid w:val="00603778"/>
    <w:rsid w:val="00603F1D"/>
    <w:rsid w:val="00604F84"/>
    <w:rsid w:val="006051E0"/>
    <w:rsid w:val="006055EC"/>
    <w:rsid w:val="00605D5A"/>
    <w:rsid w:val="00605E3B"/>
    <w:rsid w:val="00606E4F"/>
    <w:rsid w:val="00607A1A"/>
    <w:rsid w:val="00607C43"/>
    <w:rsid w:val="00607C5F"/>
    <w:rsid w:val="0061070C"/>
    <w:rsid w:val="00610F87"/>
    <w:rsid w:val="006110CA"/>
    <w:rsid w:val="00611F32"/>
    <w:rsid w:val="0061293A"/>
    <w:rsid w:val="00613300"/>
    <w:rsid w:val="0061364C"/>
    <w:rsid w:val="00613668"/>
    <w:rsid w:val="00613690"/>
    <w:rsid w:val="00613770"/>
    <w:rsid w:val="006138B9"/>
    <w:rsid w:val="00613992"/>
    <w:rsid w:val="00613CB9"/>
    <w:rsid w:val="00614E50"/>
    <w:rsid w:val="006150D5"/>
    <w:rsid w:val="00615D8E"/>
    <w:rsid w:val="00615DFC"/>
    <w:rsid w:val="00615E13"/>
    <w:rsid w:val="00616126"/>
    <w:rsid w:val="006161F8"/>
    <w:rsid w:val="006167B5"/>
    <w:rsid w:val="006168A8"/>
    <w:rsid w:val="006170FD"/>
    <w:rsid w:val="006170FE"/>
    <w:rsid w:val="00617803"/>
    <w:rsid w:val="00617A75"/>
    <w:rsid w:val="00617C78"/>
    <w:rsid w:val="0062019F"/>
    <w:rsid w:val="006204E0"/>
    <w:rsid w:val="0062059E"/>
    <w:rsid w:val="006207A3"/>
    <w:rsid w:val="0062094F"/>
    <w:rsid w:val="006215A2"/>
    <w:rsid w:val="00621C1B"/>
    <w:rsid w:val="00622885"/>
    <w:rsid w:val="00623085"/>
    <w:rsid w:val="0062309C"/>
    <w:rsid w:val="00623408"/>
    <w:rsid w:val="0062353E"/>
    <w:rsid w:val="00623A23"/>
    <w:rsid w:val="0062455C"/>
    <w:rsid w:val="00625765"/>
    <w:rsid w:val="00625EC3"/>
    <w:rsid w:val="006260DF"/>
    <w:rsid w:val="0062625D"/>
    <w:rsid w:val="00627630"/>
    <w:rsid w:val="0063007A"/>
    <w:rsid w:val="00630290"/>
    <w:rsid w:val="006302FE"/>
    <w:rsid w:val="0063049A"/>
    <w:rsid w:val="00630724"/>
    <w:rsid w:val="00630D40"/>
    <w:rsid w:val="00630F0E"/>
    <w:rsid w:val="006315E2"/>
    <w:rsid w:val="00631A8C"/>
    <w:rsid w:val="00631CDE"/>
    <w:rsid w:val="00633A94"/>
    <w:rsid w:val="00634084"/>
    <w:rsid w:val="006345FB"/>
    <w:rsid w:val="006348AD"/>
    <w:rsid w:val="00634ECD"/>
    <w:rsid w:val="00635634"/>
    <w:rsid w:val="0063566D"/>
    <w:rsid w:val="00635E6F"/>
    <w:rsid w:val="0063724F"/>
    <w:rsid w:val="00637A01"/>
    <w:rsid w:val="00637A07"/>
    <w:rsid w:val="00637CD3"/>
    <w:rsid w:val="00637F30"/>
    <w:rsid w:val="00637FE6"/>
    <w:rsid w:val="0064079F"/>
    <w:rsid w:val="00640C6C"/>
    <w:rsid w:val="006411E4"/>
    <w:rsid w:val="00641241"/>
    <w:rsid w:val="00641F2E"/>
    <w:rsid w:val="00642738"/>
    <w:rsid w:val="00642C72"/>
    <w:rsid w:val="0064356A"/>
    <w:rsid w:val="00643741"/>
    <w:rsid w:val="006438D3"/>
    <w:rsid w:val="00643FBC"/>
    <w:rsid w:val="006440D8"/>
    <w:rsid w:val="006443A9"/>
    <w:rsid w:val="006448ED"/>
    <w:rsid w:val="0064500B"/>
    <w:rsid w:val="00645670"/>
    <w:rsid w:val="00646181"/>
    <w:rsid w:val="00646655"/>
    <w:rsid w:val="006471BC"/>
    <w:rsid w:val="006472B9"/>
    <w:rsid w:val="006477DA"/>
    <w:rsid w:val="00647E0F"/>
    <w:rsid w:val="00650152"/>
    <w:rsid w:val="006506CA"/>
    <w:rsid w:val="00650F63"/>
    <w:rsid w:val="006518E9"/>
    <w:rsid w:val="0065199A"/>
    <w:rsid w:val="0065223D"/>
    <w:rsid w:val="006529DF"/>
    <w:rsid w:val="00652B22"/>
    <w:rsid w:val="00653083"/>
    <w:rsid w:val="00653371"/>
    <w:rsid w:val="00653844"/>
    <w:rsid w:val="00653DC0"/>
    <w:rsid w:val="006540B4"/>
    <w:rsid w:val="00654743"/>
    <w:rsid w:val="00654B2D"/>
    <w:rsid w:val="006556DF"/>
    <w:rsid w:val="00655C1C"/>
    <w:rsid w:val="00655D1F"/>
    <w:rsid w:val="00657000"/>
    <w:rsid w:val="006571F0"/>
    <w:rsid w:val="00660229"/>
    <w:rsid w:val="0066051D"/>
    <w:rsid w:val="00660609"/>
    <w:rsid w:val="00660BC6"/>
    <w:rsid w:val="00661701"/>
    <w:rsid w:val="00661709"/>
    <w:rsid w:val="00661D79"/>
    <w:rsid w:val="00662AAC"/>
    <w:rsid w:val="00662C73"/>
    <w:rsid w:val="0066343F"/>
    <w:rsid w:val="006635EF"/>
    <w:rsid w:val="00663AB3"/>
    <w:rsid w:val="00663B17"/>
    <w:rsid w:val="00663FC8"/>
    <w:rsid w:val="00664139"/>
    <w:rsid w:val="006649AF"/>
    <w:rsid w:val="00664D51"/>
    <w:rsid w:val="00666CEE"/>
    <w:rsid w:val="0066708E"/>
    <w:rsid w:val="006679C5"/>
    <w:rsid w:val="00667F24"/>
    <w:rsid w:val="006700C2"/>
    <w:rsid w:val="00670884"/>
    <w:rsid w:val="00670F5E"/>
    <w:rsid w:val="00671251"/>
    <w:rsid w:val="006715E6"/>
    <w:rsid w:val="006716D6"/>
    <w:rsid w:val="00671B03"/>
    <w:rsid w:val="00671B5B"/>
    <w:rsid w:val="00672429"/>
    <w:rsid w:val="006729AE"/>
    <w:rsid w:val="006729C6"/>
    <w:rsid w:val="006732E2"/>
    <w:rsid w:val="006737FB"/>
    <w:rsid w:val="0067485B"/>
    <w:rsid w:val="006756D0"/>
    <w:rsid w:val="00675BD3"/>
    <w:rsid w:val="00676495"/>
    <w:rsid w:val="00676AED"/>
    <w:rsid w:val="006774F4"/>
    <w:rsid w:val="00677839"/>
    <w:rsid w:val="00677A4E"/>
    <w:rsid w:val="00677D74"/>
    <w:rsid w:val="00677E01"/>
    <w:rsid w:val="006802F6"/>
    <w:rsid w:val="00680353"/>
    <w:rsid w:val="00680B20"/>
    <w:rsid w:val="00681464"/>
    <w:rsid w:val="006819C1"/>
    <w:rsid w:val="0068280B"/>
    <w:rsid w:val="0068320B"/>
    <w:rsid w:val="006833C3"/>
    <w:rsid w:val="006837E2"/>
    <w:rsid w:val="006839B9"/>
    <w:rsid w:val="00683BB1"/>
    <w:rsid w:val="00683C91"/>
    <w:rsid w:val="00683FF0"/>
    <w:rsid w:val="0068473B"/>
    <w:rsid w:val="00684A6E"/>
    <w:rsid w:val="00684BBC"/>
    <w:rsid w:val="00684EF8"/>
    <w:rsid w:val="006851CB"/>
    <w:rsid w:val="0068554B"/>
    <w:rsid w:val="00685C29"/>
    <w:rsid w:val="00685CA9"/>
    <w:rsid w:val="00685DBF"/>
    <w:rsid w:val="00685E97"/>
    <w:rsid w:val="00686169"/>
    <w:rsid w:val="00686294"/>
    <w:rsid w:val="0068653B"/>
    <w:rsid w:val="00686947"/>
    <w:rsid w:val="00686ADE"/>
    <w:rsid w:val="006874CF"/>
    <w:rsid w:val="00687852"/>
    <w:rsid w:val="00687B60"/>
    <w:rsid w:val="00687CC8"/>
    <w:rsid w:val="0069098F"/>
    <w:rsid w:val="00690E80"/>
    <w:rsid w:val="00691119"/>
    <w:rsid w:val="006911F4"/>
    <w:rsid w:val="00691748"/>
    <w:rsid w:val="0069191C"/>
    <w:rsid w:val="00691B60"/>
    <w:rsid w:val="00692243"/>
    <w:rsid w:val="0069250B"/>
    <w:rsid w:val="00692753"/>
    <w:rsid w:val="0069276F"/>
    <w:rsid w:val="006929AA"/>
    <w:rsid w:val="006929FA"/>
    <w:rsid w:val="0069384E"/>
    <w:rsid w:val="00693BF9"/>
    <w:rsid w:val="00693F95"/>
    <w:rsid w:val="00694961"/>
    <w:rsid w:val="006951C5"/>
    <w:rsid w:val="0069558C"/>
    <w:rsid w:val="006963C3"/>
    <w:rsid w:val="00696B50"/>
    <w:rsid w:val="00697145"/>
    <w:rsid w:val="00697398"/>
    <w:rsid w:val="00697A0B"/>
    <w:rsid w:val="00697E18"/>
    <w:rsid w:val="006A0249"/>
    <w:rsid w:val="006A05DB"/>
    <w:rsid w:val="006A05DD"/>
    <w:rsid w:val="006A0726"/>
    <w:rsid w:val="006A0B09"/>
    <w:rsid w:val="006A12F2"/>
    <w:rsid w:val="006A1425"/>
    <w:rsid w:val="006A177A"/>
    <w:rsid w:val="006A1B58"/>
    <w:rsid w:val="006A217D"/>
    <w:rsid w:val="006A22F8"/>
    <w:rsid w:val="006A4211"/>
    <w:rsid w:val="006A5029"/>
    <w:rsid w:val="006A56E6"/>
    <w:rsid w:val="006A59DF"/>
    <w:rsid w:val="006A5AE4"/>
    <w:rsid w:val="006A5BF6"/>
    <w:rsid w:val="006A5DF6"/>
    <w:rsid w:val="006A5F0E"/>
    <w:rsid w:val="006A607B"/>
    <w:rsid w:val="006A6699"/>
    <w:rsid w:val="006A681B"/>
    <w:rsid w:val="006A6E67"/>
    <w:rsid w:val="006A73E3"/>
    <w:rsid w:val="006A746C"/>
    <w:rsid w:val="006A7AB9"/>
    <w:rsid w:val="006A7ADA"/>
    <w:rsid w:val="006A7B23"/>
    <w:rsid w:val="006A7C96"/>
    <w:rsid w:val="006A7EE0"/>
    <w:rsid w:val="006A7F1C"/>
    <w:rsid w:val="006B06C0"/>
    <w:rsid w:val="006B06E4"/>
    <w:rsid w:val="006B0777"/>
    <w:rsid w:val="006B10AE"/>
    <w:rsid w:val="006B1312"/>
    <w:rsid w:val="006B17B6"/>
    <w:rsid w:val="006B187A"/>
    <w:rsid w:val="006B1E15"/>
    <w:rsid w:val="006B26F7"/>
    <w:rsid w:val="006B2A14"/>
    <w:rsid w:val="006B2A60"/>
    <w:rsid w:val="006B2B9E"/>
    <w:rsid w:val="006B2C56"/>
    <w:rsid w:val="006B2E35"/>
    <w:rsid w:val="006B2EEC"/>
    <w:rsid w:val="006B3015"/>
    <w:rsid w:val="006B3B35"/>
    <w:rsid w:val="006B3DF7"/>
    <w:rsid w:val="006B516D"/>
    <w:rsid w:val="006B518A"/>
    <w:rsid w:val="006B5C00"/>
    <w:rsid w:val="006B6617"/>
    <w:rsid w:val="006B693D"/>
    <w:rsid w:val="006B6A6A"/>
    <w:rsid w:val="006B7BE7"/>
    <w:rsid w:val="006C08A1"/>
    <w:rsid w:val="006C0EA9"/>
    <w:rsid w:val="006C113A"/>
    <w:rsid w:val="006C125E"/>
    <w:rsid w:val="006C1275"/>
    <w:rsid w:val="006C1766"/>
    <w:rsid w:val="006C1C56"/>
    <w:rsid w:val="006C1DB8"/>
    <w:rsid w:val="006C1E21"/>
    <w:rsid w:val="006C1EC9"/>
    <w:rsid w:val="006C2670"/>
    <w:rsid w:val="006C27D1"/>
    <w:rsid w:val="006C3591"/>
    <w:rsid w:val="006C36E7"/>
    <w:rsid w:val="006C3989"/>
    <w:rsid w:val="006C3A7F"/>
    <w:rsid w:val="006C421E"/>
    <w:rsid w:val="006C4455"/>
    <w:rsid w:val="006C45DB"/>
    <w:rsid w:val="006C46A4"/>
    <w:rsid w:val="006C47A2"/>
    <w:rsid w:val="006C5507"/>
    <w:rsid w:val="006C550D"/>
    <w:rsid w:val="006C5608"/>
    <w:rsid w:val="006C60DD"/>
    <w:rsid w:val="006C6AF9"/>
    <w:rsid w:val="006C743C"/>
    <w:rsid w:val="006C7536"/>
    <w:rsid w:val="006D1AA0"/>
    <w:rsid w:val="006D1AC3"/>
    <w:rsid w:val="006D1C93"/>
    <w:rsid w:val="006D22D7"/>
    <w:rsid w:val="006D2AFB"/>
    <w:rsid w:val="006D2B75"/>
    <w:rsid w:val="006D2CFC"/>
    <w:rsid w:val="006D2ECD"/>
    <w:rsid w:val="006D34AA"/>
    <w:rsid w:val="006D3F93"/>
    <w:rsid w:val="006D4051"/>
    <w:rsid w:val="006D5228"/>
    <w:rsid w:val="006D5357"/>
    <w:rsid w:val="006D5477"/>
    <w:rsid w:val="006D59F6"/>
    <w:rsid w:val="006D5C0B"/>
    <w:rsid w:val="006D5CC3"/>
    <w:rsid w:val="006D5D6F"/>
    <w:rsid w:val="006D600C"/>
    <w:rsid w:val="006D67DE"/>
    <w:rsid w:val="006D69AB"/>
    <w:rsid w:val="006D6B37"/>
    <w:rsid w:val="006D6DD3"/>
    <w:rsid w:val="006D75E5"/>
    <w:rsid w:val="006D7742"/>
    <w:rsid w:val="006D79A6"/>
    <w:rsid w:val="006D7DE1"/>
    <w:rsid w:val="006E0115"/>
    <w:rsid w:val="006E04AA"/>
    <w:rsid w:val="006E08CC"/>
    <w:rsid w:val="006E0F7A"/>
    <w:rsid w:val="006E15D4"/>
    <w:rsid w:val="006E18C0"/>
    <w:rsid w:val="006E1B8E"/>
    <w:rsid w:val="006E226B"/>
    <w:rsid w:val="006E2E98"/>
    <w:rsid w:val="006E3AA3"/>
    <w:rsid w:val="006E45F8"/>
    <w:rsid w:val="006E4904"/>
    <w:rsid w:val="006E490B"/>
    <w:rsid w:val="006E590F"/>
    <w:rsid w:val="006E5C3C"/>
    <w:rsid w:val="006E5D9B"/>
    <w:rsid w:val="006E5F75"/>
    <w:rsid w:val="006E6582"/>
    <w:rsid w:val="006E6B4D"/>
    <w:rsid w:val="006E6C01"/>
    <w:rsid w:val="006E7177"/>
    <w:rsid w:val="006E7212"/>
    <w:rsid w:val="006E7E39"/>
    <w:rsid w:val="006F0301"/>
    <w:rsid w:val="006F07CC"/>
    <w:rsid w:val="006F0F1B"/>
    <w:rsid w:val="006F1055"/>
    <w:rsid w:val="006F1213"/>
    <w:rsid w:val="006F1397"/>
    <w:rsid w:val="006F1C3E"/>
    <w:rsid w:val="006F1F4A"/>
    <w:rsid w:val="006F289C"/>
    <w:rsid w:val="006F2A88"/>
    <w:rsid w:val="006F2EBD"/>
    <w:rsid w:val="006F38CF"/>
    <w:rsid w:val="006F3EB7"/>
    <w:rsid w:val="006F4AE0"/>
    <w:rsid w:val="006F5000"/>
    <w:rsid w:val="006F5DD2"/>
    <w:rsid w:val="006F5E78"/>
    <w:rsid w:val="006F5EE5"/>
    <w:rsid w:val="006F6D2E"/>
    <w:rsid w:val="006F70F8"/>
    <w:rsid w:val="006F762E"/>
    <w:rsid w:val="006F7844"/>
    <w:rsid w:val="006F7DDC"/>
    <w:rsid w:val="006F7EDB"/>
    <w:rsid w:val="007002B2"/>
    <w:rsid w:val="007007D7"/>
    <w:rsid w:val="007008EC"/>
    <w:rsid w:val="007008EF"/>
    <w:rsid w:val="00701006"/>
    <w:rsid w:val="00701606"/>
    <w:rsid w:val="00702010"/>
    <w:rsid w:val="007025EE"/>
    <w:rsid w:val="007027FF"/>
    <w:rsid w:val="00702DCA"/>
    <w:rsid w:val="00703386"/>
    <w:rsid w:val="007033E7"/>
    <w:rsid w:val="00703562"/>
    <w:rsid w:val="00703770"/>
    <w:rsid w:val="007039A6"/>
    <w:rsid w:val="00703F8C"/>
    <w:rsid w:val="007043A8"/>
    <w:rsid w:val="00704448"/>
    <w:rsid w:val="00704CE6"/>
    <w:rsid w:val="00704D19"/>
    <w:rsid w:val="007054A8"/>
    <w:rsid w:val="0070576F"/>
    <w:rsid w:val="00705E00"/>
    <w:rsid w:val="007065FB"/>
    <w:rsid w:val="00706603"/>
    <w:rsid w:val="00706E12"/>
    <w:rsid w:val="0070701C"/>
    <w:rsid w:val="00707339"/>
    <w:rsid w:val="0070750B"/>
    <w:rsid w:val="007076CC"/>
    <w:rsid w:val="00707C89"/>
    <w:rsid w:val="00707E28"/>
    <w:rsid w:val="007111E7"/>
    <w:rsid w:val="00711356"/>
    <w:rsid w:val="00711C57"/>
    <w:rsid w:val="00711FEC"/>
    <w:rsid w:val="00712066"/>
    <w:rsid w:val="00712375"/>
    <w:rsid w:val="0071266E"/>
    <w:rsid w:val="00712CFD"/>
    <w:rsid w:val="00712FB9"/>
    <w:rsid w:val="00712FF7"/>
    <w:rsid w:val="00713368"/>
    <w:rsid w:val="0071373D"/>
    <w:rsid w:val="00713838"/>
    <w:rsid w:val="00713AB0"/>
    <w:rsid w:val="00714909"/>
    <w:rsid w:val="0071516F"/>
    <w:rsid w:val="007154E3"/>
    <w:rsid w:val="0071562C"/>
    <w:rsid w:val="0071586D"/>
    <w:rsid w:val="007161FD"/>
    <w:rsid w:val="00716CCA"/>
    <w:rsid w:val="0071703B"/>
    <w:rsid w:val="00717143"/>
    <w:rsid w:val="00717233"/>
    <w:rsid w:val="00717352"/>
    <w:rsid w:val="00717609"/>
    <w:rsid w:val="00717684"/>
    <w:rsid w:val="007201A6"/>
    <w:rsid w:val="00720A34"/>
    <w:rsid w:val="00720DC6"/>
    <w:rsid w:val="00721239"/>
    <w:rsid w:val="00721935"/>
    <w:rsid w:val="00721D3B"/>
    <w:rsid w:val="007224F7"/>
    <w:rsid w:val="007228FA"/>
    <w:rsid w:val="00723462"/>
    <w:rsid w:val="007236E4"/>
    <w:rsid w:val="007236EA"/>
    <w:rsid w:val="00723748"/>
    <w:rsid w:val="007243A4"/>
    <w:rsid w:val="007251BB"/>
    <w:rsid w:val="00725CCA"/>
    <w:rsid w:val="00726150"/>
    <w:rsid w:val="0072616A"/>
    <w:rsid w:val="00726686"/>
    <w:rsid w:val="00726CFC"/>
    <w:rsid w:val="0072753E"/>
    <w:rsid w:val="00730136"/>
    <w:rsid w:val="00730932"/>
    <w:rsid w:val="007310B7"/>
    <w:rsid w:val="00731734"/>
    <w:rsid w:val="007318F1"/>
    <w:rsid w:val="0073194F"/>
    <w:rsid w:val="007324E6"/>
    <w:rsid w:val="00732C1B"/>
    <w:rsid w:val="0073388B"/>
    <w:rsid w:val="00733C4C"/>
    <w:rsid w:val="0073437E"/>
    <w:rsid w:val="0073490D"/>
    <w:rsid w:val="00734A13"/>
    <w:rsid w:val="00734D08"/>
    <w:rsid w:val="007351E3"/>
    <w:rsid w:val="007359D4"/>
    <w:rsid w:val="0073607D"/>
    <w:rsid w:val="00736167"/>
    <w:rsid w:val="00736320"/>
    <w:rsid w:val="00736C2E"/>
    <w:rsid w:val="00737022"/>
    <w:rsid w:val="00737242"/>
    <w:rsid w:val="00740461"/>
    <w:rsid w:val="00740C56"/>
    <w:rsid w:val="00740D4A"/>
    <w:rsid w:val="00740DCC"/>
    <w:rsid w:val="00741A5A"/>
    <w:rsid w:val="00741DB6"/>
    <w:rsid w:val="00742700"/>
    <w:rsid w:val="007427A4"/>
    <w:rsid w:val="00742F34"/>
    <w:rsid w:val="0074310E"/>
    <w:rsid w:val="0074335B"/>
    <w:rsid w:val="007437A0"/>
    <w:rsid w:val="00743C17"/>
    <w:rsid w:val="00743C18"/>
    <w:rsid w:val="007442A4"/>
    <w:rsid w:val="0074445C"/>
    <w:rsid w:val="007445D7"/>
    <w:rsid w:val="007458BD"/>
    <w:rsid w:val="00745AB6"/>
    <w:rsid w:val="00745E6B"/>
    <w:rsid w:val="0074605D"/>
    <w:rsid w:val="007460C4"/>
    <w:rsid w:val="00746379"/>
    <w:rsid w:val="0074661B"/>
    <w:rsid w:val="0074694C"/>
    <w:rsid w:val="00746B34"/>
    <w:rsid w:val="00746C8B"/>
    <w:rsid w:val="00746E70"/>
    <w:rsid w:val="00747678"/>
    <w:rsid w:val="00747A46"/>
    <w:rsid w:val="00750482"/>
    <w:rsid w:val="00750A04"/>
    <w:rsid w:val="00750EC2"/>
    <w:rsid w:val="007511C7"/>
    <w:rsid w:val="00751609"/>
    <w:rsid w:val="007516AD"/>
    <w:rsid w:val="00751AC3"/>
    <w:rsid w:val="00751B18"/>
    <w:rsid w:val="0075220F"/>
    <w:rsid w:val="00753726"/>
    <w:rsid w:val="007537D4"/>
    <w:rsid w:val="00753989"/>
    <w:rsid w:val="00753FF2"/>
    <w:rsid w:val="0075492E"/>
    <w:rsid w:val="00754BD1"/>
    <w:rsid w:val="00754C59"/>
    <w:rsid w:val="00754EB6"/>
    <w:rsid w:val="00755044"/>
    <w:rsid w:val="0075607E"/>
    <w:rsid w:val="007561B3"/>
    <w:rsid w:val="007570BC"/>
    <w:rsid w:val="007576BD"/>
    <w:rsid w:val="007577AB"/>
    <w:rsid w:val="007578C4"/>
    <w:rsid w:val="00757F5D"/>
    <w:rsid w:val="00757FEA"/>
    <w:rsid w:val="00760234"/>
    <w:rsid w:val="0076088F"/>
    <w:rsid w:val="00760C08"/>
    <w:rsid w:val="007622A9"/>
    <w:rsid w:val="007624A5"/>
    <w:rsid w:val="007626E0"/>
    <w:rsid w:val="007630AF"/>
    <w:rsid w:val="007630E9"/>
    <w:rsid w:val="007633B4"/>
    <w:rsid w:val="007635B1"/>
    <w:rsid w:val="007636E6"/>
    <w:rsid w:val="00763950"/>
    <w:rsid w:val="00763B09"/>
    <w:rsid w:val="00763BA5"/>
    <w:rsid w:val="00763F64"/>
    <w:rsid w:val="0076424B"/>
    <w:rsid w:val="007649FB"/>
    <w:rsid w:val="00764A77"/>
    <w:rsid w:val="00764F88"/>
    <w:rsid w:val="00765568"/>
    <w:rsid w:val="00765773"/>
    <w:rsid w:val="00765C1A"/>
    <w:rsid w:val="007661D7"/>
    <w:rsid w:val="007665DF"/>
    <w:rsid w:val="007665FA"/>
    <w:rsid w:val="007666B2"/>
    <w:rsid w:val="007666E9"/>
    <w:rsid w:val="007669A5"/>
    <w:rsid w:val="00766A56"/>
    <w:rsid w:val="00766CDD"/>
    <w:rsid w:val="00770038"/>
    <w:rsid w:val="00770157"/>
    <w:rsid w:val="00770271"/>
    <w:rsid w:val="0077051D"/>
    <w:rsid w:val="00771274"/>
    <w:rsid w:val="007714BA"/>
    <w:rsid w:val="00771A4A"/>
    <w:rsid w:val="00772086"/>
    <w:rsid w:val="0077232C"/>
    <w:rsid w:val="00772633"/>
    <w:rsid w:val="007728C3"/>
    <w:rsid w:val="00772B50"/>
    <w:rsid w:val="00773CE9"/>
    <w:rsid w:val="007741FC"/>
    <w:rsid w:val="00774318"/>
    <w:rsid w:val="00774A94"/>
    <w:rsid w:val="00776341"/>
    <w:rsid w:val="007769A8"/>
    <w:rsid w:val="00776AF4"/>
    <w:rsid w:val="007770FE"/>
    <w:rsid w:val="00777285"/>
    <w:rsid w:val="00777316"/>
    <w:rsid w:val="00777545"/>
    <w:rsid w:val="00777670"/>
    <w:rsid w:val="00777A72"/>
    <w:rsid w:val="00777AF2"/>
    <w:rsid w:val="00777DBA"/>
    <w:rsid w:val="00780566"/>
    <w:rsid w:val="007805F5"/>
    <w:rsid w:val="0078078C"/>
    <w:rsid w:val="00780A32"/>
    <w:rsid w:val="00780B3D"/>
    <w:rsid w:val="00780C08"/>
    <w:rsid w:val="00780E70"/>
    <w:rsid w:val="007813DD"/>
    <w:rsid w:val="0078282E"/>
    <w:rsid w:val="00782E2C"/>
    <w:rsid w:val="00783B1E"/>
    <w:rsid w:val="00783D75"/>
    <w:rsid w:val="00784389"/>
    <w:rsid w:val="00784EBA"/>
    <w:rsid w:val="00784EF2"/>
    <w:rsid w:val="00785DB4"/>
    <w:rsid w:val="00786000"/>
    <w:rsid w:val="00786275"/>
    <w:rsid w:val="00786A4D"/>
    <w:rsid w:val="007874E0"/>
    <w:rsid w:val="00790268"/>
    <w:rsid w:val="0079068C"/>
    <w:rsid w:val="0079092A"/>
    <w:rsid w:val="00790F1D"/>
    <w:rsid w:val="00791035"/>
    <w:rsid w:val="0079171F"/>
    <w:rsid w:val="00791BA8"/>
    <w:rsid w:val="00792061"/>
    <w:rsid w:val="00792389"/>
    <w:rsid w:val="00792804"/>
    <w:rsid w:val="007928B3"/>
    <w:rsid w:val="00792965"/>
    <w:rsid w:val="00792F04"/>
    <w:rsid w:val="00792FD7"/>
    <w:rsid w:val="00793304"/>
    <w:rsid w:val="00793CEF"/>
    <w:rsid w:val="00793E09"/>
    <w:rsid w:val="007949A2"/>
    <w:rsid w:val="00795636"/>
    <w:rsid w:val="00795EA2"/>
    <w:rsid w:val="00796D6E"/>
    <w:rsid w:val="00796FCA"/>
    <w:rsid w:val="0079763B"/>
    <w:rsid w:val="0079765D"/>
    <w:rsid w:val="00797974"/>
    <w:rsid w:val="00797BA0"/>
    <w:rsid w:val="00797C24"/>
    <w:rsid w:val="00797D09"/>
    <w:rsid w:val="00797EF8"/>
    <w:rsid w:val="00797FC9"/>
    <w:rsid w:val="007A0096"/>
    <w:rsid w:val="007A00CF"/>
    <w:rsid w:val="007A0325"/>
    <w:rsid w:val="007A0B96"/>
    <w:rsid w:val="007A0E05"/>
    <w:rsid w:val="007A0E9A"/>
    <w:rsid w:val="007A1636"/>
    <w:rsid w:val="007A18A8"/>
    <w:rsid w:val="007A1C8F"/>
    <w:rsid w:val="007A1CF4"/>
    <w:rsid w:val="007A213A"/>
    <w:rsid w:val="007A2F7A"/>
    <w:rsid w:val="007A3091"/>
    <w:rsid w:val="007A31D2"/>
    <w:rsid w:val="007A325B"/>
    <w:rsid w:val="007A330E"/>
    <w:rsid w:val="007A3F8C"/>
    <w:rsid w:val="007A436E"/>
    <w:rsid w:val="007A439F"/>
    <w:rsid w:val="007A4798"/>
    <w:rsid w:val="007A4A17"/>
    <w:rsid w:val="007A4E04"/>
    <w:rsid w:val="007A539E"/>
    <w:rsid w:val="007A5559"/>
    <w:rsid w:val="007A59B5"/>
    <w:rsid w:val="007A5B1F"/>
    <w:rsid w:val="007A697C"/>
    <w:rsid w:val="007A701B"/>
    <w:rsid w:val="007A716F"/>
    <w:rsid w:val="007A7A27"/>
    <w:rsid w:val="007A7D63"/>
    <w:rsid w:val="007A7E16"/>
    <w:rsid w:val="007B05F6"/>
    <w:rsid w:val="007B0E9E"/>
    <w:rsid w:val="007B19F3"/>
    <w:rsid w:val="007B1D77"/>
    <w:rsid w:val="007B1DCB"/>
    <w:rsid w:val="007B1F3C"/>
    <w:rsid w:val="007B2513"/>
    <w:rsid w:val="007B2589"/>
    <w:rsid w:val="007B2F32"/>
    <w:rsid w:val="007B3156"/>
    <w:rsid w:val="007B3700"/>
    <w:rsid w:val="007B3F92"/>
    <w:rsid w:val="007B4557"/>
    <w:rsid w:val="007B46C7"/>
    <w:rsid w:val="007B472F"/>
    <w:rsid w:val="007B47CF"/>
    <w:rsid w:val="007B496A"/>
    <w:rsid w:val="007B4F45"/>
    <w:rsid w:val="007B58E4"/>
    <w:rsid w:val="007B59A6"/>
    <w:rsid w:val="007B60A3"/>
    <w:rsid w:val="007B653E"/>
    <w:rsid w:val="007B6EC9"/>
    <w:rsid w:val="007B77FF"/>
    <w:rsid w:val="007B7EF8"/>
    <w:rsid w:val="007C04BE"/>
    <w:rsid w:val="007C0E78"/>
    <w:rsid w:val="007C1165"/>
    <w:rsid w:val="007C1711"/>
    <w:rsid w:val="007C1DDD"/>
    <w:rsid w:val="007C219D"/>
    <w:rsid w:val="007C225B"/>
    <w:rsid w:val="007C22AD"/>
    <w:rsid w:val="007C2906"/>
    <w:rsid w:val="007C3818"/>
    <w:rsid w:val="007C49CC"/>
    <w:rsid w:val="007C4A47"/>
    <w:rsid w:val="007C4AE5"/>
    <w:rsid w:val="007C4C47"/>
    <w:rsid w:val="007C556E"/>
    <w:rsid w:val="007C5804"/>
    <w:rsid w:val="007C597B"/>
    <w:rsid w:val="007C60D3"/>
    <w:rsid w:val="007C79AF"/>
    <w:rsid w:val="007C7B66"/>
    <w:rsid w:val="007D051B"/>
    <w:rsid w:val="007D0BE7"/>
    <w:rsid w:val="007D0DE8"/>
    <w:rsid w:val="007D186C"/>
    <w:rsid w:val="007D1BB7"/>
    <w:rsid w:val="007D226B"/>
    <w:rsid w:val="007D2362"/>
    <w:rsid w:val="007D23DA"/>
    <w:rsid w:val="007D2F1F"/>
    <w:rsid w:val="007D30A9"/>
    <w:rsid w:val="007D3392"/>
    <w:rsid w:val="007D35D8"/>
    <w:rsid w:val="007D3E83"/>
    <w:rsid w:val="007D4572"/>
    <w:rsid w:val="007D47FD"/>
    <w:rsid w:val="007D4BAA"/>
    <w:rsid w:val="007D513D"/>
    <w:rsid w:val="007D5981"/>
    <w:rsid w:val="007D646E"/>
    <w:rsid w:val="007D69E0"/>
    <w:rsid w:val="007D6F60"/>
    <w:rsid w:val="007D72A3"/>
    <w:rsid w:val="007D7D25"/>
    <w:rsid w:val="007E053D"/>
    <w:rsid w:val="007E063F"/>
    <w:rsid w:val="007E0762"/>
    <w:rsid w:val="007E0838"/>
    <w:rsid w:val="007E0F26"/>
    <w:rsid w:val="007E11CB"/>
    <w:rsid w:val="007E1A32"/>
    <w:rsid w:val="007E22E3"/>
    <w:rsid w:val="007E29E8"/>
    <w:rsid w:val="007E2B33"/>
    <w:rsid w:val="007E2C61"/>
    <w:rsid w:val="007E30F5"/>
    <w:rsid w:val="007E32C7"/>
    <w:rsid w:val="007E3A88"/>
    <w:rsid w:val="007E4286"/>
    <w:rsid w:val="007E46AD"/>
    <w:rsid w:val="007E51BA"/>
    <w:rsid w:val="007E5374"/>
    <w:rsid w:val="007E546A"/>
    <w:rsid w:val="007E62EB"/>
    <w:rsid w:val="007E6539"/>
    <w:rsid w:val="007E69F3"/>
    <w:rsid w:val="007E6DAA"/>
    <w:rsid w:val="007E6F43"/>
    <w:rsid w:val="007E71F0"/>
    <w:rsid w:val="007E746E"/>
    <w:rsid w:val="007F0E1D"/>
    <w:rsid w:val="007F0FD2"/>
    <w:rsid w:val="007F1271"/>
    <w:rsid w:val="007F1835"/>
    <w:rsid w:val="007F1EBB"/>
    <w:rsid w:val="007F2317"/>
    <w:rsid w:val="007F266B"/>
    <w:rsid w:val="007F2D6B"/>
    <w:rsid w:val="007F2D7A"/>
    <w:rsid w:val="007F3040"/>
    <w:rsid w:val="007F3625"/>
    <w:rsid w:val="007F38FE"/>
    <w:rsid w:val="007F3D27"/>
    <w:rsid w:val="007F3DB0"/>
    <w:rsid w:val="007F438B"/>
    <w:rsid w:val="007F504D"/>
    <w:rsid w:val="007F51E1"/>
    <w:rsid w:val="007F55F8"/>
    <w:rsid w:val="007F62D7"/>
    <w:rsid w:val="007F699C"/>
    <w:rsid w:val="007F6A35"/>
    <w:rsid w:val="0080011E"/>
    <w:rsid w:val="008006C0"/>
    <w:rsid w:val="00800926"/>
    <w:rsid w:val="0080125A"/>
    <w:rsid w:val="008014B8"/>
    <w:rsid w:val="00801DAB"/>
    <w:rsid w:val="00801E6F"/>
    <w:rsid w:val="0080268E"/>
    <w:rsid w:val="008038B2"/>
    <w:rsid w:val="008042D2"/>
    <w:rsid w:val="008044FB"/>
    <w:rsid w:val="00804B0F"/>
    <w:rsid w:val="0080527C"/>
    <w:rsid w:val="00805851"/>
    <w:rsid w:val="0080611D"/>
    <w:rsid w:val="00806406"/>
    <w:rsid w:val="00806979"/>
    <w:rsid w:val="00806A33"/>
    <w:rsid w:val="00806DE5"/>
    <w:rsid w:val="0080712D"/>
    <w:rsid w:val="00807CA0"/>
    <w:rsid w:val="00807E1D"/>
    <w:rsid w:val="00810790"/>
    <w:rsid w:val="00810D46"/>
    <w:rsid w:val="00811864"/>
    <w:rsid w:val="00811999"/>
    <w:rsid w:val="008119FA"/>
    <w:rsid w:val="00812542"/>
    <w:rsid w:val="00812751"/>
    <w:rsid w:val="008147FC"/>
    <w:rsid w:val="00814889"/>
    <w:rsid w:val="008148F4"/>
    <w:rsid w:val="00814DE3"/>
    <w:rsid w:val="0081592C"/>
    <w:rsid w:val="00815F47"/>
    <w:rsid w:val="00816A53"/>
    <w:rsid w:val="00816C95"/>
    <w:rsid w:val="00817E03"/>
    <w:rsid w:val="00820C50"/>
    <w:rsid w:val="00820D13"/>
    <w:rsid w:val="0082147D"/>
    <w:rsid w:val="00822AEA"/>
    <w:rsid w:val="00822FEC"/>
    <w:rsid w:val="00823374"/>
    <w:rsid w:val="0082338E"/>
    <w:rsid w:val="00823467"/>
    <w:rsid w:val="0082347E"/>
    <w:rsid w:val="008237EA"/>
    <w:rsid w:val="00823C7F"/>
    <w:rsid w:val="00823E17"/>
    <w:rsid w:val="0082450B"/>
    <w:rsid w:val="008245A2"/>
    <w:rsid w:val="0082480F"/>
    <w:rsid w:val="00824CB4"/>
    <w:rsid w:val="00824D6E"/>
    <w:rsid w:val="00824E61"/>
    <w:rsid w:val="00824FB8"/>
    <w:rsid w:val="00825E87"/>
    <w:rsid w:val="00825FBA"/>
    <w:rsid w:val="00826242"/>
    <w:rsid w:val="008262A5"/>
    <w:rsid w:val="008265C2"/>
    <w:rsid w:val="0082669D"/>
    <w:rsid w:val="00826DFD"/>
    <w:rsid w:val="008271B3"/>
    <w:rsid w:val="00827AF7"/>
    <w:rsid w:val="00827B86"/>
    <w:rsid w:val="00827BD4"/>
    <w:rsid w:val="00827E72"/>
    <w:rsid w:val="008305A1"/>
    <w:rsid w:val="008306E1"/>
    <w:rsid w:val="008309EC"/>
    <w:rsid w:val="00830CDD"/>
    <w:rsid w:val="0083109A"/>
    <w:rsid w:val="00832C61"/>
    <w:rsid w:val="00832F39"/>
    <w:rsid w:val="008333B8"/>
    <w:rsid w:val="00833606"/>
    <w:rsid w:val="00833644"/>
    <w:rsid w:val="0083370F"/>
    <w:rsid w:val="00833739"/>
    <w:rsid w:val="00833C10"/>
    <w:rsid w:val="008340B9"/>
    <w:rsid w:val="0083441B"/>
    <w:rsid w:val="008353AA"/>
    <w:rsid w:val="00835E94"/>
    <w:rsid w:val="008362D2"/>
    <w:rsid w:val="0083631D"/>
    <w:rsid w:val="008365A1"/>
    <w:rsid w:val="00836841"/>
    <w:rsid w:val="00837A0B"/>
    <w:rsid w:val="00840D72"/>
    <w:rsid w:val="00841191"/>
    <w:rsid w:val="00841665"/>
    <w:rsid w:val="008416B6"/>
    <w:rsid w:val="008417BD"/>
    <w:rsid w:val="00841B24"/>
    <w:rsid w:val="00841E28"/>
    <w:rsid w:val="00841F47"/>
    <w:rsid w:val="00842720"/>
    <w:rsid w:val="008428EB"/>
    <w:rsid w:val="00843324"/>
    <w:rsid w:val="0084332B"/>
    <w:rsid w:val="00843366"/>
    <w:rsid w:val="00843710"/>
    <w:rsid w:val="00843971"/>
    <w:rsid w:val="00843B2D"/>
    <w:rsid w:val="00844114"/>
    <w:rsid w:val="008445D9"/>
    <w:rsid w:val="0084467A"/>
    <w:rsid w:val="00844948"/>
    <w:rsid w:val="00844BC6"/>
    <w:rsid w:val="00844D44"/>
    <w:rsid w:val="008454B6"/>
    <w:rsid w:val="00845784"/>
    <w:rsid w:val="008457FD"/>
    <w:rsid w:val="00845EC1"/>
    <w:rsid w:val="0084602E"/>
    <w:rsid w:val="0084625B"/>
    <w:rsid w:val="00846555"/>
    <w:rsid w:val="00846609"/>
    <w:rsid w:val="00846D4B"/>
    <w:rsid w:val="00846F81"/>
    <w:rsid w:val="00847630"/>
    <w:rsid w:val="008501CE"/>
    <w:rsid w:val="008507DD"/>
    <w:rsid w:val="00850C47"/>
    <w:rsid w:val="00851213"/>
    <w:rsid w:val="0085133A"/>
    <w:rsid w:val="00851AAC"/>
    <w:rsid w:val="00852122"/>
    <w:rsid w:val="008527DA"/>
    <w:rsid w:val="00852C39"/>
    <w:rsid w:val="00852EBF"/>
    <w:rsid w:val="00853751"/>
    <w:rsid w:val="00853B4B"/>
    <w:rsid w:val="00853C0B"/>
    <w:rsid w:val="00854680"/>
    <w:rsid w:val="00854A7F"/>
    <w:rsid w:val="00854F31"/>
    <w:rsid w:val="008550CE"/>
    <w:rsid w:val="00855201"/>
    <w:rsid w:val="00855205"/>
    <w:rsid w:val="00855582"/>
    <w:rsid w:val="00855662"/>
    <w:rsid w:val="00855871"/>
    <w:rsid w:val="00855ADF"/>
    <w:rsid w:val="00855C85"/>
    <w:rsid w:val="0085690C"/>
    <w:rsid w:val="00856DC2"/>
    <w:rsid w:val="00857666"/>
    <w:rsid w:val="00857976"/>
    <w:rsid w:val="00857AF7"/>
    <w:rsid w:val="00860C60"/>
    <w:rsid w:val="00861B06"/>
    <w:rsid w:val="00862519"/>
    <w:rsid w:val="0086280A"/>
    <w:rsid w:val="0086285D"/>
    <w:rsid w:val="008629DD"/>
    <w:rsid w:val="00862BDA"/>
    <w:rsid w:val="00862F67"/>
    <w:rsid w:val="00862FFD"/>
    <w:rsid w:val="008632B1"/>
    <w:rsid w:val="0086364F"/>
    <w:rsid w:val="00863AB6"/>
    <w:rsid w:val="00864374"/>
    <w:rsid w:val="0086450C"/>
    <w:rsid w:val="00864E52"/>
    <w:rsid w:val="00866164"/>
    <w:rsid w:val="008664B4"/>
    <w:rsid w:val="008667DF"/>
    <w:rsid w:val="0086685F"/>
    <w:rsid w:val="0086700E"/>
    <w:rsid w:val="0086771D"/>
    <w:rsid w:val="00867CFB"/>
    <w:rsid w:val="00867D3E"/>
    <w:rsid w:val="00867FF6"/>
    <w:rsid w:val="00870060"/>
    <w:rsid w:val="008705E9"/>
    <w:rsid w:val="008707A7"/>
    <w:rsid w:val="00870FF2"/>
    <w:rsid w:val="0087183B"/>
    <w:rsid w:val="008727D5"/>
    <w:rsid w:val="00872D57"/>
    <w:rsid w:val="008736CF"/>
    <w:rsid w:val="00873700"/>
    <w:rsid w:val="00873BEC"/>
    <w:rsid w:val="0087415A"/>
    <w:rsid w:val="008746E1"/>
    <w:rsid w:val="0087470F"/>
    <w:rsid w:val="00874872"/>
    <w:rsid w:val="00874AEC"/>
    <w:rsid w:val="00874C88"/>
    <w:rsid w:val="00875048"/>
    <w:rsid w:val="008754D0"/>
    <w:rsid w:val="0087578B"/>
    <w:rsid w:val="0087638B"/>
    <w:rsid w:val="00876744"/>
    <w:rsid w:val="008771F7"/>
    <w:rsid w:val="008772D3"/>
    <w:rsid w:val="00877E3D"/>
    <w:rsid w:val="00877FA9"/>
    <w:rsid w:val="00880067"/>
    <w:rsid w:val="008807C8"/>
    <w:rsid w:val="008809B4"/>
    <w:rsid w:val="00880B14"/>
    <w:rsid w:val="00880BDA"/>
    <w:rsid w:val="00880D3F"/>
    <w:rsid w:val="008811D1"/>
    <w:rsid w:val="008816AC"/>
    <w:rsid w:val="00881A4E"/>
    <w:rsid w:val="00881BD1"/>
    <w:rsid w:val="00881DB5"/>
    <w:rsid w:val="008820B1"/>
    <w:rsid w:val="008820B7"/>
    <w:rsid w:val="008832C3"/>
    <w:rsid w:val="00883CD8"/>
    <w:rsid w:val="0088415D"/>
    <w:rsid w:val="00884272"/>
    <w:rsid w:val="00884517"/>
    <w:rsid w:val="008859B6"/>
    <w:rsid w:val="00886383"/>
    <w:rsid w:val="0088692B"/>
    <w:rsid w:val="00887009"/>
    <w:rsid w:val="00887541"/>
    <w:rsid w:val="00887704"/>
    <w:rsid w:val="00887DD0"/>
    <w:rsid w:val="00890090"/>
    <w:rsid w:val="008908A8"/>
    <w:rsid w:val="00890B85"/>
    <w:rsid w:val="00891769"/>
    <w:rsid w:val="00891964"/>
    <w:rsid w:val="00891B48"/>
    <w:rsid w:val="008927CF"/>
    <w:rsid w:val="0089296A"/>
    <w:rsid w:val="0089307C"/>
    <w:rsid w:val="008930F2"/>
    <w:rsid w:val="008934FD"/>
    <w:rsid w:val="008937E2"/>
    <w:rsid w:val="00893ABB"/>
    <w:rsid w:val="00894108"/>
    <w:rsid w:val="00894BB9"/>
    <w:rsid w:val="00895561"/>
    <w:rsid w:val="00895ACC"/>
    <w:rsid w:val="00895FD7"/>
    <w:rsid w:val="00896492"/>
    <w:rsid w:val="00896D4F"/>
    <w:rsid w:val="0089762C"/>
    <w:rsid w:val="00897B25"/>
    <w:rsid w:val="00897EAA"/>
    <w:rsid w:val="008A0086"/>
    <w:rsid w:val="008A099D"/>
    <w:rsid w:val="008A10D4"/>
    <w:rsid w:val="008A278D"/>
    <w:rsid w:val="008A29DF"/>
    <w:rsid w:val="008A2FF7"/>
    <w:rsid w:val="008A30C4"/>
    <w:rsid w:val="008A3154"/>
    <w:rsid w:val="008A32AF"/>
    <w:rsid w:val="008A39AB"/>
    <w:rsid w:val="008A3B8A"/>
    <w:rsid w:val="008A4646"/>
    <w:rsid w:val="008A46BC"/>
    <w:rsid w:val="008A47CC"/>
    <w:rsid w:val="008A4C30"/>
    <w:rsid w:val="008A4DF8"/>
    <w:rsid w:val="008A5533"/>
    <w:rsid w:val="008A59D4"/>
    <w:rsid w:val="008A5C51"/>
    <w:rsid w:val="008A5FB6"/>
    <w:rsid w:val="008A6076"/>
    <w:rsid w:val="008A6704"/>
    <w:rsid w:val="008A7E06"/>
    <w:rsid w:val="008B026B"/>
    <w:rsid w:val="008B0B02"/>
    <w:rsid w:val="008B0CEB"/>
    <w:rsid w:val="008B0F1D"/>
    <w:rsid w:val="008B172A"/>
    <w:rsid w:val="008B1AF3"/>
    <w:rsid w:val="008B1C04"/>
    <w:rsid w:val="008B1CE1"/>
    <w:rsid w:val="008B2240"/>
    <w:rsid w:val="008B258B"/>
    <w:rsid w:val="008B332B"/>
    <w:rsid w:val="008B3B27"/>
    <w:rsid w:val="008B501D"/>
    <w:rsid w:val="008B5083"/>
    <w:rsid w:val="008B5833"/>
    <w:rsid w:val="008B5864"/>
    <w:rsid w:val="008B59A3"/>
    <w:rsid w:val="008B5D5D"/>
    <w:rsid w:val="008B63D3"/>
    <w:rsid w:val="008B69F1"/>
    <w:rsid w:val="008B6AE1"/>
    <w:rsid w:val="008B7181"/>
    <w:rsid w:val="008B742C"/>
    <w:rsid w:val="008B7453"/>
    <w:rsid w:val="008B76A6"/>
    <w:rsid w:val="008B77A6"/>
    <w:rsid w:val="008B793C"/>
    <w:rsid w:val="008B7B8B"/>
    <w:rsid w:val="008B7D02"/>
    <w:rsid w:val="008C0950"/>
    <w:rsid w:val="008C0C1F"/>
    <w:rsid w:val="008C0F0B"/>
    <w:rsid w:val="008C220B"/>
    <w:rsid w:val="008C261F"/>
    <w:rsid w:val="008C2934"/>
    <w:rsid w:val="008C2957"/>
    <w:rsid w:val="008C2B53"/>
    <w:rsid w:val="008C3719"/>
    <w:rsid w:val="008C392B"/>
    <w:rsid w:val="008C3D71"/>
    <w:rsid w:val="008C40A8"/>
    <w:rsid w:val="008C42C3"/>
    <w:rsid w:val="008C464D"/>
    <w:rsid w:val="008C46B8"/>
    <w:rsid w:val="008C5397"/>
    <w:rsid w:val="008C574D"/>
    <w:rsid w:val="008C5A14"/>
    <w:rsid w:val="008C5BBE"/>
    <w:rsid w:val="008C6280"/>
    <w:rsid w:val="008C68FA"/>
    <w:rsid w:val="008C6AE5"/>
    <w:rsid w:val="008C6BE0"/>
    <w:rsid w:val="008C6E59"/>
    <w:rsid w:val="008C702D"/>
    <w:rsid w:val="008C7EF6"/>
    <w:rsid w:val="008D06AE"/>
    <w:rsid w:val="008D08A8"/>
    <w:rsid w:val="008D0BC9"/>
    <w:rsid w:val="008D0CAD"/>
    <w:rsid w:val="008D1177"/>
    <w:rsid w:val="008D118F"/>
    <w:rsid w:val="008D120A"/>
    <w:rsid w:val="008D12AD"/>
    <w:rsid w:val="008D149C"/>
    <w:rsid w:val="008D15FC"/>
    <w:rsid w:val="008D2927"/>
    <w:rsid w:val="008D3C95"/>
    <w:rsid w:val="008D3D74"/>
    <w:rsid w:val="008D4AB6"/>
    <w:rsid w:val="008D4F6D"/>
    <w:rsid w:val="008D560C"/>
    <w:rsid w:val="008D5CA3"/>
    <w:rsid w:val="008D5DEE"/>
    <w:rsid w:val="008D62A3"/>
    <w:rsid w:val="008D657C"/>
    <w:rsid w:val="008D6C02"/>
    <w:rsid w:val="008D7062"/>
    <w:rsid w:val="008D7B7C"/>
    <w:rsid w:val="008D7D6E"/>
    <w:rsid w:val="008D7DAD"/>
    <w:rsid w:val="008E068C"/>
    <w:rsid w:val="008E09F2"/>
    <w:rsid w:val="008E0A12"/>
    <w:rsid w:val="008E137A"/>
    <w:rsid w:val="008E14C6"/>
    <w:rsid w:val="008E16F5"/>
    <w:rsid w:val="008E1A65"/>
    <w:rsid w:val="008E2350"/>
    <w:rsid w:val="008E2361"/>
    <w:rsid w:val="008E25C4"/>
    <w:rsid w:val="008E2658"/>
    <w:rsid w:val="008E337C"/>
    <w:rsid w:val="008E37DF"/>
    <w:rsid w:val="008E37ED"/>
    <w:rsid w:val="008E394D"/>
    <w:rsid w:val="008E3FFC"/>
    <w:rsid w:val="008E4B75"/>
    <w:rsid w:val="008E5030"/>
    <w:rsid w:val="008E51B0"/>
    <w:rsid w:val="008E53A7"/>
    <w:rsid w:val="008E5589"/>
    <w:rsid w:val="008E6A59"/>
    <w:rsid w:val="008E74B1"/>
    <w:rsid w:val="008E7583"/>
    <w:rsid w:val="008E7750"/>
    <w:rsid w:val="008E7C08"/>
    <w:rsid w:val="008F0633"/>
    <w:rsid w:val="008F06B9"/>
    <w:rsid w:val="008F0CFF"/>
    <w:rsid w:val="008F16B1"/>
    <w:rsid w:val="008F174D"/>
    <w:rsid w:val="008F1C41"/>
    <w:rsid w:val="008F2599"/>
    <w:rsid w:val="008F279E"/>
    <w:rsid w:val="008F2AF1"/>
    <w:rsid w:val="008F2C9B"/>
    <w:rsid w:val="008F35D3"/>
    <w:rsid w:val="008F367B"/>
    <w:rsid w:val="008F3AF6"/>
    <w:rsid w:val="008F3CD1"/>
    <w:rsid w:val="008F4345"/>
    <w:rsid w:val="008F43B4"/>
    <w:rsid w:val="008F4788"/>
    <w:rsid w:val="008F51D7"/>
    <w:rsid w:val="008F5C42"/>
    <w:rsid w:val="008F6562"/>
    <w:rsid w:val="008F661E"/>
    <w:rsid w:val="008F6768"/>
    <w:rsid w:val="008F6891"/>
    <w:rsid w:val="008F6B1B"/>
    <w:rsid w:val="008F6C72"/>
    <w:rsid w:val="008F6D96"/>
    <w:rsid w:val="008F6F8B"/>
    <w:rsid w:val="008F7037"/>
    <w:rsid w:val="008F7298"/>
    <w:rsid w:val="008F74E4"/>
    <w:rsid w:val="008F774E"/>
    <w:rsid w:val="008F79F8"/>
    <w:rsid w:val="009005D4"/>
    <w:rsid w:val="00900CAC"/>
    <w:rsid w:val="009017FF"/>
    <w:rsid w:val="009023BB"/>
    <w:rsid w:val="009023F7"/>
    <w:rsid w:val="0090245C"/>
    <w:rsid w:val="0090338D"/>
    <w:rsid w:val="00903969"/>
    <w:rsid w:val="00904B4D"/>
    <w:rsid w:val="00904ECD"/>
    <w:rsid w:val="009051F6"/>
    <w:rsid w:val="0090533C"/>
    <w:rsid w:val="009055BA"/>
    <w:rsid w:val="00905CA1"/>
    <w:rsid w:val="009062C1"/>
    <w:rsid w:val="00906BFF"/>
    <w:rsid w:val="00906C54"/>
    <w:rsid w:val="00906CF5"/>
    <w:rsid w:val="00907618"/>
    <w:rsid w:val="00907694"/>
    <w:rsid w:val="009079EC"/>
    <w:rsid w:val="009102EB"/>
    <w:rsid w:val="00910C82"/>
    <w:rsid w:val="00911C61"/>
    <w:rsid w:val="00911FD6"/>
    <w:rsid w:val="00912005"/>
    <w:rsid w:val="00912461"/>
    <w:rsid w:val="0091254C"/>
    <w:rsid w:val="009127B9"/>
    <w:rsid w:val="00912B36"/>
    <w:rsid w:val="00912BD8"/>
    <w:rsid w:val="00912C9F"/>
    <w:rsid w:val="0091303A"/>
    <w:rsid w:val="00913153"/>
    <w:rsid w:val="00913232"/>
    <w:rsid w:val="009135A1"/>
    <w:rsid w:val="009136BB"/>
    <w:rsid w:val="00913CC6"/>
    <w:rsid w:val="009143E2"/>
    <w:rsid w:val="009154C5"/>
    <w:rsid w:val="00915889"/>
    <w:rsid w:val="00915942"/>
    <w:rsid w:val="00916304"/>
    <w:rsid w:val="00916791"/>
    <w:rsid w:val="0091713B"/>
    <w:rsid w:val="00917944"/>
    <w:rsid w:val="00917C37"/>
    <w:rsid w:val="00920CE5"/>
    <w:rsid w:val="00921CAB"/>
    <w:rsid w:val="009226F7"/>
    <w:rsid w:val="00923322"/>
    <w:rsid w:val="00923357"/>
    <w:rsid w:val="0092342D"/>
    <w:rsid w:val="00923A11"/>
    <w:rsid w:val="00923AA9"/>
    <w:rsid w:val="00923B5C"/>
    <w:rsid w:val="00923F58"/>
    <w:rsid w:val="00924334"/>
    <w:rsid w:val="009244DF"/>
    <w:rsid w:val="0092458F"/>
    <w:rsid w:val="00924A4C"/>
    <w:rsid w:val="00924CB0"/>
    <w:rsid w:val="009251BE"/>
    <w:rsid w:val="00925847"/>
    <w:rsid w:val="00925F28"/>
    <w:rsid w:val="00926525"/>
    <w:rsid w:val="009266C1"/>
    <w:rsid w:val="0092794B"/>
    <w:rsid w:val="00930B95"/>
    <w:rsid w:val="0093159A"/>
    <w:rsid w:val="00931C19"/>
    <w:rsid w:val="009321DF"/>
    <w:rsid w:val="00932856"/>
    <w:rsid w:val="00932B37"/>
    <w:rsid w:val="00933035"/>
    <w:rsid w:val="00933404"/>
    <w:rsid w:val="00933B30"/>
    <w:rsid w:val="00933B48"/>
    <w:rsid w:val="00933F61"/>
    <w:rsid w:val="00934156"/>
    <w:rsid w:val="00934251"/>
    <w:rsid w:val="009348AF"/>
    <w:rsid w:val="00935059"/>
    <w:rsid w:val="0093604C"/>
    <w:rsid w:val="0093629D"/>
    <w:rsid w:val="009362A9"/>
    <w:rsid w:val="009363A7"/>
    <w:rsid w:val="009367BE"/>
    <w:rsid w:val="00936830"/>
    <w:rsid w:val="00937ABB"/>
    <w:rsid w:val="00937B27"/>
    <w:rsid w:val="00937C5C"/>
    <w:rsid w:val="009405A9"/>
    <w:rsid w:val="00940D55"/>
    <w:rsid w:val="0094129B"/>
    <w:rsid w:val="00941DAE"/>
    <w:rsid w:val="00941E70"/>
    <w:rsid w:val="009422B6"/>
    <w:rsid w:val="00942731"/>
    <w:rsid w:val="0094294E"/>
    <w:rsid w:val="0094299D"/>
    <w:rsid w:val="009443C5"/>
    <w:rsid w:val="00944AED"/>
    <w:rsid w:val="00944FC9"/>
    <w:rsid w:val="009453CF"/>
    <w:rsid w:val="00945926"/>
    <w:rsid w:val="00945A82"/>
    <w:rsid w:val="00945B7D"/>
    <w:rsid w:val="00946090"/>
    <w:rsid w:val="0094609E"/>
    <w:rsid w:val="00946A0F"/>
    <w:rsid w:val="00946D64"/>
    <w:rsid w:val="00947578"/>
    <w:rsid w:val="00947715"/>
    <w:rsid w:val="0094792F"/>
    <w:rsid w:val="00947DCC"/>
    <w:rsid w:val="00947F13"/>
    <w:rsid w:val="00950055"/>
    <w:rsid w:val="00950426"/>
    <w:rsid w:val="00950CFF"/>
    <w:rsid w:val="00951477"/>
    <w:rsid w:val="0095155F"/>
    <w:rsid w:val="00951F03"/>
    <w:rsid w:val="00952140"/>
    <w:rsid w:val="009521A8"/>
    <w:rsid w:val="009521A9"/>
    <w:rsid w:val="00952268"/>
    <w:rsid w:val="00952734"/>
    <w:rsid w:val="00952792"/>
    <w:rsid w:val="00953B26"/>
    <w:rsid w:val="00953FFB"/>
    <w:rsid w:val="0095407B"/>
    <w:rsid w:val="009549F8"/>
    <w:rsid w:val="0095508D"/>
    <w:rsid w:val="009551E1"/>
    <w:rsid w:val="00955347"/>
    <w:rsid w:val="0095563B"/>
    <w:rsid w:val="00955B10"/>
    <w:rsid w:val="00956272"/>
    <w:rsid w:val="009563D2"/>
    <w:rsid w:val="00956FE7"/>
    <w:rsid w:val="0095731F"/>
    <w:rsid w:val="00957591"/>
    <w:rsid w:val="0095779F"/>
    <w:rsid w:val="00957819"/>
    <w:rsid w:val="00957FA0"/>
    <w:rsid w:val="00960765"/>
    <w:rsid w:val="00960C42"/>
    <w:rsid w:val="00960D86"/>
    <w:rsid w:val="00960EFF"/>
    <w:rsid w:val="009615C2"/>
    <w:rsid w:val="009619D1"/>
    <w:rsid w:val="0096256D"/>
    <w:rsid w:val="00962E6D"/>
    <w:rsid w:val="00963143"/>
    <w:rsid w:val="00963875"/>
    <w:rsid w:val="009638ED"/>
    <w:rsid w:val="00963C62"/>
    <w:rsid w:val="00963DD6"/>
    <w:rsid w:val="00963FA2"/>
    <w:rsid w:val="00963FD9"/>
    <w:rsid w:val="009640A0"/>
    <w:rsid w:val="009644E6"/>
    <w:rsid w:val="009647EA"/>
    <w:rsid w:val="00964E42"/>
    <w:rsid w:val="009652E4"/>
    <w:rsid w:val="00965E2C"/>
    <w:rsid w:val="009674E1"/>
    <w:rsid w:val="009675C5"/>
    <w:rsid w:val="00967626"/>
    <w:rsid w:val="009677E3"/>
    <w:rsid w:val="0097021A"/>
    <w:rsid w:val="009708AE"/>
    <w:rsid w:val="00970C7D"/>
    <w:rsid w:val="00971BB9"/>
    <w:rsid w:val="00972489"/>
    <w:rsid w:val="00972681"/>
    <w:rsid w:val="00972C46"/>
    <w:rsid w:val="00972DCD"/>
    <w:rsid w:val="00973093"/>
    <w:rsid w:val="009734D2"/>
    <w:rsid w:val="009736D3"/>
    <w:rsid w:val="00973705"/>
    <w:rsid w:val="00973AB3"/>
    <w:rsid w:val="00973C31"/>
    <w:rsid w:val="00973DBA"/>
    <w:rsid w:val="00973ECA"/>
    <w:rsid w:val="00974571"/>
    <w:rsid w:val="00974788"/>
    <w:rsid w:val="00974BA2"/>
    <w:rsid w:val="00974FCF"/>
    <w:rsid w:val="00975071"/>
    <w:rsid w:val="009768C4"/>
    <w:rsid w:val="00976B55"/>
    <w:rsid w:val="009771DF"/>
    <w:rsid w:val="0097723A"/>
    <w:rsid w:val="00977569"/>
    <w:rsid w:val="009775F8"/>
    <w:rsid w:val="009776F0"/>
    <w:rsid w:val="00977D68"/>
    <w:rsid w:val="00980867"/>
    <w:rsid w:val="00981AF3"/>
    <w:rsid w:val="00981B82"/>
    <w:rsid w:val="00981C85"/>
    <w:rsid w:val="00981F6D"/>
    <w:rsid w:val="00982741"/>
    <w:rsid w:val="00982C61"/>
    <w:rsid w:val="00983694"/>
    <w:rsid w:val="00983F14"/>
    <w:rsid w:val="00984CA4"/>
    <w:rsid w:val="00984DC0"/>
    <w:rsid w:val="009852FC"/>
    <w:rsid w:val="00985678"/>
    <w:rsid w:val="00985962"/>
    <w:rsid w:val="009860D0"/>
    <w:rsid w:val="00986588"/>
    <w:rsid w:val="0098679E"/>
    <w:rsid w:val="009867D9"/>
    <w:rsid w:val="009868BF"/>
    <w:rsid w:val="00986F75"/>
    <w:rsid w:val="00987059"/>
    <w:rsid w:val="0098705D"/>
    <w:rsid w:val="00987091"/>
    <w:rsid w:val="009870EF"/>
    <w:rsid w:val="0098744E"/>
    <w:rsid w:val="00987510"/>
    <w:rsid w:val="00987671"/>
    <w:rsid w:val="009906BB"/>
    <w:rsid w:val="00990A76"/>
    <w:rsid w:val="00991C5B"/>
    <w:rsid w:val="00991F45"/>
    <w:rsid w:val="00992803"/>
    <w:rsid w:val="00993675"/>
    <w:rsid w:val="00994A6C"/>
    <w:rsid w:val="00994BCF"/>
    <w:rsid w:val="00995586"/>
    <w:rsid w:val="00995834"/>
    <w:rsid w:val="00995835"/>
    <w:rsid w:val="00995C22"/>
    <w:rsid w:val="00996034"/>
    <w:rsid w:val="0099639F"/>
    <w:rsid w:val="00996B1B"/>
    <w:rsid w:val="009977AF"/>
    <w:rsid w:val="009A033C"/>
    <w:rsid w:val="009A0732"/>
    <w:rsid w:val="009A07BB"/>
    <w:rsid w:val="009A08E7"/>
    <w:rsid w:val="009A0D53"/>
    <w:rsid w:val="009A13CB"/>
    <w:rsid w:val="009A1707"/>
    <w:rsid w:val="009A196F"/>
    <w:rsid w:val="009A1A4A"/>
    <w:rsid w:val="009A214D"/>
    <w:rsid w:val="009A25FB"/>
    <w:rsid w:val="009A2772"/>
    <w:rsid w:val="009A2A88"/>
    <w:rsid w:val="009A34F3"/>
    <w:rsid w:val="009A419E"/>
    <w:rsid w:val="009A5267"/>
    <w:rsid w:val="009A5785"/>
    <w:rsid w:val="009A5B5C"/>
    <w:rsid w:val="009A5D14"/>
    <w:rsid w:val="009A5E03"/>
    <w:rsid w:val="009A5E9B"/>
    <w:rsid w:val="009A6415"/>
    <w:rsid w:val="009A64C4"/>
    <w:rsid w:val="009A66E7"/>
    <w:rsid w:val="009A6821"/>
    <w:rsid w:val="009A741E"/>
    <w:rsid w:val="009A7536"/>
    <w:rsid w:val="009A7970"/>
    <w:rsid w:val="009A7F45"/>
    <w:rsid w:val="009B0017"/>
    <w:rsid w:val="009B06DD"/>
    <w:rsid w:val="009B07CD"/>
    <w:rsid w:val="009B0BAD"/>
    <w:rsid w:val="009B0C0B"/>
    <w:rsid w:val="009B0E1F"/>
    <w:rsid w:val="009B12A6"/>
    <w:rsid w:val="009B191E"/>
    <w:rsid w:val="009B1C87"/>
    <w:rsid w:val="009B23E8"/>
    <w:rsid w:val="009B271C"/>
    <w:rsid w:val="009B2796"/>
    <w:rsid w:val="009B2936"/>
    <w:rsid w:val="009B3400"/>
    <w:rsid w:val="009B48D9"/>
    <w:rsid w:val="009B48FE"/>
    <w:rsid w:val="009B4B3C"/>
    <w:rsid w:val="009B5485"/>
    <w:rsid w:val="009B76E5"/>
    <w:rsid w:val="009B77B1"/>
    <w:rsid w:val="009B7CBC"/>
    <w:rsid w:val="009C0934"/>
    <w:rsid w:val="009C1225"/>
    <w:rsid w:val="009C2025"/>
    <w:rsid w:val="009C219F"/>
    <w:rsid w:val="009C23F7"/>
    <w:rsid w:val="009C26CB"/>
    <w:rsid w:val="009C29D0"/>
    <w:rsid w:val="009C2AF7"/>
    <w:rsid w:val="009C2DCE"/>
    <w:rsid w:val="009C30FA"/>
    <w:rsid w:val="009C3408"/>
    <w:rsid w:val="009C37A4"/>
    <w:rsid w:val="009C3B5B"/>
    <w:rsid w:val="009C3E8C"/>
    <w:rsid w:val="009C4312"/>
    <w:rsid w:val="009C4943"/>
    <w:rsid w:val="009C4DA9"/>
    <w:rsid w:val="009C5015"/>
    <w:rsid w:val="009C58BF"/>
    <w:rsid w:val="009C5963"/>
    <w:rsid w:val="009C599F"/>
    <w:rsid w:val="009C5D6F"/>
    <w:rsid w:val="009C616A"/>
    <w:rsid w:val="009C6BBA"/>
    <w:rsid w:val="009C7588"/>
    <w:rsid w:val="009C7A25"/>
    <w:rsid w:val="009C7D89"/>
    <w:rsid w:val="009D048D"/>
    <w:rsid w:val="009D0AB6"/>
    <w:rsid w:val="009D0EDC"/>
    <w:rsid w:val="009D19E2"/>
    <w:rsid w:val="009D1C56"/>
    <w:rsid w:val="009D2001"/>
    <w:rsid w:val="009D2235"/>
    <w:rsid w:val="009D2278"/>
    <w:rsid w:val="009D2DB0"/>
    <w:rsid w:val="009D2E25"/>
    <w:rsid w:val="009D31BC"/>
    <w:rsid w:val="009D3767"/>
    <w:rsid w:val="009D3F0B"/>
    <w:rsid w:val="009D3FFF"/>
    <w:rsid w:val="009D40C7"/>
    <w:rsid w:val="009D4B90"/>
    <w:rsid w:val="009D5015"/>
    <w:rsid w:val="009D546B"/>
    <w:rsid w:val="009D581C"/>
    <w:rsid w:val="009D5AB7"/>
    <w:rsid w:val="009D5CB7"/>
    <w:rsid w:val="009D5EC2"/>
    <w:rsid w:val="009D64B7"/>
    <w:rsid w:val="009D66C9"/>
    <w:rsid w:val="009D6D57"/>
    <w:rsid w:val="009D6F88"/>
    <w:rsid w:val="009D7309"/>
    <w:rsid w:val="009D747C"/>
    <w:rsid w:val="009D792A"/>
    <w:rsid w:val="009D7AC3"/>
    <w:rsid w:val="009E0096"/>
    <w:rsid w:val="009E00FD"/>
    <w:rsid w:val="009E0771"/>
    <w:rsid w:val="009E0A76"/>
    <w:rsid w:val="009E0E52"/>
    <w:rsid w:val="009E1D0D"/>
    <w:rsid w:val="009E25DE"/>
    <w:rsid w:val="009E2C25"/>
    <w:rsid w:val="009E3007"/>
    <w:rsid w:val="009E3574"/>
    <w:rsid w:val="009E38D8"/>
    <w:rsid w:val="009E3AA0"/>
    <w:rsid w:val="009E3E20"/>
    <w:rsid w:val="009E47EE"/>
    <w:rsid w:val="009E48F1"/>
    <w:rsid w:val="009E4B5D"/>
    <w:rsid w:val="009E4F26"/>
    <w:rsid w:val="009E5336"/>
    <w:rsid w:val="009E53CC"/>
    <w:rsid w:val="009E5529"/>
    <w:rsid w:val="009E5D2C"/>
    <w:rsid w:val="009E5D5C"/>
    <w:rsid w:val="009E6128"/>
    <w:rsid w:val="009E687C"/>
    <w:rsid w:val="009E68AA"/>
    <w:rsid w:val="009E68FF"/>
    <w:rsid w:val="009E6EFC"/>
    <w:rsid w:val="009E74E3"/>
    <w:rsid w:val="009E76BF"/>
    <w:rsid w:val="009F0B0D"/>
    <w:rsid w:val="009F0F8F"/>
    <w:rsid w:val="009F1833"/>
    <w:rsid w:val="009F1BB8"/>
    <w:rsid w:val="009F1E88"/>
    <w:rsid w:val="009F1EBA"/>
    <w:rsid w:val="009F2596"/>
    <w:rsid w:val="009F2F0B"/>
    <w:rsid w:val="009F3789"/>
    <w:rsid w:val="009F3AEE"/>
    <w:rsid w:val="009F42E7"/>
    <w:rsid w:val="009F4D79"/>
    <w:rsid w:val="009F4F81"/>
    <w:rsid w:val="009F5352"/>
    <w:rsid w:val="009F5C28"/>
    <w:rsid w:val="009F5CB8"/>
    <w:rsid w:val="009F5D88"/>
    <w:rsid w:val="009F5E26"/>
    <w:rsid w:val="009F6544"/>
    <w:rsid w:val="009F65B8"/>
    <w:rsid w:val="009F687F"/>
    <w:rsid w:val="009F6CEB"/>
    <w:rsid w:val="009F6DDD"/>
    <w:rsid w:val="009F6F98"/>
    <w:rsid w:val="009F73C5"/>
    <w:rsid w:val="009F7E59"/>
    <w:rsid w:val="00A018FC"/>
    <w:rsid w:val="00A01ED4"/>
    <w:rsid w:val="00A01F24"/>
    <w:rsid w:val="00A020FC"/>
    <w:rsid w:val="00A02531"/>
    <w:rsid w:val="00A02B45"/>
    <w:rsid w:val="00A02DB4"/>
    <w:rsid w:val="00A02E08"/>
    <w:rsid w:val="00A0368D"/>
    <w:rsid w:val="00A03963"/>
    <w:rsid w:val="00A03AC3"/>
    <w:rsid w:val="00A03CFD"/>
    <w:rsid w:val="00A04BB4"/>
    <w:rsid w:val="00A04CC6"/>
    <w:rsid w:val="00A052A6"/>
    <w:rsid w:val="00A057B2"/>
    <w:rsid w:val="00A06062"/>
    <w:rsid w:val="00A0624C"/>
    <w:rsid w:val="00A0635F"/>
    <w:rsid w:val="00A06739"/>
    <w:rsid w:val="00A069AC"/>
    <w:rsid w:val="00A06E26"/>
    <w:rsid w:val="00A074C6"/>
    <w:rsid w:val="00A0753E"/>
    <w:rsid w:val="00A07A81"/>
    <w:rsid w:val="00A07B25"/>
    <w:rsid w:val="00A07DF0"/>
    <w:rsid w:val="00A109CF"/>
    <w:rsid w:val="00A124F6"/>
    <w:rsid w:val="00A12B80"/>
    <w:rsid w:val="00A13E62"/>
    <w:rsid w:val="00A143C6"/>
    <w:rsid w:val="00A14494"/>
    <w:rsid w:val="00A14F9C"/>
    <w:rsid w:val="00A151A3"/>
    <w:rsid w:val="00A152D5"/>
    <w:rsid w:val="00A15AE6"/>
    <w:rsid w:val="00A16152"/>
    <w:rsid w:val="00A173E9"/>
    <w:rsid w:val="00A17D5D"/>
    <w:rsid w:val="00A17F60"/>
    <w:rsid w:val="00A2045E"/>
    <w:rsid w:val="00A20646"/>
    <w:rsid w:val="00A21434"/>
    <w:rsid w:val="00A21799"/>
    <w:rsid w:val="00A2280F"/>
    <w:rsid w:val="00A231AC"/>
    <w:rsid w:val="00A2387D"/>
    <w:rsid w:val="00A238E6"/>
    <w:rsid w:val="00A24015"/>
    <w:rsid w:val="00A2528F"/>
    <w:rsid w:val="00A25812"/>
    <w:rsid w:val="00A25D15"/>
    <w:rsid w:val="00A25E64"/>
    <w:rsid w:val="00A25FA7"/>
    <w:rsid w:val="00A26800"/>
    <w:rsid w:val="00A26B1D"/>
    <w:rsid w:val="00A26B1F"/>
    <w:rsid w:val="00A30DC2"/>
    <w:rsid w:val="00A30F61"/>
    <w:rsid w:val="00A320B9"/>
    <w:rsid w:val="00A328B6"/>
    <w:rsid w:val="00A336DF"/>
    <w:rsid w:val="00A33D5E"/>
    <w:rsid w:val="00A33F09"/>
    <w:rsid w:val="00A34079"/>
    <w:rsid w:val="00A3433C"/>
    <w:rsid w:val="00A34912"/>
    <w:rsid w:val="00A3533E"/>
    <w:rsid w:val="00A355B0"/>
    <w:rsid w:val="00A35C90"/>
    <w:rsid w:val="00A36330"/>
    <w:rsid w:val="00A363CA"/>
    <w:rsid w:val="00A3684A"/>
    <w:rsid w:val="00A36B53"/>
    <w:rsid w:val="00A37184"/>
    <w:rsid w:val="00A37512"/>
    <w:rsid w:val="00A37762"/>
    <w:rsid w:val="00A37767"/>
    <w:rsid w:val="00A37D0E"/>
    <w:rsid w:val="00A37F41"/>
    <w:rsid w:val="00A4060F"/>
    <w:rsid w:val="00A4082D"/>
    <w:rsid w:val="00A408C4"/>
    <w:rsid w:val="00A40D92"/>
    <w:rsid w:val="00A41127"/>
    <w:rsid w:val="00A42295"/>
    <w:rsid w:val="00A42B24"/>
    <w:rsid w:val="00A42B86"/>
    <w:rsid w:val="00A43C27"/>
    <w:rsid w:val="00A447B5"/>
    <w:rsid w:val="00A44BC5"/>
    <w:rsid w:val="00A44E72"/>
    <w:rsid w:val="00A45C35"/>
    <w:rsid w:val="00A45EDA"/>
    <w:rsid w:val="00A4656E"/>
    <w:rsid w:val="00A468C7"/>
    <w:rsid w:val="00A468F6"/>
    <w:rsid w:val="00A47146"/>
    <w:rsid w:val="00A474D6"/>
    <w:rsid w:val="00A477FC"/>
    <w:rsid w:val="00A47FF1"/>
    <w:rsid w:val="00A516CA"/>
    <w:rsid w:val="00A520D9"/>
    <w:rsid w:val="00A5215B"/>
    <w:rsid w:val="00A521C4"/>
    <w:rsid w:val="00A528FD"/>
    <w:rsid w:val="00A52928"/>
    <w:rsid w:val="00A52C50"/>
    <w:rsid w:val="00A52DEB"/>
    <w:rsid w:val="00A530F1"/>
    <w:rsid w:val="00A54106"/>
    <w:rsid w:val="00A54273"/>
    <w:rsid w:val="00A5436C"/>
    <w:rsid w:val="00A544EC"/>
    <w:rsid w:val="00A54A26"/>
    <w:rsid w:val="00A54E29"/>
    <w:rsid w:val="00A55700"/>
    <w:rsid w:val="00A55B15"/>
    <w:rsid w:val="00A563A5"/>
    <w:rsid w:val="00A565E7"/>
    <w:rsid w:val="00A566DB"/>
    <w:rsid w:val="00A56AC1"/>
    <w:rsid w:val="00A575EC"/>
    <w:rsid w:val="00A57774"/>
    <w:rsid w:val="00A57CEF"/>
    <w:rsid w:val="00A57FED"/>
    <w:rsid w:val="00A6083E"/>
    <w:rsid w:val="00A608B0"/>
    <w:rsid w:val="00A61F0C"/>
    <w:rsid w:val="00A621F3"/>
    <w:rsid w:val="00A62586"/>
    <w:rsid w:val="00A62CA9"/>
    <w:rsid w:val="00A636A0"/>
    <w:rsid w:val="00A63803"/>
    <w:rsid w:val="00A638EA"/>
    <w:rsid w:val="00A64B39"/>
    <w:rsid w:val="00A65709"/>
    <w:rsid w:val="00A65BD1"/>
    <w:rsid w:val="00A65DE9"/>
    <w:rsid w:val="00A66619"/>
    <w:rsid w:val="00A667A8"/>
    <w:rsid w:val="00A66C5E"/>
    <w:rsid w:val="00A67E8F"/>
    <w:rsid w:val="00A67EC3"/>
    <w:rsid w:val="00A70009"/>
    <w:rsid w:val="00A704DF"/>
    <w:rsid w:val="00A710E4"/>
    <w:rsid w:val="00A717AF"/>
    <w:rsid w:val="00A719F3"/>
    <w:rsid w:val="00A71D1E"/>
    <w:rsid w:val="00A71D96"/>
    <w:rsid w:val="00A7204B"/>
    <w:rsid w:val="00A724BB"/>
    <w:rsid w:val="00A728F7"/>
    <w:rsid w:val="00A729D5"/>
    <w:rsid w:val="00A72B2B"/>
    <w:rsid w:val="00A7346B"/>
    <w:rsid w:val="00A73A79"/>
    <w:rsid w:val="00A744A0"/>
    <w:rsid w:val="00A74515"/>
    <w:rsid w:val="00A751E1"/>
    <w:rsid w:val="00A75CB6"/>
    <w:rsid w:val="00A75D6E"/>
    <w:rsid w:val="00A772C6"/>
    <w:rsid w:val="00A7731E"/>
    <w:rsid w:val="00A77514"/>
    <w:rsid w:val="00A7756F"/>
    <w:rsid w:val="00A77C90"/>
    <w:rsid w:val="00A77DB1"/>
    <w:rsid w:val="00A77EE4"/>
    <w:rsid w:val="00A8040D"/>
    <w:rsid w:val="00A8077C"/>
    <w:rsid w:val="00A80845"/>
    <w:rsid w:val="00A80A6E"/>
    <w:rsid w:val="00A80BBC"/>
    <w:rsid w:val="00A80F22"/>
    <w:rsid w:val="00A8109E"/>
    <w:rsid w:val="00A81329"/>
    <w:rsid w:val="00A81512"/>
    <w:rsid w:val="00A81B87"/>
    <w:rsid w:val="00A82B7B"/>
    <w:rsid w:val="00A82FB3"/>
    <w:rsid w:val="00A834DB"/>
    <w:rsid w:val="00A83CBD"/>
    <w:rsid w:val="00A83F59"/>
    <w:rsid w:val="00A84024"/>
    <w:rsid w:val="00A849E0"/>
    <w:rsid w:val="00A84E01"/>
    <w:rsid w:val="00A85C0D"/>
    <w:rsid w:val="00A8610B"/>
    <w:rsid w:val="00A863A9"/>
    <w:rsid w:val="00A864F1"/>
    <w:rsid w:val="00A86B2A"/>
    <w:rsid w:val="00A86C9B"/>
    <w:rsid w:val="00A86D4C"/>
    <w:rsid w:val="00A87460"/>
    <w:rsid w:val="00A87CD1"/>
    <w:rsid w:val="00A87D5D"/>
    <w:rsid w:val="00A9015C"/>
    <w:rsid w:val="00A90985"/>
    <w:rsid w:val="00A909F9"/>
    <w:rsid w:val="00A90C3C"/>
    <w:rsid w:val="00A90FB0"/>
    <w:rsid w:val="00A916E2"/>
    <w:rsid w:val="00A92D1D"/>
    <w:rsid w:val="00A930F2"/>
    <w:rsid w:val="00A9338D"/>
    <w:rsid w:val="00A938B7"/>
    <w:rsid w:val="00A93DE6"/>
    <w:rsid w:val="00A961BB"/>
    <w:rsid w:val="00A96F9A"/>
    <w:rsid w:val="00A97E91"/>
    <w:rsid w:val="00A97F30"/>
    <w:rsid w:val="00AA02C1"/>
    <w:rsid w:val="00AA0FC1"/>
    <w:rsid w:val="00AA12A9"/>
    <w:rsid w:val="00AA1430"/>
    <w:rsid w:val="00AA1A73"/>
    <w:rsid w:val="00AA1F5E"/>
    <w:rsid w:val="00AA24E1"/>
    <w:rsid w:val="00AA2A4E"/>
    <w:rsid w:val="00AA2F82"/>
    <w:rsid w:val="00AA3033"/>
    <w:rsid w:val="00AA34E1"/>
    <w:rsid w:val="00AA3584"/>
    <w:rsid w:val="00AA37DB"/>
    <w:rsid w:val="00AA3BA2"/>
    <w:rsid w:val="00AA41F0"/>
    <w:rsid w:val="00AA4278"/>
    <w:rsid w:val="00AA4501"/>
    <w:rsid w:val="00AA4633"/>
    <w:rsid w:val="00AA4819"/>
    <w:rsid w:val="00AA4943"/>
    <w:rsid w:val="00AA4C5F"/>
    <w:rsid w:val="00AA4D5C"/>
    <w:rsid w:val="00AA4DAE"/>
    <w:rsid w:val="00AA4F49"/>
    <w:rsid w:val="00AA50B0"/>
    <w:rsid w:val="00AA531A"/>
    <w:rsid w:val="00AA536D"/>
    <w:rsid w:val="00AA6704"/>
    <w:rsid w:val="00AA7070"/>
    <w:rsid w:val="00AA70D1"/>
    <w:rsid w:val="00AA74D5"/>
    <w:rsid w:val="00AA7A5F"/>
    <w:rsid w:val="00AA7A9C"/>
    <w:rsid w:val="00AB02D5"/>
    <w:rsid w:val="00AB1336"/>
    <w:rsid w:val="00AB13CF"/>
    <w:rsid w:val="00AB14F8"/>
    <w:rsid w:val="00AB17CD"/>
    <w:rsid w:val="00AB1FB7"/>
    <w:rsid w:val="00AB213F"/>
    <w:rsid w:val="00AB238F"/>
    <w:rsid w:val="00AB23E6"/>
    <w:rsid w:val="00AB28B4"/>
    <w:rsid w:val="00AB29CD"/>
    <w:rsid w:val="00AB3243"/>
    <w:rsid w:val="00AB3D20"/>
    <w:rsid w:val="00AB4AE1"/>
    <w:rsid w:val="00AB50E9"/>
    <w:rsid w:val="00AB5727"/>
    <w:rsid w:val="00AB5DE7"/>
    <w:rsid w:val="00AB6542"/>
    <w:rsid w:val="00AB7278"/>
    <w:rsid w:val="00AC0A85"/>
    <w:rsid w:val="00AC1781"/>
    <w:rsid w:val="00AC17DE"/>
    <w:rsid w:val="00AC19B1"/>
    <w:rsid w:val="00AC2377"/>
    <w:rsid w:val="00AC27B0"/>
    <w:rsid w:val="00AC2D98"/>
    <w:rsid w:val="00AC3260"/>
    <w:rsid w:val="00AC386D"/>
    <w:rsid w:val="00AC3949"/>
    <w:rsid w:val="00AC3F4A"/>
    <w:rsid w:val="00AC40F9"/>
    <w:rsid w:val="00AC43C1"/>
    <w:rsid w:val="00AC516B"/>
    <w:rsid w:val="00AC51A6"/>
    <w:rsid w:val="00AC51E3"/>
    <w:rsid w:val="00AC535D"/>
    <w:rsid w:val="00AC5C70"/>
    <w:rsid w:val="00AC6BD5"/>
    <w:rsid w:val="00AC6F5A"/>
    <w:rsid w:val="00AC7499"/>
    <w:rsid w:val="00AD0116"/>
    <w:rsid w:val="00AD02B9"/>
    <w:rsid w:val="00AD04DB"/>
    <w:rsid w:val="00AD0727"/>
    <w:rsid w:val="00AD07DE"/>
    <w:rsid w:val="00AD1297"/>
    <w:rsid w:val="00AD2333"/>
    <w:rsid w:val="00AD25C2"/>
    <w:rsid w:val="00AD262C"/>
    <w:rsid w:val="00AD327B"/>
    <w:rsid w:val="00AD359F"/>
    <w:rsid w:val="00AD37C3"/>
    <w:rsid w:val="00AD384F"/>
    <w:rsid w:val="00AD410B"/>
    <w:rsid w:val="00AD44C6"/>
    <w:rsid w:val="00AD4663"/>
    <w:rsid w:val="00AD469E"/>
    <w:rsid w:val="00AD4A7E"/>
    <w:rsid w:val="00AD4F42"/>
    <w:rsid w:val="00AD5367"/>
    <w:rsid w:val="00AD539D"/>
    <w:rsid w:val="00AD595A"/>
    <w:rsid w:val="00AD5C43"/>
    <w:rsid w:val="00AD6142"/>
    <w:rsid w:val="00AD6436"/>
    <w:rsid w:val="00AD67B4"/>
    <w:rsid w:val="00AD6B21"/>
    <w:rsid w:val="00AD6B3E"/>
    <w:rsid w:val="00AD6D03"/>
    <w:rsid w:val="00AD6DB2"/>
    <w:rsid w:val="00AD7438"/>
    <w:rsid w:val="00AD75FB"/>
    <w:rsid w:val="00AD76C6"/>
    <w:rsid w:val="00AD7707"/>
    <w:rsid w:val="00AE0261"/>
    <w:rsid w:val="00AE047D"/>
    <w:rsid w:val="00AE063E"/>
    <w:rsid w:val="00AE0A63"/>
    <w:rsid w:val="00AE0E77"/>
    <w:rsid w:val="00AE10E6"/>
    <w:rsid w:val="00AE15A3"/>
    <w:rsid w:val="00AE15F4"/>
    <w:rsid w:val="00AE16B0"/>
    <w:rsid w:val="00AE1776"/>
    <w:rsid w:val="00AE181E"/>
    <w:rsid w:val="00AE19AF"/>
    <w:rsid w:val="00AE1CA3"/>
    <w:rsid w:val="00AE1EC1"/>
    <w:rsid w:val="00AE2811"/>
    <w:rsid w:val="00AE2A29"/>
    <w:rsid w:val="00AE2BC4"/>
    <w:rsid w:val="00AE353F"/>
    <w:rsid w:val="00AE3811"/>
    <w:rsid w:val="00AE38FF"/>
    <w:rsid w:val="00AE3DAB"/>
    <w:rsid w:val="00AE3E0B"/>
    <w:rsid w:val="00AE478E"/>
    <w:rsid w:val="00AE519B"/>
    <w:rsid w:val="00AE5351"/>
    <w:rsid w:val="00AE5382"/>
    <w:rsid w:val="00AE5A3A"/>
    <w:rsid w:val="00AE6112"/>
    <w:rsid w:val="00AE6189"/>
    <w:rsid w:val="00AE669A"/>
    <w:rsid w:val="00AE72EC"/>
    <w:rsid w:val="00AE749C"/>
    <w:rsid w:val="00AF06E5"/>
    <w:rsid w:val="00AF0730"/>
    <w:rsid w:val="00AF11D7"/>
    <w:rsid w:val="00AF165B"/>
    <w:rsid w:val="00AF2034"/>
    <w:rsid w:val="00AF21DE"/>
    <w:rsid w:val="00AF23C1"/>
    <w:rsid w:val="00AF247A"/>
    <w:rsid w:val="00AF259D"/>
    <w:rsid w:val="00AF2949"/>
    <w:rsid w:val="00AF2B33"/>
    <w:rsid w:val="00AF2BEB"/>
    <w:rsid w:val="00AF2EB8"/>
    <w:rsid w:val="00AF33E3"/>
    <w:rsid w:val="00AF35E2"/>
    <w:rsid w:val="00AF3B5B"/>
    <w:rsid w:val="00AF4164"/>
    <w:rsid w:val="00AF47D0"/>
    <w:rsid w:val="00AF4A8E"/>
    <w:rsid w:val="00AF4BAC"/>
    <w:rsid w:val="00AF521B"/>
    <w:rsid w:val="00AF56D4"/>
    <w:rsid w:val="00AF6D8E"/>
    <w:rsid w:val="00AF6E43"/>
    <w:rsid w:val="00AF6EB6"/>
    <w:rsid w:val="00AF75DA"/>
    <w:rsid w:val="00AF7B40"/>
    <w:rsid w:val="00B018CE"/>
    <w:rsid w:val="00B01A37"/>
    <w:rsid w:val="00B01C3A"/>
    <w:rsid w:val="00B01E9C"/>
    <w:rsid w:val="00B01F6F"/>
    <w:rsid w:val="00B020E7"/>
    <w:rsid w:val="00B021C5"/>
    <w:rsid w:val="00B0275C"/>
    <w:rsid w:val="00B02964"/>
    <w:rsid w:val="00B02BCD"/>
    <w:rsid w:val="00B02F53"/>
    <w:rsid w:val="00B03417"/>
    <w:rsid w:val="00B04007"/>
    <w:rsid w:val="00B043E2"/>
    <w:rsid w:val="00B04C55"/>
    <w:rsid w:val="00B04F7B"/>
    <w:rsid w:val="00B0523A"/>
    <w:rsid w:val="00B05948"/>
    <w:rsid w:val="00B05B9A"/>
    <w:rsid w:val="00B060ED"/>
    <w:rsid w:val="00B0668E"/>
    <w:rsid w:val="00B0673F"/>
    <w:rsid w:val="00B0684C"/>
    <w:rsid w:val="00B06F25"/>
    <w:rsid w:val="00B0721B"/>
    <w:rsid w:val="00B073A3"/>
    <w:rsid w:val="00B078D7"/>
    <w:rsid w:val="00B07AEB"/>
    <w:rsid w:val="00B07D90"/>
    <w:rsid w:val="00B10EE6"/>
    <w:rsid w:val="00B10F17"/>
    <w:rsid w:val="00B10F7C"/>
    <w:rsid w:val="00B110BE"/>
    <w:rsid w:val="00B1130B"/>
    <w:rsid w:val="00B12277"/>
    <w:rsid w:val="00B12A52"/>
    <w:rsid w:val="00B13138"/>
    <w:rsid w:val="00B13767"/>
    <w:rsid w:val="00B13ABF"/>
    <w:rsid w:val="00B13BC7"/>
    <w:rsid w:val="00B13BE9"/>
    <w:rsid w:val="00B13CBA"/>
    <w:rsid w:val="00B13DB3"/>
    <w:rsid w:val="00B14779"/>
    <w:rsid w:val="00B15349"/>
    <w:rsid w:val="00B1544E"/>
    <w:rsid w:val="00B156FA"/>
    <w:rsid w:val="00B15828"/>
    <w:rsid w:val="00B15914"/>
    <w:rsid w:val="00B16055"/>
    <w:rsid w:val="00B16A74"/>
    <w:rsid w:val="00B16C92"/>
    <w:rsid w:val="00B16F1D"/>
    <w:rsid w:val="00B178AA"/>
    <w:rsid w:val="00B178F2"/>
    <w:rsid w:val="00B17DE4"/>
    <w:rsid w:val="00B17E32"/>
    <w:rsid w:val="00B20214"/>
    <w:rsid w:val="00B204E8"/>
    <w:rsid w:val="00B20FD6"/>
    <w:rsid w:val="00B219EE"/>
    <w:rsid w:val="00B21EEF"/>
    <w:rsid w:val="00B222F2"/>
    <w:rsid w:val="00B22C13"/>
    <w:rsid w:val="00B23466"/>
    <w:rsid w:val="00B23915"/>
    <w:rsid w:val="00B23C90"/>
    <w:rsid w:val="00B23D29"/>
    <w:rsid w:val="00B24245"/>
    <w:rsid w:val="00B248DA"/>
    <w:rsid w:val="00B24CAF"/>
    <w:rsid w:val="00B24D6F"/>
    <w:rsid w:val="00B24F4F"/>
    <w:rsid w:val="00B25085"/>
    <w:rsid w:val="00B25594"/>
    <w:rsid w:val="00B258F6"/>
    <w:rsid w:val="00B26664"/>
    <w:rsid w:val="00B270DD"/>
    <w:rsid w:val="00B27193"/>
    <w:rsid w:val="00B277C9"/>
    <w:rsid w:val="00B27817"/>
    <w:rsid w:val="00B27F08"/>
    <w:rsid w:val="00B27F62"/>
    <w:rsid w:val="00B303FC"/>
    <w:rsid w:val="00B3063C"/>
    <w:rsid w:val="00B307E0"/>
    <w:rsid w:val="00B30D6E"/>
    <w:rsid w:val="00B3148A"/>
    <w:rsid w:val="00B31AA3"/>
    <w:rsid w:val="00B31BD4"/>
    <w:rsid w:val="00B31F89"/>
    <w:rsid w:val="00B31FF6"/>
    <w:rsid w:val="00B3230B"/>
    <w:rsid w:val="00B3231A"/>
    <w:rsid w:val="00B326D3"/>
    <w:rsid w:val="00B32F09"/>
    <w:rsid w:val="00B32F0D"/>
    <w:rsid w:val="00B330F2"/>
    <w:rsid w:val="00B331FB"/>
    <w:rsid w:val="00B335FC"/>
    <w:rsid w:val="00B34131"/>
    <w:rsid w:val="00B34CD8"/>
    <w:rsid w:val="00B34F5C"/>
    <w:rsid w:val="00B35FEE"/>
    <w:rsid w:val="00B367FF"/>
    <w:rsid w:val="00B36B9D"/>
    <w:rsid w:val="00B36EC5"/>
    <w:rsid w:val="00B375E9"/>
    <w:rsid w:val="00B37658"/>
    <w:rsid w:val="00B37BDC"/>
    <w:rsid w:val="00B37BFA"/>
    <w:rsid w:val="00B402AA"/>
    <w:rsid w:val="00B4069C"/>
    <w:rsid w:val="00B4111F"/>
    <w:rsid w:val="00B411CE"/>
    <w:rsid w:val="00B41472"/>
    <w:rsid w:val="00B41B36"/>
    <w:rsid w:val="00B41EBA"/>
    <w:rsid w:val="00B4286F"/>
    <w:rsid w:val="00B42C07"/>
    <w:rsid w:val="00B42FC6"/>
    <w:rsid w:val="00B4303E"/>
    <w:rsid w:val="00B44529"/>
    <w:rsid w:val="00B44E89"/>
    <w:rsid w:val="00B45021"/>
    <w:rsid w:val="00B45656"/>
    <w:rsid w:val="00B45EA6"/>
    <w:rsid w:val="00B4629A"/>
    <w:rsid w:val="00B463FA"/>
    <w:rsid w:val="00B46EA0"/>
    <w:rsid w:val="00B475C0"/>
    <w:rsid w:val="00B47978"/>
    <w:rsid w:val="00B47E85"/>
    <w:rsid w:val="00B500B3"/>
    <w:rsid w:val="00B50327"/>
    <w:rsid w:val="00B5081B"/>
    <w:rsid w:val="00B50D04"/>
    <w:rsid w:val="00B51DEC"/>
    <w:rsid w:val="00B53A03"/>
    <w:rsid w:val="00B53E19"/>
    <w:rsid w:val="00B54450"/>
    <w:rsid w:val="00B544BE"/>
    <w:rsid w:val="00B547AF"/>
    <w:rsid w:val="00B601C0"/>
    <w:rsid w:val="00B6036C"/>
    <w:rsid w:val="00B6039A"/>
    <w:rsid w:val="00B610EC"/>
    <w:rsid w:val="00B61688"/>
    <w:rsid w:val="00B619DB"/>
    <w:rsid w:val="00B61EA9"/>
    <w:rsid w:val="00B63189"/>
    <w:rsid w:val="00B6346B"/>
    <w:rsid w:val="00B635F3"/>
    <w:rsid w:val="00B6367B"/>
    <w:rsid w:val="00B63939"/>
    <w:rsid w:val="00B63CCC"/>
    <w:rsid w:val="00B63E57"/>
    <w:rsid w:val="00B646FD"/>
    <w:rsid w:val="00B650BB"/>
    <w:rsid w:val="00B651C9"/>
    <w:rsid w:val="00B65289"/>
    <w:rsid w:val="00B65984"/>
    <w:rsid w:val="00B65ABC"/>
    <w:rsid w:val="00B65CB6"/>
    <w:rsid w:val="00B66926"/>
    <w:rsid w:val="00B66950"/>
    <w:rsid w:val="00B66B6A"/>
    <w:rsid w:val="00B676B3"/>
    <w:rsid w:val="00B676EF"/>
    <w:rsid w:val="00B67822"/>
    <w:rsid w:val="00B70022"/>
    <w:rsid w:val="00B707B3"/>
    <w:rsid w:val="00B70BCF"/>
    <w:rsid w:val="00B71006"/>
    <w:rsid w:val="00B71101"/>
    <w:rsid w:val="00B719D9"/>
    <w:rsid w:val="00B71B00"/>
    <w:rsid w:val="00B71E87"/>
    <w:rsid w:val="00B7209F"/>
    <w:rsid w:val="00B722F8"/>
    <w:rsid w:val="00B724DE"/>
    <w:rsid w:val="00B733BF"/>
    <w:rsid w:val="00B735A9"/>
    <w:rsid w:val="00B73D87"/>
    <w:rsid w:val="00B73E68"/>
    <w:rsid w:val="00B741F2"/>
    <w:rsid w:val="00B744DF"/>
    <w:rsid w:val="00B74958"/>
    <w:rsid w:val="00B74F00"/>
    <w:rsid w:val="00B75401"/>
    <w:rsid w:val="00B75B47"/>
    <w:rsid w:val="00B75BDD"/>
    <w:rsid w:val="00B75D00"/>
    <w:rsid w:val="00B75E8F"/>
    <w:rsid w:val="00B75FFA"/>
    <w:rsid w:val="00B76187"/>
    <w:rsid w:val="00B76ABE"/>
    <w:rsid w:val="00B774C1"/>
    <w:rsid w:val="00B77979"/>
    <w:rsid w:val="00B8069A"/>
    <w:rsid w:val="00B80774"/>
    <w:rsid w:val="00B812F6"/>
    <w:rsid w:val="00B815E6"/>
    <w:rsid w:val="00B81FAD"/>
    <w:rsid w:val="00B831A8"/>
    <w:rsid w:val="00B83C55"/>
    <w:rsid w:val="00B84290"/>
    <w:rsid w:val="00B84341"/>
    <w:rsid w:val="00B84E48"/>
    <w:rsid w:val="00B8518B"/>
    <w:rsid w:val="00B85262"/>
    <w:rsid w:val="00B85292"/>
    <w:rsid w:val="00B85449"/>
    <w:rsid w:val="00B8546A"/>
    <w:rsid w:val="00B8559A"/>
    <w:rsid w:val="00B858B5"/>
    <w:rsid w:val="00B85DBD"/>
    <w:rsid w:val="00B85F26"/>
    <w:rsid w:val="00B8657B"/>
    <w:rsid w:val="00B871D1"/>
    <w:rsid w:val="00B872B1"/>
    <w:rsid w:val="00B87302"/>
    <w:rsid w:val="00B87321"/>
    <w:rsid w:val="00B8754F"/>
    <w:rsid w:val="00B9004C"/>
    <w:rsid w:val="00B90274"/>
    <w:rsid w:val="00B90840"/>
    <w:rsid w:val="00B91039"/>
    <w:rsid w:val="00B910CD"/>
    <w:rsid w:val="00B91864"/>
    <w:rsid w:val="00B91D4B"/>
    <w:rsid w:val="00B92523"/>
    <w:rsid w:val="00B9254C"/>
    <w:rsid w:val="00B92718"/>
    <w:rsid w:val="00B9274A"/>
    <w:rsid w:val="00B9299F"/>
    <w:rsid w:val="00B92B4D"/>
    <w:rsid w:val="00B92D35"/>
    <w:rsid w:val="00B93255"/>
    <w:rsid w:val="00B939F2"/>
    <w:rsid w:val="00B93AB7"/>
    <w:rsid w:val="00B93C6B"/>
    <w:rsid w:val="00B93FBC"/>
    <w:rsid w:val="00B94451"/>
    <w:rsid w:val="00B94A36"/>
    <w:rsid w:val="00B94B06"/>
    <w:rsid w:val="00B9515F"/>
    <w:rsid w:val="00B9532F"/>
    <w:rsid w:val="00B9544B"/>
    <w:rsid w:val="00B9580D"/>
    <w:rsid w:val="00B958A2"/>
    <w:rsid w:val="00B964F0"/>
    <w:rsid w:val="00B96BAA"/>
    <w:rsid w:val="00B97C99"/>
    <w:rsid w:val="00B97EE4"/>
    <w:rsid w:val="00BA0094"/>
    <w:rsid w:val="00BA0E07"/>
    <w:rsid w:val="00BA0EF2"/>
    <w:rsid w:val="00BA0F03"/>
    <w:rsid w:val="00BA11B1"/>
    <w:rsid w:val="00BA1335"/>
    <w:rsid w:val="00BA1B38"/>
    <w:rsid w:val="00BA1CD3"/>
    <w:rsid w:val="00BA201D"/>
    <w:rsid w:val="00BA22A4"/>
    <w:rsid w:val="00BA22EE"/>
    <w:rsid w:val="00BA2365"/>
    <w:rsid w:val="00BA252D"/>
    <w:rsid w:val="00BA2AF1"/>
    <w:rsid w:val="00BA315E"/>
    <w:rsid w:val="00BA359E"/>
    <w:rsid w:val="00BA3B1B"/>
    <w:rsid w:val="00BA3BEE"/>
    <w:rsid w:val="00BA3DA5"/>
    <w:rsid w:val="00BA4C02"/>
    <w:rsid w:val="00BA5085"/>
    <w:rsid w:val="00BA63E1"/>
    <w:rsid w:val="00BA66D2"/>
    <w:rsid w:val="00BA6811"/>
    <w:rsid w:val="00BA682B"/>
    <w:rsid w:val="00BA6BA4"/>
    <w:rsid w:val="00BA71B0"/>
    <w:rsid w:val="00BA74C4"/>
    <w:rsid w:val="00BA7A57"/>
    <w:rsid w:val="00BA7EC1"/>
    <w:rsid w:val="00BB0384"/>
    <w:rsid w:val="00BB0B02"/>
    <w:rsid w:val="00BB0B7B"/>
    <w:rsid w:val="00BB14AF"/>
    <w:rsid w:val="00BB1C65"/>
    <w:rsid w:val="00BB1DD1"/>
    <w:rsid w:val="00BB2139"/>
    <w:rsid w:val="00BB2B38"/>
    <w:rsid w:val="00BB3407"/>
    <w:rsid w:val="00BB3538"/>
    <w:rsid w:val="00BB3631"/>
    <w:rsid w:val="00BB3665"/>
    <w:rsid w:val="00BB4553"/>
    <w:rsid w:val="00BB4C27"/>
    <w:rsid w:val="00BB4D79"/>
    <w:rsid w:val="00BB5001"/>
    <w:rsid w:val="00BB50D2"/>
    <w:rsid w:val="00BB5767"/>
    <w:rsid w:val="00BB5E01"/>
    <w:rsid w:val="00BB64EC"/>
    <w:rsid w:val="00BB6935"/>
    <w:rsid w:val="00BB6A3A"/>
    <w:rsid w:val="00BB6E04"/>
    <w:rsid w:val="00BB7A38"/>
    <w:rsid w:val="00BC0952"/>
    <w:rsid w:val="00BC0DE6"/>
    <w:rsid w:val="00BC1638"/>
    <w:rsid w:val="00BC1A5B"/>
    <w:rsid w:val="00BC22B8"/>
    <w:rsid w:val="00BC2A54"/>
    <w:rsid w:val="00BC2A88"/>
    <w:rsid w:val="00BC2E65"/>
    <w:rsid w:val="00BC30FA"/>
    <w:rsid w:val="00BC3FEB"/>
    <w:rsid w:val="00BC494F"/>
    <w:rsid w:val="00BC4CE0"/>
    <w:rsid w:val="00BC55FD"/>
    <w:rsid w:val="00BC5B59"/>
    <w:rsid w:val="00BC60B2"/>
    <w:rsid w:val="00BC623B"/>
    <w:rsid w:val="00BC6BF8"/>
    <w:rsid w:val="00BC7363"/>
    <w:rsid w:val="00BC7420"/>
    <w:rsid w:val="00BC773F"/>
    <w:rsid w:val="00BC7B7B"/>
    <w:rsid w:val="00BC7F6D"/>
    <w:rsid w:val="00BD0441"/>
    <w:rsid w:val="00BD0E05"/>
    <w:rsid w:val="00BD0E85"/>
    <w:rsid w:val="00BD1351"/>
    <w:rsid w:val="00BD1366"/>
    <w:rsid w:val="00BD166E"/>
    <w:rsid w:val="00BD196A"/>
    <w:rsid w:val="00BD1A80"/>
    <w:rsid w:val="00BD1D8D"/>
    <w:rsid w:val="00BD1E43"/>
    <w:rsid w:val="00BD2129"/>
    <w:rsid w:val="00BD2284"/>
    <w:rsid w:val="00BD2466"/>
    <w:rsid w:val="00BD26B2"/>
    <w:rsid w:val="00BD2E99"/>
    <w:rsid w:val="00BD2F8F"/>
    <w:rsid w:val="00BD313D"/>
    <w:rsid w:val="00BD377D"/>
    <w:rsid w:val="00BD3982"/>
    <w:rsid w:val="00BD4243"/>
    <w:rsid w:val="00BD47D3"/>
    <w:rsid w:val="00BD4D3B"/>
    <w:rsid w:val="00BD4E75"/>
    <w:rsid w:val="00BD4FBA"/>
    <w:rsid w:val="00BD53AD"/>
    <w:rsid w:val="00BD5A27"/>
    <w:rsid w:val="00BD5A2C"/>
    <w:rsid w:val="00BD5ED7"/>
    <w:rsid w:val="00BD5F04"/>
    <w:rsid w:val="00BD5F3D"/>
    <w:rsid w:val="00BD60F1"/>
    <w:rsid w:val="00BD615E"/>
    <w:rsid w:val="00BD6F96"/>
    <w:rsid w:val="00BD7062"/>
    <w:rsid w:val="00BD7489"/>
    <w:rsid w:val="00BE07D4"/>
    <w:rsid w:val="00BE07FE"/>
    <w:rsid w:val="00BE274E"/>
    <w:rsid w:val="00BE2D05"/>
    <w:rsid w:val="00BE2FC2"/>
    <w:rsid w:val="00BE306D"/>
    <w:rsid w:val="00BE3386"/>
    <w:rsid w:val="00BE35DB"/>
    <w:rsid w:val="00BE37CA"/>
    <w:rsid w:val="00BE3CD4"/>
    <w:rsid w:val="00BE3F7D"/>
    <w:rsid w:val="00BE42DB"/>
    <w:rsid w:val="00BE4DF4"/>
    <w:rsid w:val="00BE4ED5"/>
    <w:rsid w:val="00BE5765"/>
    <w:rsid w:val="00BE603A"/>
    <w:rsid w:val="00BE631A"/>
    <w:rsid w:val="00BE652C"/>
    <w:rsid w:val="00BE69FE"/>
    <w:rsid w:val="00BE743E"/>
    <w:rsid w:val="00BE7A68"/>
    <w:rsid w:val="00BF0967"/>
    <w:rsid w:val="00BF1174"/>
    <w:rsid w:val="00BF132F"/>
    <w:rsid w:val="00BF1CE9"/>
    <w:rsid w:val="00BF1FF7"/>
    <w:rsid w:val="00BF260D"/>
    <w:rsid w:val="00BF321E"/>
    <w:rsid w:val="00BF3885"/>
    <w:rsid w:val="00BF3F33"/>
    <w:rsid w:val="00BF3FAF"/>
    <w:rsid w:val="00BF435C"/>
    <w:rsid w:val="00BF44EA"/>
    <w:rsid w:val="00BF45E2"/>
    <w:rsid w:val="00BF4857"/>
    <w:rsid w:val="00BF536C"/>
    <w:rsid w:val="00BF5377"/>
    <w:rsid w:val="00BF547A"/>
    <w:rsid w:val="00BF5F92"/>
    <w:rsid w:val="00BF66B1"/>
    <w:rsid w:val="00BF67EC"/>
    <w:rsid w:val="00BF6C14"/>
    <w:rsid w:val="00BF717F"/>
    <w:rsid w:val="00BF7551"/>
    <w:rsid w:val="00C000D9"/>
    <w:rsid w:val="00C00383"/>
    <w:rsid w:val="00C00A65"/>
    <w:rsid w:val="00C00C24"/>
    <w:rsid w:val="00C0140D"/>
    <w:rsid w:val="00C014FE"/>
    <w:rsid w:val="00C0192A"/>
    <w:rsid w:val="00C01B79"/>
    <w:rsid w:val="00C01DE9"/>
    <w:rsid w:val="00C01F1C"/>
    <w:rsid w:val="00C02319"/>
    <w:rsid w:val="00C0252A"/>
    <w:rsid w:val="00C02833"/>
    <w:rsid w:val="00C02870"/>
    <w:rsid w:val="00C0338E"/>
    <w:rsid w:val="00C03A88"/>
    <w:rsid w:val="00C04B7F"/>
    <w:rsid w:val="00C04C8D"/>
    <w:rsid w:val="00C04DA6"/>
    <w:rsid w:val="00C05248"/>
    <w:rsid w:val="00C056C4"/>
    <w:rsid w:val="00C05BDD"/>
    <w:rsid w:val="00C05C22"/>
    <w:rsid w:val="00C06CED"/>
    <w:rsid w:val="00C06EF3"/>
    <w:rsid w:val="00C10CE8"/>
    <w:rsid w:val="00C11049"/>
    <w:rsid w:val="00C11161"/>
    <w:rsid w:val="00C112D9"/>
    <w:rsid w:val="00C11F4E"/>
    <w:rsid w:val="00C12194"/>
    <w:rsid w:val="00C121E9"/>
    <w:rsid w:val="00C12200"/>
    <w:rsid w:val="00C12B15"/>
    <w:rsid w:val="00C12DCF"/>
    <w:rsid w:val="00C1317C"/>
    <w:rsid w:val="00C13570"/>
    <w:rsid w:val="00C13620"/>
    <w:rsid w:val="00C139A0"/>
    <w:rsid w:val="00C13DE6"/>
    <w:rsid w:val="00C142FE"/>
    <w:rsid w:val="00C14357"/>
    <w:rsid w:val="00C14AED"/>
    <w:rsid w:val="00C14B48"/>
    <w:rsid w:val="00C14B7E"/>
    <w:rsid w:val="00C14D7F"/>
    <w:rsid w:val="00C164E7"/>
    <w:rsid w:val="00C16E0F"/>
    <w:rsid w:val="00C17554"/>
    <w:rsid w:val="00C17E42"/>
    <w:rsid w:val="00C17F16"/>
    <w:rsid w:val="00C20300"/>
    <w:rsid w:val="00C20377"/>
    <w:rsid w:val="00C2042B"/>
    <w:rsid w:val="00C205CD"/>
    <w:rsid w:val="00C206B8"/>
    <w:rsid w:val="00C20CBB"/>
    <w:rsid w:val="00C20D0C"/>
    <w:rsid w:val="00C21273"/>
    <w:rsid w:val="00C218F9"/>
    <w:rsid w:val="00C21936"/>
    <w:rsid w:val="00C22189"/>
    <w:rsid w:val="00C223AA"/>
    <w:rsid w:val="00C227E0"/>
    <w:rsid w:val="00C22EB6"/>
    <w:rsid w:val="00C23158"/>
    <w:rsid w:val="00C236A7"/>
    <w:rsid w:val="00C23BFE"/>
    <w:rsid w:val="00C23CEB"/>
    <w:rsid w:val="00C240BB"/>
    <w:rsid w:val="00C24511"/>
    <w:rsid w:val="00C248E0"/>
    <w:rsid w:val="00C24A39"/>
    <w:rsid w:val="00C25464"/>
    <w:rsid w:val="00C2581F"/>
    <w:rsid w:val="00C25DEF"/>
    <w:rsid w:val="00C260C2"/>
    <w:rsid w:val="00C26E08"/>
    <w:rsid w:val="00C270F6"/>
    <w:rsid w:val="00C271E8"/>
    <w:rsid w:val="00C27489"/>
    <w:rsid w:val="00C302A5"/>
    <w:rsid w:val="00C30A96"/>
    <w:rsid w:val="00C31194"/>
    <w:rsid w:val="00C31537"/>
    <w:rsid w:val="00C316F4"/>
    <w:rsid w:val="00C31964"/>
    <w:rsid w:val="00C32323"/>
    <w:rsid w:val="00C32380"/>
    <w:rsid w:val="00C3244A"/>
    <w:rsid w:val="00C32BE7"/>
    <w:rsid w:val="00C32C2F"/>
    <w:rsid w:val="00C32CEC"/>
    <w:rsid w:val="00C32FF6"/>
    <w:rsid w:val="00C33CB4"/>
    <w:rsid w:val="00C33E24"/>
    <w:rsid w:val="00C347DD"/>
    <w:rsid w:val="00C34F4E"/>
    <w:rsid w:val="00C35110"/>
    <w:rsid w:val="00C352BE"/>
    <w:rsid w:val="00C35358"/>
    <w:rsid w:val="00C355A8"/>
    <w:rsid w:val="00C3566F"/>
    <w:rsid w:val="00C3607C"/>
    <w:rsid w:val="00C360D5"/>
    <w:rsid w:val="00C3625D"/>
    <w:rsid w:val="00C36435"/>
    <w:rsid w:val="00C368FE"/>
    <w:rsid w:val="00C3703B"/>
    <w:rsid w:val="00C371D9"/>
    <w:rsid w:val="00C378DB"/>
    <w:rsid w:val="00C37BA1"/>
    <w:rsid w:val="00C4002F"/>
    <w:rsid w:val="00C407EE"/>
    <w:rsid w:val="00C40837"/>
    <w:rsid w:val="00C410B7"/>
    <w:rsid w:val="00C414D4"/>
    <w:rsid w:val="00C41EC1"/>
    <w:rsid w:val="00C42F4D"/>
    <w:rsid w:val="00C42FFD"/>
    <w:rsid w:val="00C434D8"/>
    <w:rsid w:val="00C43806"/>
    <w:rsid w:val="00C43EBF"/>
    <w:rsid w:val="00C43F2A"/>
    <w:rsid w:val="00C445FC"/>
    <w:rsid w:val="00C44736"/>
    <w:rsid w:val="00C44D5D"/>
    <w:rsid w:val="00C45107"/>
    <w:rsid w:val="00C455BB"/>
    <w:rsid w:val="00C46202"/>
    <w:rsid w:val="00C46368"/>
    <w:rsid w:val="00C46539"/>
    <w:rsid w:val="00C46597"/>
    <w:rsid w:val="00C46606"/>
    <w:rsid w:val="00C46746"/>
    <w:rsid w:val="00C467A3"/>
    <w:rsid w:val="00C468F8"/>
    <w:rsid w:val="00C46F42"/>
    <w:rsid w:val="00C477EC"/>
    <w:rsid w:val="00C47835"/>
    <w:rsid w:val="00C479F0"/>
    <w:rsid w:val="00C47DBD"/>
    <w:rsid w:val="00C47EFF"/>
    <w:rsid w:val="00C47FA2"/>
    <w:rsid w:val="00C5008E"/>
    <w:rsid w:val="00C50168"/>
    <w:rsid w:val="00C50C8C"/>
    <w:rsid w:val="00C50F22"/>
    <w:rsid w:val="00C517C5"/>
    <w:rsid w:val="00C5198F"/>
    <w:rsid w:val="00C52953"/>
    <w:rsid w:val="00C53323"/>
    <w:rsid w:val="00C54C29"/>
    <w:rsid w:val="00C55276"/>
    <w:rsid w:val="00C553E3"/>
    <w:rsid w:val="00C55927"/>
    <w:rsid w:val="00C55CC0"/>
    <w:rsid w:val="00C5605D"/>
    <w:rsid w:val="00C5641F"/>
    <w:rsid w:val="00C56A16"/>
    <w:rsid w:val="00C56EB0"/>
    <w:rsid w:val="00C572C3"/>
    <w:rsid w:val="00C5781A"/>
    <w:rsid w:val="00C57D08"/>
    <w:rsid w:val="00C57EFE"/>
    <w:rsid w:val="00C6096E"/>
    <w:rsid w:val="00C609C3"/>
    <w:rsid w:val="00C60AC0"/>
    <w:rsid w:val="00C61A6F"/>
    <w:rsid w:val="00C61DC8"/>
    <w:rsid w:val="00C62023"/>
    <w:rsid w:val="00C62332"/>
    <w:rsid w:val="00C62625"/>
    <w:rsid w:val="00C62D40"/>
    <w:rsid w:val="00C62E81"/>
    <w:rsid w:val="00C63402"/>
    <w:rsid w:val="00C63EEC"/>
    <w:rsid w:val="00C63F80"/>
    <w:rsid w:val="00C63FB8"/>
    <w:rsid w:val="00C64005"/>
    <w:rsid w:val="00C64677"/>
    <w:rsid w:val="00C6552C"/>
    <w:rsid w:val="00C6552E"/>
    <w:rsid w:val="00C66011"/>
    <w:rsid w:val="00C662D8"/>
    <w:rsid w:val="00C666EF"/>
    <w:rsid w:val="00C668D2"/>
    <w:rsid w:val="00C66C8F"/>
    <w:rsid w:val="00C66D8E"/>
    <w:rsid w:val="00C672F5"/>
    <w:rsid w:val="00C67C5E"/>
    <w:rsid w:val="00C67E1C"/>
    <w:rsid w:val="00C70B5E"/>
    <w:rsid w:val="00C70C31"/>
    <w:rsid w:val="00C713A1"/>
    <w:rsid w:val="00C71EC4"/>
    <w:rsid w:val="00C7212B"/>
    <w:rsid w:val="00C7242C"/>
    <w:rsid w:val="00C733AE"/>
    <w:rsid w:val="00C7343C"/>
    <w:rsid w:val="00C737E1"/>
    <w:rsid w:val="00C7387B"/>
    <w:rsid w:val="00C7447B"/>
    <w:rsid w:val="00C74610"/>
    <w:rsid w:val="00C75064"/>
    <w:rsid w:val="00C755BF"/>
    <w:rsid w:val="00C75A52"/>
    <w:rsid w:val="00C75F2E"/>
    <w:rsid w:val="00C7608B"/>
    <w:rsid w:val="00C77967"/>
    <w:rsid w:val="00C77B79"/>
    <w:rsid w:val="00C77B7D"/>
    <w:rsid w:val="00C77DAB"/>
    <w:rsid w:val="00C80D29"/>
    <w:rsid w:val="00C80E27"/>
    <w:rsid w:val="00C815A1"/>
    <w:rsid w:val="00C81E27"/>
    <w:rsid w:val="00C820F1"/>
    <w:rsid w:val="00C8283F"/>
    <w:rsid w:val="00C82AB9"/>
    <w:rsid w:val="00C83161"/>
    <w:rsid w:val="00C8348C"/>
    <w:rsid w:val="00C83C2C"/>
    <w:rsid w:val="00C8404A"/>
    <w:rsid w:val="00C841E8"/>
    <w:rsid w:val="00C8439C"/>
    <w:rsid w:val="00C8490B"/>
    <w:rsid w:val="00C84956"/>
    <w:rsid w:val="00C854D3"/>
    <w:rsid w:val="00C85709"/>
    <w:rsid w:val="00C87A9F"/>
    <w:rsid w:val="00C87B06"/>
    <w:rsid w:val="00C87CBD"/>
    <w:rsid w:val="00C90431"/>
    <w:rsid w:val="00C9052F"/>
    <w:rsid w:val="00C908D7"/>
    <w:rsid w:val="00C91EAD"/>
    <w:rsid w:val="00C92CC0"/>
    <w:rsid w:val="00C9343A"/>
    <w:rsid w:val="00C93B75"/>
    <w:rsid w:val="00C93F18"/>
    <w:rsid w:val="00C94713"/>
    <w:rsid w:val="00C947ED"/>
    <w:rsid w:val="00C9499D"/>
    <w:rsid w:val="00C949B0"/>
    <w:rsid w:val="00C949BE"/>
    <w:rsid w:val="00C94CAE"/>
    <w:rsid w:val="00C95DDF"/>
    <w:rsid w:val="00C967F3"/>
    <w:rsid w:val="00C96CE5"/>
    <w:rsid w:val="00C96E10"/>
    <w:rsid w:val="00C97755"/>
    <w:rsid w:val="00CA1A7D"/>
    <w:rsid w:val="00CA1A9E"/>
    <w:rsid w:val="00CA1E2A"/>
    <w:rsid w:val="00CA1F0D"/>
    <w:rsid w:val="00CA22FD"/>
    <w:rsid w:val="00CA2ACE"/>
    <w:rsid w:val="00CA31DA"/>
    <w:rsid w:val="00CA32E5"/>
    <w:rsid w:val="00CA3C7B"/>
    <w:rsid w:val="00CA41B1"/>
    <w:rsid w:val="00CA5231"/>
    <w:rsid w:val="00CA58AB"/>
    <w:rsid w:val="00CA58CA"/>
    <w:rsid w:val="00CA5DBA"/>
    <w:rsid w:val="00CA69C1"/>
    <w:rsid w:val="00CA6B5B"/>
    <w:rsid w:val="00CA6F6D"/>
    <w:rsid w:val="00CA79D0"/>
    <w:rsid w:val="00CA7A63"/>
    <w:rsid w:val="00CA7CEE"/>
    <w:rsid w:val="00CB05E6"/>
    <w:rsid w:val="00CB065C"/>
    <w:rsid w:val="00CB0D49"/>
    <w:rsid w:val="00CB0E29"/>
    <w:rsid w:val="00CB12E5"/>
    <w:rsid w:val="00CB1B29"/>
    <w:rsid w:val="00CB1DA3"/>
    <w:rsid w:val="00CB1ED7"/>
    <w:rsid w:val="00CB1FC8"/>
    <w:rsid w:val="00CB2149"/>
    <w:rsid w:val="00CB2576"/>
    <w:rsid w:val="00CB26B1"/>
    <w:rsid w:val="00CB278B"/>
    <w:rsid w:val="00CB3764"/>
    <w:rsid w:val="00CB3C63"/>
    <w:rsid w:val="00CB3C88"/>
    <w:rsid w:val="00CB3E62"/>
    <w:rsid w:val="00CB40F8"/>
    <w:rsid w:val="00CB446B"/>
    <w:rsid w:val="00CB476E"/>
    <w:rsid w:val="00CB4887"/>
    <w:rsid w:val="00CB4A8E"/>
    <w:rsid w:val="00CB4AF3"/>
    <w:rsid w:val="00CB5319"/>
    <w:rsid w:val="00CB5411"/>
    <w:rsid w:val="00CB598C"/>
    <w:rsid w:val="00CB59F4"/>
    <w:rsid w:val="00CB652A"/>
    <w:rsid w:val="00CB6794"/>
    <w:rsid w:val="00CB6961"/>
    <w:rsid w:val="00CB6A94"/>
    <w:rsid w:val="00CB6C3B"/>
    <w:rsid w:val="00CB6DBC"/>
    <w:rsid w:val="00CB7162"/>
    <w:rsid w:val="00CB7394"/>
    <w:rsid w:val="00CB75B6"/>
    <w:rsid w:val="00CB78E1"/>
    <w:rsid w:val="00CC0CAF"/>
    <w:rsid w:val="00CC1614"/>
    <w:rsid w:val="00CC26A2"/>
    <w:rsid w:val="00CC2A49"/>
    <w:rsid w:val="00CC2B36"/>
    <w:rsid w:val="00CC33C6"/>
    <w:rsid w:val="00CC360E"/>
    <w:rsid w:val="00CC3BEA"/>
    <w:rsid w:val="00CC43D1"/>
    <w:rsid w:val="00CC4A6C"/>
    <w:rsid w:val="00CC4B32"/>
    <w:rsid w:val="00CC5033"/>
    <w:rsid w:val="00CC5096"/>
    <w:rsid w:val="00CC5939"/>
    <w:rsid w:val="00CC5941"/>
    <w:rsid w:val="00CC5A6E"/>
    <w:rsid w:val="00CC5C08"/>
    <w:rsid w:val="00CC6136"/>
    <w:rsid w:val="00CC6171"/>
    <w:rsid w:val="00CC625A"/>
    <w:rsid w:val="00CC7E3C"/>
    <w:rsid w:val="00CD021F"/>
    <w:rsid w:val="00CD05F5"/>
    <w:rsid w:val="00CD0AE5"/>
    <w:rsid w:val="00CD106C"/>
    <w:rsid w:val="00CD135D"/>
    <w:rsid w:val="00CD1500"/>
    <w:rsid w:val="00CD15BA"/>
    <w:rsid w:val="00CD15DE"/>
    <w:rsid w:val="00CD166E"/>
    <w:rsid w:val="00CD266F"/>
    <w:rsid w:val="00CD2B4C"/>
    <w:rsid w:val="00CD3670"/>
    <w:rsid w:val="00CD3727"/>
    <w:rsid w:val="00CD385E"/>
    <w:rsid w:val="00CD38A1"/>
    <w:rsid w:val="00CD3E94"/>
    <w:rsid w:val="00CD4124"/>
    <w:rsid w:val="00CD481D"/>
    <w:rsid w:val="00CD49FC"/>
    <w:rsid w:val="00CD4EB9"/>
    <w:rsid w:val="00CD52DB"/>
    <w:rsid w:val="00CD58A3"/>
    <w:rsid w:val="00CD5959"/>
    <w:rsid w:val="00CD6112"/>
    <w:rsid w:val="00CD62AF"/>
    <w:rsid w:val="00CD63D3"/>
    <w:rsid w:val="00CD6D8C"/>
    <w:rsid w:val="00CD7197"/>
    <w:rsid w:val="00CE0201"/>
    <w:rsid w:val="00CE0C7B"/>
    <w:rsid w:val="00CE0C96"/>
    <w:rsid w:val="00CE1AD7"/>
    <w:rsid w:val="00CE1E90"/>
    <w:rsid w:val="00CE23A5"/>
    <w:rsid w:val="00CE2481"/>
    <w:rsid w:val="00CE2B17"/>
    <w:rsid w:val="00CE2BD6"/>
    <w:rsid w:val="00CE2CED"/>
    <w:rsid w:val="00CE2F0C"/>
    <w:rsid w:val="00CE3E0D"/>
    <w:rsid w:val="00CE3E9F"/>
    <w:rsid w:val="00CE43E2"/>
    <w:rsid w:val="00CE4467"/>
    <w:rsid w:val="00CE4D7E"/>
    <w:rsid w:val="00CE5096"/>
    <w:rsid w:val="00CE578A"/>
    <w:rsid w:val="00CE6D14"/>
    <w:rsid w:val="00CE70C3"/>
    <w:rsid w:val="00CE7243"/>
    <w:rsid w:val="00CE73C0"/>
    <w:rsid w:val="00CE7780"/>
    <w:rsid w:val="00CE7FE2"/>
    <w:rsid w:val="00CF0932"/>
    <w:rsid w:val="00CF1288"/>
    <w:rsid w:val="00CF13A6"/>
    <w:rsid w:val="00CF1D6B"/>
    <w:rsid w:val="00CF1E5F"/>
    <w:rsid w:val="00CF2555"/>
    <w:rsid w:val="00CF2564"/>
    <w:rsid w:val="00CF27D4"/>
    <w:rsid w:val="00CF2ACA"/>
    <w:rsid w:val="00CF2E88"/>
    <w:rsid w:val="00CF338E"/>
    <w:rsid w:val="00CF364E"/>
    <w:rsid w:val="00CF36F7"/>
    <w:rsid w:val="00CF3B07"/>
    <w:rsid w:val="00CF3ECF"/>
    <w:rsid w:val="00CF41AB"/>
    <w:rsid w:val="00CF4A57"/>
    <w:rsid w:val="00CF539D"/>
    <w:rsid w:val="00CF5402"/>
    <w:rsid w:val="00CF5A64"/>
    <w:rsid w:val="00CF5CCF"/>
    <w:rsid w:val="00CF6282"/>
    <w:rsid w:val="00CF6392"/>
    <w:rsid w:val="00CF640D"/>
    <w:rsid w:val="00CF663C"/>
    <w:rsid w:val="00CF6CB6"/>
    <w:rsid w:val="00CF73A1"/>
    <w:rsid w:val="00CF7A27"/>
    <w:rsid w:val="00CF7F53"/>
    <w:rsid w:val="00D00051"/>
    <w:rsid w:val="00D00A74"/>
    <w:rsid w:val="00D00CE9"/>
    <w:rsid w:val="00D01065"/>
    <w:rsid w:val="00D0281E"/>
    <w:rsid w:val="00D03457"/>
    <w:rsid w:val="00D03B4C"/>
    <w:rsid w:val="00D03C65"/>
    <w:rsid w:val="00D03E6E"/>
    <w:rsid w:val="00D042C1"/>
    <w:rsid w:val="00D043B7"/>
    <w:rsid w:val="00D04456"/>
    <w:rsid w:val="00D04BC0"/>
    <w:rsid w:val="00D050D1"/>
    <w:rsid w:val="00D055F8"/>
    <w:rsid w:val="00D05957"/>
    <w:rsid w:val="00D0646A"/>
    <w:rsid w:val="00D066B5"/>
    <w:rsid w:val="00D06FD9"/>
    <w:rsid w:val="00D07543"/>
    <w:rsid w:val="00D0761E"/>
    <w:rsid w:val="00D078D1"/>
    <w:rsid w:val="00D07BE8"/>
    <w:rsid w:val="00D07FC3"/>
    <w:rsid w:val="00D1033E"/>
    <w:rsid w:val="00D10FF7"/>
    <w:rsid w:val="00D111D0"/>
    <w:rsid w:val="00D114E2"/>
    <w:rsid w:val="00D11C78"/>
    <w:rsid w:val="00D11FD8"/>
    <w:rsid w:val="00D12C85"/>
    <w:rsid w:val="00D130E3"/>
    <w:rsid w:val="00D134DD"/>
    <w:rsid w:val="00D1374F"/>
    <w:rsid w:val="00D13C08"/>
    <w:rsid w:val="00D13F5D"/>
    <w:rsid w:val="00D14132"/>
    <w:rsid w:val="00D14E93"/>
    <w:rsid w:val="00D1531C"/>
    <w:rsid w:val="00D15994"/>
    <w:rsid w:val="00D15A0B"/>
    <w:rsid w:val="00D1615E"/>
    <w:rsid w:val="00D161C9"/>
    <w:rsid w:val="00D1678C"/>
    <w:rsid w:val="00D170B6"/>
    <w:rsid w:val="00D17AED"/>
    <w:rsid w:val="00D17D97"/>
    <w:rsid w:val="00D207BD"/>
    <w:rsid w:val="00D21784"/>
    <w:rsid w:val="00D22AA0"/>
    <w:rsid w:val="00D22E79"/>
    <w:rsid w:val="00D23114"/>
    <w:rsid w:val="00D23925"/>
    <w:rsid w:val="00D23949"/>
    <w:rsid w:val="00D23B00"/>
    <w:rsid w:val="00D23C80"/>
    <w:rsid w:val="00D23F4C"/>
    <w:rsid w:val="00D24187"/>
    <w:rsid w:val="00D241BF"/>
    <w:rsid w:val="00D242DC"/>
    <w:rsid w:val="00D24CB6"/>
    <w:rsid w:val="00D2514E"/>
    <w:rsid w:val="00D2642B"/>
    <w:rsid w:val="00D26768"/>
    <w:rsid w:val="00D26AFC"/>
    <w:rsid w:val="00D26B15"/>
    <w:rsid w:val="00D26B18"/>
    <w:rsid w:val="00D26E8E"/>
    <w:rsid w:val="00D26FEC"/>
    <w:rsid w:val="00D2702B"/>
    <w:rsid w:val="00D27163"/>
    <w:rsid w:val="00D27356"/>
    <w:rsid w:val="00D273DA"/>
    <w:rsid w:val="00D27504"/>
    <w:rsid w:val="00D2795E"/>
    <w:rsid w:val="00D27E26"/>
    <w:rsid w:val="00D30159"/>
    <w:rsid w:val="00D30947"/>
    <w:rsid w:val="00D3178F"/>
    <w:rsid w:val="00D323A2"/>
    <w:rsid w:val="00D32C6D"/>
    <w:rsid w:val="00D32E6D"/>
    <w:rsid w:val="00D33156"/>
    <w:rsid w:val="00D33517"/>
    <w:rsid w:val="00D34574"/>
    <w:rsid w:val="00D345BE"/>
    <w:rsid w:val="00D34687"/>
    <w:rsid w:val="00D34796"/>
    <w:rsid w:val="00D350E1"/>
    <w:rsid w:val="00D351A9"/>
    <w:rsid w:val="00D356E3"/>
    <w:rsid w:val="00D35F44"/>
    <w:rsid w:val="00D3602D"/>
    <w:rsid w:val="00D3603D"/>
    <w:rsid w:val="00D36668"/>
    <w:rsid w:val="00D36A79"/>
    <w:rsid w:val="00D36F0D"/>
    <w:rsid w:val="00D374CB"/>
    <w:rsid w:val="00D37AB9"/>
    <w:rsid w:val="00D40128"/>
    <w:rsid w:val="00D40ACF"/>
    <w:rsid w:val="00D40B4C"/>
    <w:rsid w:val="00D40E9B"/>
    <w:rsid w:val="00D4139E"/>
    <w:rsid w:val="00D41FCA"/>
    <w:rsid w:val="00D4279F"/>
    <w:rsid w:val="00D42A33"/>
    <w:rsid w:val="00D42AEC"/>
    <w:rsid w:val="00D42B76"/>
    <w:rsid w:val="00D42DDD"/>
    <w:rsid w:val="00D43058"/>
    <w:rsid w:val="00D43524"/>
    <w:rsid w:val="00D43830"/>
    <w:rsid w:val="00D43CFA"/>
    <w:rsid w:val="00D440F4"/>
    <w:rsid w:val="00D44407"/>
    <w:rsid w:val="00D448F8"/>
    <w:rsid w:val="00D4512C"/>
    <w:rsid w:val="00D45260"/>
    <w:rsid w:val="00D45301"/>
    <w:rsid w:val="00D45767"/>
    <w:rsid w:val="00D45D9F"/>
    <w:rsid w:val="00D45F19"/>
    <w:rsid w:val="00D45F2A"/>
    <w:rsid w:val="00D46884"/>
    <w:rsid w:val="00D468C7"/>
    <w:rsid w:val="00D469AC"/>
    <w:rsid w:val="00D47046"/>
    <w:rsid w:val="00D471B0"/>
    <w:rsid w:val="00D505F5"/>
    <w:rsid w:val="00D50CCE"/>
    <w:rsid w:val="00D50CE1"/>
    <w:rsid w:val="00D51288"/>
    <w:rsid w:val="00D51550"/>
    <w:rsid w:val="00D51DBB"/>
    <w:rsid w:val="00D525BB"/>
    <w:rsid w:val="00D52A6A"/>
    <w:rsid w:val="00D52DC6"/>
    <w:rsid w:val="00D533A2"/>
    <w:rsid w:val="00D53CCC"/>
    <w:rsid w:val="00D54505"/>
    <w:rsid w:val="00D54DA9"/>
    <w:rsid w:val="00D54EB9"/>
    <w:rsid w:val="00D554E9"/>
    <w:rsid w:val="00D5564F"/>
    <w:rsid w:val="00D557E4"/>
    <w:rsid w:val="00D56364"/>
    <w:rsid w:val="00D56AD7"/>
    <w:rsid w:val="00D56CA0"/>
    <w:rsid w:val="00D56E07"/>
    <w:rsid w:val="00D5799C"/>
    <w:rsid w:val="00D579BC"/>
    <w:rsid w:val="00D57B6A"/>
    <w:rsid w:val="00D60216"/>
    <w:rsid w:val="00D60605"/>
    <w:rsid w:val="00D61378"/>
    <w:rsid w:val="00D6148D"/>
    <w:rsid w:val="00D6187D"/>
    <w:rsid w:val="00D61894"/>
    <w:rsid w:val="00D618E7"/>
    <w:rsid w:val="00D61C24"/>
    <w:rsid w:val="00D61ECD"/>
    <w:rsid w:val="00D62B3D"/>
    <w:rsid w:val="00D62E85"/>
    <w:rsid w:val="00D63017"/>
    <w:rsid w:val="00D630DF"/>
    <w:rsid w:val="00D631B9"/>
    <w:rsid w:val="00D63C92"/>
    <w:rsid w:val="00D64281"/>
    <w:rsid w:val="00D64435"/>
    <w:rsid w:val="00D647F7"/>
    <w:rsid w:val="00D64AE2"/>
    <w:rsid w:val="00D6510A"/>
    <w:rsid w:val="00D65145"/>
    <w:rsid w:val="00D65BED"/>
    <w:rsid w:val="00D65F63"/>
    <w:rsid w:val="00D674B1"/>
    <w:rsid w:val="00D674D6"/>
    <w:rsid w:val="00D67D15"/>
    <w:rsid w:val="00D70434"/>
    <w:rsid w:val="00D70ECE"/>
    <w:rsid w:val="00D71884"/>
    <w:rsid w:val="00D71BB3"/>
    <w:rsid w:val="00D72798"/>
    <w:rsid w:val="00D72925"/>
    <w:rsid w:val="00D72D02"/>
    <w:rsid w:val="00D72E64"/>
    <w:rsid w:val="00D73EA1"/>
    <w:rsid w:val="00D7430A"/>
    <w:rsid w:val="00D74A82"/>
    <w:rsid w:val="00D74B2A"/>
    <w:rsid w:val="00D755D9"/>
    <w:rsid w:val="00D756BC"/>
    <w:rsid w:val="00D760AE"/>
    <w:rsid w:val="00D765FF"/>
    <w:rsid w:val="00D76721"/>
    <w:rsid w:val="00D76861"/>
    <w:rsid w:val="00D7708F"/>
    <w:rsid w:val="00D7768D"/>
    <w:rsid w:val="00D77863"/>
    <w:rsid w:val="00D80A26"/>
    <w:rsid w:val="00D817CC"/>
    <w:rsid w:val="00D8209F"/>
    <w:rsid w:val="00D835E1"/>
    <w:rsid w:val="00D83F23"/>
    <w:rsid w:val="00D84A6A"/>
    <w:rsid w:val="00D8530A"/>
    <w:rsid w:val="00D857AD"/>
    <w:rsid w:val="00D86179"/>
    <w:rsid w:val="00D862A0"/>
    <w:rsid w:val="00D86792"/>
    <w:rsid w:val="00D86B01"/>
    <w:rsid w:val="00D86C84"/>
    <w:rsid w:val="00D873CE"/>
    <w:rsid w:val="00D87D03"/>
    <w:rsid w:val="00D87FDC"/>
    <w:rsid w:val="00D900A0"/>
    <w:rsid w:val="00D901D5"/>
    <w:rsid w:val="00D90676"/>
    <w:rsid w:val="00D907A5"/>
    <w:rsid w:val="00D913CA"/>
    <w:rsid w:val="00D914AE"/>
    <w:rsid w:val="00D91574"/>
    <w:rsid w:val="00D92001"/>
    <w:rsid w:val="00D924FA"/>
    <w:rsid w:val="00D93B2C"/>
    <w:rsid w:val="00D95634"/>
    <w:rsid w:val="00D969C8"/>
    <w:rsid w:val="00D973E0"/>
    <w:rsid w:val="00D97414"/>
    <w:rsid w:val="00D97437"/>
    <w:rsid w:val="00D97584"/>
    <w:rsid w:val="00D97716"/>
    <w:rsid w:val="00D97AB0"/>
    <w:rsid w:val="00D97F0A"/>
    <w:rsid w:val="00DA08E1"/>
    <w:rsid w:val="00DA0CBE"/>
    <w:rsid w:val="00DA1604"/>
    <w:rsid w:val="00DA1D9C"/>
    <w:rsid w:val="00DA1E07"/>
    <w:rsid w:val="00DA2049"/>
    <w:rsid w:val="00DA2E66"/>
    <w:rsid w:val="00DA3014"/>
    <w:rsid w:val="00DA3390"/>
    <w:rsid w:val="00DA3836"/>
    <w:rsid w:val="00DA38C7"/>
    <w:rsid w:val="00DA3FD3"/>
    <w:rsid w:val="00DA3FDA"/>
    <w:rsid w:val="00DA4068"/>
    <w:rsid w:val="00DA4224"/>
    <w:rsid w:val="00DA4DEA"/>
    <w:rsid w:val="00DA512F"/>
    <w:rsid w:val="00DA542B"/>
    <w:rsid w:val="00DA54CA"/>
    <w:rsid w:val="00DA60D2"/>
    <w:rsid w:val="00DA615B"/>
    <w:rsid w:val="00DA6A4D"/>
    <w:rsid w:val="00DA6EC0"/>
    <w:rsid w:val="00DA70FA"/>
    <w:rsid w:val="00DA75E6"/>
    <w:rsid w:val="00DA7C77"/>
    <w:rsid w:val="00DA7ED9"/>
    <w:rsid w:val="00DB0540"/>
    <w:rsid w:val="00DB081C"/>
    <w:rsid w:val="00DB0E61"/>
    <w:rsid w:val="00DB1286"/>
    <w:rsid w:val="00DB1C3B"/>
    <w:rsid w:val="00DB23F9"/>
    <w:rsid w:val="00DB279B"/>
    <w:rsid w:val="00DB2B56"/>
    <w:rsid w:val="00DB2ED9"/>
    <w:rsid w:val="00DB39D1"/>
    <w:rsid w:val="00DB41D9"/>
    <w:rsid w:val="00DB4D94"/>
    <w:rsid w:val="00DB54BD"/>
    <w:rsid w:val="00DB59C5"/>
    <w:rsid w:val="00DB5AF6"/>
    <w:rsid w:val="00DB5C28"/>
    <w:rsid w:val="00DB5D8F"/>
    <w:rsid w:val="00DB6001"/>
    <w:rsid w:val="00DB606D"/>
    <w:rsid w:val="00DB6425"/>
    <w:rsid w:val="00DB64C1"/>
    <w:rsid w:val="00DB6785"/>
    <w:rsid w:val="00DB712D"/>
    <w:rsid w:val="00DB7191"/>
    <w:rsid w:val="00DB7382"/>
    <w:rsid w:val="00DB73BF"/>
    <w:rsid w:val="00DB77A1"/>
    <w:rsid w:val="00DB7E80"/>
    <w:rsid w:val="00DC0102"/>
    <w:rsid w:val="00DC06D5"/>
    <w:rsid w:val="00DC132B"/>
    <w:rsid w:val="00DC25B6"/>
    <w:rsid w:val="00DC294C"/>
    <w:rsid w:val="00DC2959"/>
    <w:rsid w:val="00DC2C01"/>
    <w:rsid w:val="00DC2E4B"/>
    <w:rsid w:val="00DC30D8"/>
    <w:rsid w:val="00DC336B"/>
    <w:rsid w:val="00DC418E"/>
    <w:rsid w:val="00DC485D"/>
    <w:rsid w:val="00DC4CF7"/>
    <w:rsid w:val="00DC4DC2"/>
    <w:rsid w:val="00DC4F34"/>
    <w:rsid w:val="00DC5199"/>
    <w:rsid w:val="00DC5E55"/>
    <w:rsid w:val="00DC5EEF"/>
    <w:rsid w:val="00DC62EA"/>
    <w:rsid w:val="00DC63A9"/>
    <w:rsid w:val="00DC65EC"/>
    <w:rsid w:val="00DC6719"/>
    <w:rsid w:val="00DC6850"/>
    <w:rsid w:val="00DC6CC6"/>
    <w:rsid w:val="00DC6E72"/>
    <w:rsid w:val="00DC752A"/>
    <w:rsid w:val="00DC7F6E"/>
    <w:rsid w:val="00DD0088"/>
    <w:rsid w:val="00DD0A30"/>
    <w:rsid w:val="00DD1906"/>
    <w:rsid w:val="00DD1A7B"/>
    <w:rsid w:val="00DD203F"/>
    <w:rsid w:val="00DD20A4"/>
    <w:rsid w:val="00DD271B"/>
    <w:rsid w:val="00DD280B"/>
    <w:rsid w:val="00DD2B13"/>
    <w:rsid w:val="00DD2B8E"/>
    <w:rsid w:val="00DD2C12"/>
    <w:rsid w:val="00DD3552"/>
    <w:rsid w:val="00DD364C"/>
    <w:rsid w:val="00DD3D1F"/>
    <w:rsid w:val="00DD3D9D"/>
    <w:rsid w:val="00DD42CC"/>
    <w:rsid w:val="00DD471C"/>
    <w:rsid w:val="00DD48B8"/>
    <w:rsid w:val="00DD491A"/>
    <w:rsid w:val="00DD519A"/>
    <w:rsid w:val="00DD53A3"/>
    <w:rsid w:val="00DD552E"/>
    <w:rsid w:val="00DD553D"/>
    <w:rsid w:val="00DD56D8"/>
    <w:rsid w:val="00DD5EC8"/>
    <w:rsid w:val="00DD6593"/>
    <w:rsid w:val="00DD6690"/>
    <w:rsid w:val="00DD6890"/>
    <w:rsid w:val="00DD71CB"/>
    <w:rsid w:val="00DD72B5"/>
    <w:rsid w:val="00DD76A1"/>
    <w:rsid w:val="00DD7D48"/>
    <w:rsid w:val="00DD7DCB"/>
    <w:rsid w:val="00DD7FAD"/>
    <w:rsid w:val="00DE13F4"/>
    <w:rsid w:val="00DE1418"/>
    <w:rsid w:val="00DE1A7C"/>
    <w:rsid w:val="00DE29C9"/>
    <w:rsid w:val="00DE40A3"/>
    <w:rsid w:val="00DE46DE"/>
    <w:rsid w:val="00DE478C"/>
    <w:rsid w:val="00DE4A6E"/>
    <w:rsid w:val="00DE4C1C"/>
    <w:rsid w:val="00DE4F93"/>
    <w:rsid w:val="00DE59BC"/>
    <w:rsid w:val="00DE5A61"/>
    <w:rsid w:val="00DE675D"/>
    <w:rsid w:val="00DE6946"/>
    <w:rsid w:val="00DE6B91"/>
    <w:rsid w:val="00DE7416"/>
    <w:rsid w:val="00DE7A72"/>
    <w:rsid w:val="00DE7F17"/>
    <w:rsid w:val="00DF001D"/>
    <w:rsid w:val="00DF0555"/>
    <w:rsid w:val="00DF1197"/>
    <w:rsid w:val="00DF1330"/>
    <w:rsid w:val="00DF143A"/>
    <w:rsid w:val="00DF1A23"/>
    <w:rsid w:val="00DF1B9B"/>
    <w:rsid w:val="00DF1F3F"/>
    <w:rsid w:val="00DF2594"/>
    <w:rsid w:val="00DF28E7"/>
    <w:rsid w:val="00DF29AD"/>
    <w:rsid w:val="00DF2EB2"/>
    <w:rsid w:val="00DF2FD5"/>
    <w:rsid w:val="00DF30F1"/>
    <w:rsid w:val="00DF314F"/>
    <w:rsid w:val="00DF362B"/>
    <w:rsid w:val="00DF430B"/>
    <w:rsid w:val="00DF472B"/>
    <w:rsid w:val="00DF4917"/>
    <w:rsid w:val="00DF52D4"/>
    <w:rsid w:val="00DF595A"/>
    <w:rsid w:val="00DF6074"/>
    <w:rsid w:val="00DF689A"/>
    <w:rsid w:val="00DF69B2"/>
    <w:rsid w:val="00DF6AD0"/>
    <w:rsid w:val="00DF7434"/>
    <w:rsid w:val="00DF7B7B"/>
    <w:rsid w:val="00DF7BA2"/>
    <w:rsid w:val="00E0026F"/>
    <w:rsid w:val="00E003C7"/>
    <w:rsid w:val="00E004F0"/>
    <w:rsid w:val="00E00506"/>
    <w:rsid w:val="00E007F0"/>
    <w:rsid w:val="00E00890"/>
    <w:rsid w:val="00E01573"/>
    <w:rsid w:val="00E0194A"/>
    <w:rsid w:val="00E01FAF"/>
    <w:rsid w:val="00E03562"/>
    <w:rsid w:val="00E03C74"/>
    <w:rsid w:val="00E04622"/>
    <w:rsid w:val="00E0469C"/>
    <w:rsid w:val="00E04928"/>
    <w:rsid w:val="00E0493B"/>
    <w:rsid w:val="00E04B59"/>
    <w:rsid w:val="00E055E6"/>
    <w:rsid w:val="00E06AC0"/>
    <w:rsid w:val="00E0742C"/>
    <w:rsid w:val="00E07DD6"/>
    <w:rsid w:val="00E104E5"/>
    <w:rsid w:val="00E109A5"/>
    <w:rsid w:val="00E11127"/>
    <w:rsid w:val="00E111FF"/>
    <w:rsid w:val="00E11884"/>
    <w:rsid w:val="00E118F1"/>
    <w:rsid w:val="00E11951"/>
    <w:rsid w:val="00E11C7D"/>
    <w:rsid w:val="00E121F8"/>
    <w:rsid w:val="00E12605"/>
    <w:rsid w:val="00E12D98"/>
    <w:rsid w:val="00E130A0"/>
    <w:rsid w:val="00E1328D"/>
    <w:rsid w:val="00E13AA4"/>
    <w:rsid w:val="00E13DBB"/>
    <w:rsid w:val="00E14236"/>
    <w:rsid w:val="00E14329"/>
    <w:rsid w:val="00E14B6F"/>
    <w:rsid w:val="00E14CA5"/>
    <w:rsid w:val="00E14FBA"/>
    <w:rsid w:val="00E15270"/>
    <w:rsid w:val="00E154A6"/>
    <w:rsid w:val="00E15C2C"/>
    <w:rsid w:val="00E15C36"/>
    <w:rsid w:val="00E15DC4"/>
    <w:rsid w:val="00E15E23"/>
    <w:rsid w:val="00E16D87"/>
    <w:rsid w:val="00E16DE0"/>
    <w:rsid w:val="00E172BD"/>
    <w:rsid w:val="00E178CB"/>
    <w:rsid w:val="00E17B03"/>
    <w:rsid w:val="00E17EE9"/>
    <w:rsid w:val="00E2067B"/>
    <w:rsid w:val="00E20F54"/>
    <w:rsid w:val="00E210EC"/>
    <w:rsid w:val="00E218B6"/>
    <w:rsid w:val="00E21B3F"/>
    <w:rsid w:val="00E221F5"/>
    <w:rsid w:val="00E22304"/>
    <w:rsid w:val="00E231EE"/>
    <w:rsid w:val="00E232E5"/>
    <w:rsid w:val="00E23452"/>
    <w:rsid w:val="00E2366F"/>
    <w:rsid w:val="00E23821"/>
    <w:rsid w:val="00E23F0B"/>
    <w:rsid w:val="00E245E7"/>
    <w:rsid w:val="00E24FCF"/>
    <w:rsid w:val="00E25965"/>
    <w:rsid w:val="00E25A76"/>
    <w:rsid w:val="00E26172"/>
    <w:rsid w:val="00E26B4F"/>
    <w:rsid w:val="00E26D52"/>
    <w:rsid w:val="00E273B3"/>
    <w:rsid w:val="00E2776C"/>
    <w:rsid w:val="00E30156"/>
    <w:rsid w:val="00E301A1"/>
    <w:rsid w:val="00E30352"/>
    <w:rsid w:val="00E30E8C"/>
    <w:rsid w:val="00E30F54"/>
    <w:rsid w:val="00E316EB"/>
    <w:rsid w:val="00E31D66"/>
    <w:rsid w:val="00E31D97"/>
    <w:rsid w:val="00E31EAA"/>
    <w:rsid w:val="00E32BAB"/>
    <w:rsid w:val="00E32C4C"/>
    <w:rsid w:val="00E3309E"/>
    <w:rsid w:val="00E33D95"/>
    <w:rsid w:val="00E34743"/>
    <w:rsid w:val="00E34C28"/>
    <w:rsid w:val="00E34DD2"/>
    <w:rsid w:val="00E34EE6"/>
    <w:rsid w:val="00E35550"/>
    <w:rsid w:val="00E35607"/>
    <w:rsid w:val="00E36194"/>
    <w:rsid w:val="00E365D1"/>
    <w:rsid w:val="00E36CC9"/>
    <w:rsid w:val="00E371C6"/>
    <w:rsid w:val="00E372C6"/>
    <w:rsid w:val="00E37FCF"/>
    <w:rsid w:val="00E4039C"/>
    <w:rsid w:val="00E40521"/>
    <w:rsid w:val="00E40F91"/>
    <w:rsid w:val="00E415D0"/>
    <w:rsid w:val="00E41CE8"/>
    <w:rsid w:val="00E41ECF"/>
    <w:rsid w:val="00E4265C"/>
    <w:rsid w:val="00E4283B"/>
    <w:rsid w:val="00E4319A"/>
    <w:rsid w:val="00E434E7"/>
    <w:rsid w:val="00E4358A"/>
    <w:rsid w:val="00E439C9"/>
    <w:rsid w:val="00E439CB"/>
    <w:rsid w:val="00E45066"/>
    <w:rsid w:val="00E450AE"/>
    <w:rsid w:val="00E457A3"/>
    <w:rsid w:val="00E460AC"/>
    <w:rsid w:val="00E46307"/>
    <w:rsid w:val="00E46FE1"/>
    <w:rsid w:val="00E4769D"/>
    <w:rsid w:val="00E47C8F"/>
    <w:rsid w:val="00E47F82"/>
    <w:rsid w:val="00E5020D"/>
    <w:rsid w:val="00E503C2"/>
    <w:rsid w:val="00E51000"/>
    <w:rsid w:val="00E512B3"/>
    <w:rsid w:val="00E5139B"/>
    <w:rsid w:val="00E515D6"/>
    <w:rsid w:val="00E515E9"/>
    <w:rsid w:val="00E51DDE"/>
    <w:rsid w:val="00E5294A"/>
    <w:rsid w:val="00E529CA"/>
    <w:rsid w:val="00E52E4E"/>
    <w:rsid w:val="00E5335B"/>
    <w:rsid w:val="00E53431"/>
    <w:rsid w:val="00E53632"/>
    <w:rsid w:val="00E54246"/>
    <w:rsid w:val="00E546D8"/>
    <w:rsid w:val="00E54AE9"/>
    <w:rsid w:val="00E55129"/>
    <w:rsid w:val="00E5528B"/>
    <w:rsid w:val="00E5597C"/>
    <w:rsid w:val="00E55A2B"/>
    <w:rsid w:val="00E55F18"/>
    <w:rsid w:val="00E5665C"/>
    <w:rsid w:val="00E5673D"/>
    <w:rsid w:val="00E56D28"/>
    <w:rsid w:val="00E57544"/>
    <w:rsid w:val="00E57C0A"/>
    <w:rsid w:val="00E60358"/>
    <w:rsid w:val="00E60842"/>
    <w:rsid w:val="00E60E84"/>
    <w:rsid w:val="00E6103F"/>
    <w:rsid w:val="00E61244"/>
    <w:rsid w:val="00E6126A"/>
    <w:rsid w:val="00E6139F"/>
    <w:rsid w:val="00E6194B"/>
    <w:rsid w:val="00E61A7C"/>
    <w:rsid w:val="00E61E74"/>
    <w:rsid w:val="00E61F6E"/>
    <w:rsid w:val="00E628F9"/>
    <w:rsid w:val="00E62AB1"/>
    <w:rsid w:val="00E62BB2"/>
    <w:rsid w:val="00E62DC2"/>
    <w:rsid w:val="00E63514"/>
    <w:rsid w:val="00E63944"/>
    <w:rsid w:val="00E63D39"/>
    <w:rsid w:val="00E640A3"/>
    <w:rsid w:val="00E640BD"/>
    <w:rsid w:val="00E6420D"/>
    <w:rsid w:val="00E647CD"/>
    <w:rsid w:val="00E649A6"/>
    <w:rsid w:val="00E64AD1"/>
    <w:rsid w:val="00E64BC5"/>
    <w:rsid w:val="00E6551B"/>
    <w:rsid w:val="00E65A66"/>
    <w:rsid w:val="00E65CAB"/>
    <w:rsid w:val="00E65F20"/>
    <w:rsid w:val="00E663A6"/>
    <w:rsid w:val="00E66883"/>
    <w:rsid w:val="00E66E62"/>
    <w:rsid w:val="00E67E90"/>
    <w:rsid w:val="00E701AE"/>
    <w:rsid w:val="00E70645"/>
    <w:rsid w:val="00E70D1E"/>
    <w:rsid w:val="00E70DE1"/>
    <w:rsid w:val="00E7158A"/>
    <w:rsid w:val="00E719AA"/>
    <w:rsid w:val="00E71F24"/>
    <w:rsid w:val="00E7248A"/>
    <w:rsid w:val="00E72A4D"/>
    <w:rsid w:val="00E72EA0"/>
    <w:rsid w:val="00E72ECB"/>
    <w:rsid w:val="00E730AC"/>
    <w:rsid w:val="00E73130"/>
    <w:rsid w:val="00E734E3"/>
    <w:rsid w:val="00E73581"/>
    <w:rsid w:val="00E739E8"/>
    <w:rsid w:val="00E73B81"/>
    <w:rsid w:val="00E7481A"/>
    <w:rsid w:val="00E74AA4"/>
    <w:rsid w:val="00E74FD8"/>
    <w:rsid w:val="00E75347"/>
    <w:rsid w:val="00E75364"/>
    <w:rsid w:val="00E760E3"/>
    <w:rsid w:val="00E760E6"/>
    <w:rsid w:val="00E7629D"/>
    <w:rsid w:val="00E7649E"/>
    <w:rsid w:val="00E76C90"/>
    <w:rsid w:val="00E76CF2"/>
    <w:rsid w:val="00E77401"/>
    <w:rsid w:val="00E778EE"/>
    <w:rsid w:val="00E77B2F"/>
    <w:rsid w:val="00E77DAE"/>
    <w:rsid w:val="00E77DDF"/>
    <w:rsid w:val="00E800CC"/>
    <w:rsid w:val="00E80348"/>
    <w:rsid w:val="00E81C87"/>
    <w:rsid w:val="00E827C9"/>
    <w:rsid w:val="00E82849"/>
    <w:rsid w:val="00E82927"/>
    <w:rsid w:val="00E829B3"/>
    <w:rsid w:val="00E82C4F"/>
    <w:rsid w:val="00E82E87"/>
    <w:rsid w:val="00E82F3A"/>
    <w:rsid w:val="00E82F4F"/>
    <w:rsid w:val="00E834CD"/>
    <w:rsid w:val="00E83589"/>
    <w:rsid w:val="00E83710"/>
    <w:rsid w:val="00E83C04"/>
    <w:rsid w:val="00E83F7B"/>
    <w:rsid w:val="00E8402C"/>
    <w:rsid w:val="00E8494C"/>
    <w:rsid w:val="00E84C3C"/>
    <w:rsid w:val="00E85140"/>
    <w:rsid w:val="00E851B0"/>
    <w:rsid w:val="00E85A7E"/>
    <w:rsid w:val="00E85E6E"/>
    <w:rsid w:val="00E85E88"/>
    <w:rsid w:val="00E8649A"/>
    <w:rsid w:val="00E87877"/>
    <w:rsid w:val="00E87C32"/>
    <w:rsid w:val="00E87F08"/>
    <w:rsid w:val="00E87F13"/>
    <w:rsid w:val="00E901FA"/>
    <w:rsid w:val="00E904E0"/>
    <w:rsid w:val="00E9093D"/>
    <w:rsid w:val="00E917E0"/>
    <w:rsid w:val="00E91DAD"/>
    <w:rsid w:val="00E92519"/>
    <w:rsid w:val="00E925A5"/>
    <w:rsid w:val="00E9264C"/>
    <w:rsid w:val="00E935B0"/>
    <w:rsid w:val="00E93BC5"/>
    <w:rsid w:val="00E93E25"/>
    <w:rsid w:val="00E943B6"/>
    <w:rsid w:val="00E94A55"/>
    <w:rsid w:val="00E95359"/>
    <w:rsid w:val="00E95A27"/>
    <w:rsid w:val="00E95B45"/>
    <w:rsid w:val="00E95D44"/>
    <w:rsid w:val="00E95DF9"/>
    <w:rsid w:val="00E9616C"/>
    <w:rsid w:val="00E964BA"/>
    <w:rsid w:val="00E969C2"/>
    <w:rsid w:val="00E977E9"/>
    <w:rsid w:val="00E978C1"/>
    <w:rsid w:val="00E97A35"/>
    <w:rsid w:val="00E97A72"/>
    <w:rsid w:val="00E97B7B"/>
    <w:rsid w:val="00E97D84"/>
    <w:rsid w:val="00EA02B3"/>
    <w:rsid w:val="00EA130E"/>
    <w:rsid w:val="00EA1408"/>
    <w:rsid w:val="00EA15F2"/>
    <w:rsid w:val="00EA1FAA"/>
    <w:rsid w:val="00EA2077"/>
    <w:rsid w:val="00EA20D2"/>
    <w:rsid w:val="00EA2F21"/>
    <w:rsid w:val="00EA38C9"/>
    <w:rsid w:val="00EA3C03"/>
    <w:rsid w:val="00EA3C66"/>
    <w:rsid w:val="00EA435D"/>
    <w:rsid w:val="00EA4838"/>
    <w:rsid w:val="00EA4B8C"/>
    <w:rsid w:val="00EA4DA6"/>
    <w:rsid w:val="00EA4E9F"/>
    <w:rsid w:val="00EA56C8"/>
    <w:rsid w:val="00EA5D24"/>
    <w:rsid w:val="00EA5F1C"/>
    <w:rsid w:val="00EA6267"/>
    <w:rsid w:val="00EA644B"/>
    <w:rsid w:val="00EA65F9"/>
    <w:rsid w:val="00EA720F"/>
    <w:rsid w:val="00EA7608"/>
    <w:rsid w:val="00EA7825"/>
    <w:rsid w:val="00EA7A49"/>
    <w:rsid w:val="00EB0196"/>
    <w:rsid w:val="00EB0322"/>
    <w:rsid w:val="00EB0B31"/>
    <w:rsid w:val="00EB1978"/>
    <w:rsid w:val="00EB1ADE"/>
    <w:rsid w:val="00EB20F5"/>
    <w:rsid w:val="00EB2376"/>
    <w:rsid w:val="00EB2FDB"/>
    <w:rsid w:val="00EB3846"/>
    <w:rsid w:val="00EB4375"/>
    <w:rsid w:val="00EB51DA"/>
    <w:rsid w:val="00EB566B"/>
    <w:rsid w:val="00EB56F3"/>
    <w:rsid w:val="00EB5B52"/>
    <w:rsid w:val="00EB6DA0"/>
    <w:rsid w:val="00EB6EA1"/>
    <w:rsid w:val="00EB77C6"/>
    <w:rsid w:val="00EB7BF3"/>
    <w:rsid w:val="00EC1BA9"/>
    <w:rsid w:val="00EC1CF5"/>
    <w:rsid w:val="00EC2262"/>
    <w:rsid w:val="00EC2350"/>
    <w:rsid w:val="00EC26F5"/>
    <w:rsid w:val="00EC2C31"/>
    <w:rsid w:val="00EC33BE"/>
    <w:rsid w:val="00EC34D1"/>
    <w:rsid w:val="00EC44EF"/>
    <w:rsid w:val="00EC44FD"/>
    <w:rsid w:val="00EC4634"/>
    <w:rsid w:val="00EC4BE2"/>
    <w:rsid w:val="00EC4CF7"/>
    <w:rsid w:val="00EC53CD"/>
    <w:rsid w:val="00EC578D"/>
    <w:rsid w:val="00EC60F0"/>
    <w:rsid w:val="00EC614B"/>
    <w:rsid w:val="00EC6A8E"/>
    <w:rsid w:val="00EC7078"/>
    <w:rsid w:val="00EC750D"/>
    <w:rsid w:val="00EC7572"/>
    <w:rsid w:val="00EC7F24"/>
    <w:rsid w:val="00ED035B"/>
    <w:rsid w:val="00ED0782"/>
    <w:rsid w:val="00ED08B4"/>
    <w:rsid w:val="00ED0F49"/>
    <w:rsid w:val="00ED13D8"/>
    <w:rsid w:val="00ED16F4"/>
    <w:rsid w:val="00ED2414"/>
    <w:rsid w:val="00ED2474"/>
    <w:rsid w:val="00ED2489"/>
    <w:rsid w:val="00ED305B"/>
    <w:rsid w:val="00ED38DF"/>
    <w:rsid w:val="00ED39B8"/>
    <w:rsid w:val="00ED3D81"/>
    <w:rsid w:val="00ED40F7"/>
    <w:rsid w:val="00ED44A3"/>
    <w:rsid w:val="00ED467F"/>
    <w:rsid w:val="00ED4BD5"/>
    <w:rsid w:val="00ED4E9B"/>
    <w:rsid w:val="00ED4F93"/>
    <w:rsid w:val="00ED58C8"/>
    <w:rsid w:val="00ED5FA7"/>
    <w:rsid w:val="00ED63C2"/>
    <w:rsid w:val="00ED6E60"/>
    <w:rsid w:val="00ED7410"/>
    <w:rsid w:val="00ED74A4"/>
    <w:rsid w:val="00ED7B56"/>
    <w:rsid w:val="00ED7B9C"/>
    <w:rsid w:val="00ED7D5B"/>
    <w:rsid w:val="00ED7DA0"/>
    <w:rsid w:val="00ED7F1F"/>
    <w:rsid w:val="00EE0956"/>
    <w:rsid w:val="00EE0D1A"/>
    <w:rsid w:val="00EE0D57"/>
    <w:rsid w:val="00EE0E46"/>
    <w:rsid w:val="00EE1646"/>
    <w:rsid w:val="00EE1851"/>
    <w:rsid w:val="00EE1C32"/>
    <w:rsid w:val="00EE2078"/>
    <w:rsid w:val="00EE217B"/>
    <w:rsid w:val="00EE21AB"/>
    <w:rsid w:val="00EE2557"/>
    <w:rsid w:val="00EE409C"/>
    <w:rsid w:val="00EE44B5"/>
    <w:rsid w:val="00EE4D3F"/>
    <w:rsid w:val="00EE536B"/>
    <w:rsid w:val="00EE6F89"/>
    <w:rsid w:val="00EE737E"/>
    <w:rsid w:val="00EE758A"/>
    <w:rsid w:val="00EE7644"/>
    <w:rsid w:val="00EF1856"/>
    <w:rsid w:val="00EF1F19"/>
    <w:rsid w:val="00EF25A4"/>
    <w:rsid w:val="00EF2D26"/>
    <w:rsid w:val="00EF35B2"/>
    <w:rsid w:val="00EF4E02"/>
    <w:rsid w:val="00EF4F79"/>
    <w:rsid w:val="00EF597D"/>
    <w:rsid w:val="00EF5B20"/>
    <w:rsid w:val="00EF64FF"/>
    <w:rsid w:val="00EF6FDC"/>
    <w:rsid w:val="00EF72CC"/>
    <w:rsid w:val="00EF7938"/>
    <w:rsid w:val="00F00147"/>
    <w:rsid w:val="00F001CF"/>
    <w:rsid w:val="00F006F4"/>
    <w:rsid w:val="00F011C5"/>
    <w:rsid w:val="00F012D3"/>
    <w:rsid w:val="00F0143F"/>
    <w:rsid w:val="00F017BF"/>
    <w:rsid w:val="00F017D7"/>
    <w:rsid w:val="00F01C35"/>
    <w:rsid w:val="00F02041"/>
    <w:rsid w:val="00F0244A"/>
    <w:rsid w:val="00F026D5"/>
    <w:rsid w:val="00F0280A"/>
    <w:rsid w:val="00F02962"/>
    <w:rsid w:val="00F030FD"/>
    <w:rsid w:val="00F0364D"/>
    <w:rsid w:val="00F03834"/>
    <w:rsid w:val="00F03FC0"/>
    <w:rsid w:val="00F045D9"/>
    <w:rsid w:val="00F04AD1"/>
    <w:rsid w:val="00F04BA0"/>
    <w:rsid w:val="00F04BD2"/>
    <w:rsid w:val="00F04DB4"/>
    <w:rsid w:val="00F04E5F"/>
    <w:rsid w:val="00F04EC3"/>
    <w:rsid w:val="00F06CCC"/>
    <w:rsid w:val="00F06FD7"/>
    <w:rsid w:val="00F0731C"/>
    <w:rsid w:val="00F07394"/>
    <w:rsid w:val="00F100AA"/>
    <w:rsid w:val="00F10590"/>
    <w:rsid w:val="00F10A1E"/>
    <w:rsid w:val="00F10BE1"/>
    <w:rsid w:val="00F11409"/>
    <w:rsid w:val="00F11587"/>
    <w:rsid w:val="00F13C4D"/>
    <w:rsid w:val="00F14293"/>
    <w:rsid w:val="00F147F8"/>
    <w:rsid w:val="00F14830"/>
    <w:rsid w:val="00F15085"/>
    <w:rsid w:val="00F1529C"/>
    <w:rsid w:val="00F15477"/>
    <w:rsid w:val="00F155EB"/>
    <w:rsid w:val="00F166C2"/>
    <w:rsid w:val="00F167B7"/>
    <w:rsid w:val="00F171AC"/>
    <w:rsid w:val="00F204B5"/>
    <w:rsid w:val="00F217CD"/>
    <w:rsid w:val="00F21E54"/>
    <w:rsid w:val="00F22301"/>
    <w:rsid w:val="00F22AEA"/>
    <w:rsid w:val="00F22EBB"/>
    <w:rsid w:val="00F2327C"/>
    <w:rsid w:val="00F232DE"/>
    <w:rsid w:val="00F23759"/>
    <w:rsid w:val="00F24322"/>
    <w:rsid w:val="00F24B25"/>
    <w:rsid w:val="00F24C6C"/>
    <w:rsid w:val="00F25501"/>
    <w:rsid w:val="00F260B4"/>
    <w:rsid w:val="00F268FD"/>
    <w:rsid w:val="00F26DA3"/>
    <w:rsid w:val="00F27707"/>
    <w:rsid w:val="00F278A2"/>
    <w:rsid w:val="00F27938"/>
    <w:rsid w:val="00F27D14"/>
    <w:rsid w:val="00F27D8B"/>
    <w:rsid w:val="00F303C7"/>
    <w:rsid w:val="00F30AC1"/>
    <w:rsid w:val="00F31219"/>
    <w:rsid w:val="00F31648"/>
    <w:rsid w:val="00F31F7D"/>
    <w:rsid w:val="00F320AE"/>
    <w:rsid w:val="00F321A7"/>
    <w:rsid w:val="00F322B3"/>
    <w:rsid w:val="00F325BF"/>
    <w:rsid w:val="00F3428F"/>
    <w:rsid w:val="00F344CB"/>
    <w:rsid w:val="00F3456A"/>
    <w:rsid w:val="00F34616"/>
    <w:rsid w:val="00F350B8"/>
    <w:rsid w:val="00F351BC"/>
    <w:rsid w:val="00F3533E"/>
    <w:rsid w:val="00F359C0"/>
    <w:rsid w:val="00F35B84"/>
    <w:rsid w:val="00F3628C"/>
    <w:rsid w:val="00F363FE"/>
    <w:rsid w:val="00F364B6"/>
    <w:rsid w:val="00F36897"/>
    <w:rsid w:val="00F369F7"/>
    <w:rsid w:val="00F3782B"/>
    <w:rsid w:val="00F37882"/>
    <w:rsid w:val="00F37DAA"/>
    <w:rsid w:val="00F40044"/>
    <w:rsid w:val="00F40B3B"/>
    <w:rsid w:val="00F416E6"/>
    <w:rsid w:val="00F4302E"/>
    <w:rsid w:val="00F43308"/>
    <w:rsid w:val="00F436D3"/>
    <w:rsid w:val="00F43EDC"/>
    <w:rsid w:val="00F4471E"/>
    <w:rsid w:val="00F44779"/>
    <w:rsid w:val="00F44EC3"/>
    <w:rsid w:val="00F450A4"/>
    <w:rsid w:val="00F451B2"/>
    <w:rsid w:val="00F453AA"/>
    <w:rsid w:val="00F4546D"/>
    <w:rsid w:val="00F45980"/>
    <w:rsid w:val="00F46061"/>
    <w:rsid w:val="00F4632E"/>
    <w:rsid w:val="00F46C44"/>
    <w:rsid w:val="00F46DAA"/>
    <w:rsid w:val="00F46F6A"/>
    <w:rsid w:val="00F4714D"/>
    <w:rsid w:val="00F47399"/>
    <w:rsid w:val="00F47DA1"/>
    <w:rsid w:val="00F5108C"/>
    <w:rsid w:val="00F510C7"/>
    <w:rsid w:val="00F51AB2"/>
    <w:rsid w:val="00F51B97"/>
    <w:rsid w:val="00F52598"/>
    <w:rsid w:val="00F52C5C"/>
    <w:rsid w:val="00F52E1B"/>
    <w:rsid w:val="00F5350C"/>
    <w:rsid w:val="00F53B79"/>
    <w:rsid w:val="00F53D1D"/>
    <w:rsid w:val="00F54241"/>
    <w:rsid w:val="00F546A7"/>
    <w:rsid w:val="00F5475A"/>
    <w:rsid w:val="00F55100"/>
    <w:rsid w:val="00F561F8"/>
    <w:rsid w:val="00F56A0F"/>
    <w:rsid w:val="00F56B38"/>
    <w:rsid w:val="00F56E18"/>
    <w:rsid w:val="00F56E87"/>
    <w:rsid w:val="00F57656"/>
    <w:rsid w:val="00F57A1F"/>
    <w:rsid w:val="00F57A31"/>
    <w:rsid w:val="00F57BFE"/>
    <w:rsid w:val="00F60682"/>
    <w:rsid w:val="00F6068F"/>
    <w:rsid w:val="00F60C18"/>
    <w:rsid w:val="00F60ED7"/>
    <w:rsid w:val="00F63013"/>
    <w:rsid w:val="00F63C8C"/>
    <w:rsid w:val="00F63D46"/>
    <w:rsid w:val="00F63E4C"/>
    <w:rsid w:val="00F63E6B"/>
    <w:rsid w:val="00F64220"/>
    <w:rsid w:val="00F64687"/>
    <w:rsid w:val="00F64A89"/>
    <w:rsid w:val="00F64BE3"/>
    <w:rsid w:val="00F64CB4"/>
    <w:rsid w:val="00F64CD3"/>
    <w:rsid w:val="00F65030"/>
    <w:rsid w:val="00F65171"/>
    <w:rsid w:val="00F655A5"/>
    <w:rsid w:val="00F65A9F"/>
    <w:rsid w:val="00F66801"/>
    <w:rsid w:val="00F66BC1"/>
    <w:rsid w:val="00F66CCE"/>
    <w:rsid w:val="00F66FC9"/>
    <w:rsid w:val="00F6730B"/>
    <w:rsid w:val="00F7009A"/>
    <w:rsid w:val="00F704E3"/>
    <w:rsid w:val="00F704F0"/>
    <w:rsid w:val="00F707B6"/>
    <w:rsid w:val="00F708FF"/>
    <w:rsid w:val="00F70AE6"/>
    <w:rsid w:val="00F70CC1"/>
    <w:rsid w:val="00F711EA"/>
    <w:rsid w:val="00F717C9"/>
    <w:rsid w:val="00F71D4D"/>
    <w:rsid w:val="00F71D74"/>
    <w:rsid w:val="00F71DC2"/>
    <w:rsid w:val="00F71DFD"/>
    <w:rsid w:val="00F72135"/>
    <w:rsid w:val="00F72BEE"/>
    <w:rsid w:val="00F72CFF"/>
    <w:rsid w:val="00F73506"/>
    <w:rsid w:val="00F7350D"/>
    <w:rsid w:val="00F7410C"/>
    <w:rsid w:val="00F74A57"/>
    <w:rsid w:val="00F74B70"/>
    <w:rsid w:val="00F7519D"/>
    <w:rsid w:val="00F75C34"/>
    <w:rsid w:val="00F75E77"/>
    <w:rsid w:val="00F768BC"/>
    <w:rsid w:val="00F771B7"/>
    <w:rsid w:val="00F7744F"/>
    <w:rsid w:val="00F8086C"/>
    <w:rsid w:val="00F812E7"/>
    <w:rsid w:val="00F81582"/>
    <w:rsid w:val="00F82054"/>
    <w:rsid w:val="00F8205D"/>
    <w:rsid w:val="00F8215C"/>
    <w:rsid w:val="00F82AA1"/>
    <w:rsid w:val="00F82D27"/>
    <w:rsid w:val="00F82F41"/>
    <w:rsid w:val="00F8329E"/>
    <w:rsid w:val="00F83316"/>
    <w:rsid w:val="00F8395D"/>
    <w:rsid w:val="00F83F2D"/>
    <w:rsid w:val="00F84457"/>
    <w:rsid w:val="00F844DB"/>
    <w:rsid w:val="00F84755"/>
    <w:rsid w:val="00F84CFD"/>
    <w:rsid w:val="00F84FCF"/>
    <w:rsid w:val="00F8555A"/>
    <w:rsid w:val="00F85E2E"/>
    <w:rsid w:val="00F86450"/>
    <w:rsid w:val="00F866E3"/>
    <w:rsid w:val="00F86D89"/>
    <w:rsid w:val="00F87CCD"/>
    <w:rsid w:val="00F87CE0"/>
    <w:rsid w:val="00F90899"/>
    <w:rsid w:val="00F90A0B"/>
    <w:rsid w:val="00F90FD1"/>
    <w:rsid w:val="00F91EFE"/>
    <w:rsid w:val="00F9230E"/>
    <w:rsid w:val="00F923EB"/>
    <w:rsid w:val="00F9271F"/>
    <w:rsid w:val="00F92C04"/>
    <w:rsid w:val="00F92CB9"/>
    <w:rsid w:val="00F93B1F"/>
    <w:rsid w:val="00F93C10"/>
    <w:rsid w:val="00F94F0A"/>
    <w:rsid w:val="00F968C5"/>
    <w:rsid w:val="00F96965"/>
    <w:rsid w:val="00F96BF6"/>
    <w:rsid w:val="00F96C87"/>
    <w:rsid w:val="00F97149"/>
    <w:rsid w:val="00F97477"/>
    <w:rsid w:val="00F97519"/>
    <w:rsid w:val="00F97531"/>
    <w:rsid w:val="00F97903"/>
    <w:rsid w:val="00F97B27"/>
    <w:rsid w:val="00F97B3F"/>
    <w:rsid w:val="00F97BCA"/>
    <w:rsid w:val="00FA0562"/>
    <w:rsid w:val="00FA1495"/>
    <w:rsid w:val="00FA1955"/>
    <w:rsid w:val="00FA1BE8"/>
    <w:rsid w:val="00FA234F"/>
    <w:rsid w:val="00FA27D0"/>
    <w:rsid w:val="00FA2B1C"/>
    <w:rsid w:val="00FA2E9E"/>
    <w:rsid w:val="00FA30DF"/>
    <w:rsid w:val="00FA3622"/>
    <w:rsid w:val="00FA38D4"/>
    <w:rsid w:val="00FA3E05"/>
    <w:rsid w:val="00FA448E"/>
    <w:rsid w:val="00FA48BF"/>
    <w:rsid w:val="00FA4AB1"/>
    <w:rsid w:val="00FA4C4B"/>
    <w:rsid w:val="00FA515A"/>
    <w:rsid w:val="00FA5877"/>
    <w:rsid w:val="00FA5C33"/>
    <w:rsid w:val="00FA5FD8"/>
    <w:rsid w:val="00FA6185"/>
    <w:rsid w:val="00FA62C4"/>
    <w:rsid w:val="00FA649A"/>
    <w:rsid w:val="00FA70B3"/>
    <w:rsid w:val="00FA74E0"/>
    <w:rsid w:val="00FA7D96"/>
    <w:rsid w:val="00FA7F57"/>
    <w:rsid w:val="00FB01E7"/>
    <w:rsid w:val="00FB0879"/>
    <w:rsid w:val="00FB0DF8"/>
    <w:rsid w:val="00FB10E8"/>
    <w:rsid w:val="00FB125B"/>
    <w:rsid w:val="00FB24FB"/>
    <w:rsid w:val="00FB25F9"/>
    <w:rsid w:val="00FB29B5"/>
    <w:rsid w:val="00FB2CC1"/>
    <w:rsid w:val="00FB33F5"/>
    <w:rsid w:val="00FB36A3"/>
    <w:rsid w:val="00FB36B9"/>
    <w:rsid w:val="00FB3919"/>
    <w:rsid w:val="00FB44F0"/>
    <w:rsid w:val="00FB45E2"/>
    <w:rsid w:val="00FB4B2D"/>
    <w:rsid w:val="00FB5025"/>
    <w:rsid w:val="00FB53A0"/>
    <w:rsid w:val="00FB54E2"/>
    <w:rsid w:val="00FB597A"/>
    <w:rsid w:val="00FB5CEE"/>
    <w:rsid w:val="00FB613A"/>
    <w:rsid w:val="00FB6779"/>
    <w:rsid w:val="00FB67E7"/>
    <w:rsid w:val="00FB774A"/>
    <w:rsid w:val="00FB79BD"/>
    <w:rsid w:val="00FB7B7C"/>
    <w:rsid w:val="00FB7DA4"/>
    <w:rsid w:val="00FB7F53"/>
    <w:rsid w:val="00FC0A84"/>
    <w:rsid w:val="00FC0AFD"/>
    <w:rsid w:val="00FC1002"/>
    <w:rsid w:val="00FC1AB2"/>
    <w:rsid w:val="00FC2123"/>
    <w:rsid w:val="00FC22B1"/>
    <w:rsid w:val="00FC3431"/>
    <w:rsid w:val="00FC378F"/>
    <w:rsid w:val="00FC3B3B"/>
    <w:rsid w:val="00FC3BFD"/>
    <w:rsid w:val="00FC3E3F"/>
    <w:rsid w:val="00FC3FF0"/>
    <w:rsid w:val="00FC43E4"/>
    <w:rsid w:val="00FC47C5"/>
    <w:rsid w:val="00FC4AB0"/>
    <w:rsid w:val="00FC4BDD"/>
    <w:rsid w:val="00FC51CF"/>
    <w:rsid w:val="00FC51FB"/>
    <w:rsid w:val="00FC52D0"/>
    <w:rsid w:val="00FC5935"/>
    <w:rsid w:val="00FC5A1C"/>
    <w:rsid w:val="00FC5BA7"/>
    <w:rsid w:val="00FC638E"/>
    <w:rsid w:val="00FC729D"/>
    <w:rsid w:val="00FC74BE"/>
    <w:rsid w:val="00FC796E"/>
    <w:rsid w:val="00FC7B0A"/>
    <w:rsid w:val="00FC7D1D"/>
    <w:rsid w:val="00FD0269"/>
    <w:rsid w:val="00FD028B"/>
    <w:rsid w:val="00FD066C"/>
    <w:rsid w:val="00FD0A55"/>
    <w:rsid w:val="00FD1422"/>
    <w:rsid w:val="00FD1866"/>
    <w:rsid w:val="00FD1AD4"/>
    <w:rsid w:val="00FD1E34"/>
    <w:rsid w:val="00FD20D1"/>
    <w:rsid w:val="00FD26DB"/>
    <w:rsid w:val="00FD2742"/>
    <w:rsid w:val="00FD2A70"/>
    <w:rsid w:val="00FD2D28"/>
    <w:rsid w:val="00FD325B"/>
    <w:rsid w:val="00FD37EF"/>
    <w:rsid w:val="00FD41D0"/>
    <w:rsid w:val="00FD42A9"/>
    <w:rsid w:val="00FD44A5"/>
    <w:rsid w:val="00FD4630"/>
    <w:rsid w:val="00FD67C9"/>
    <w:rsid w:val="00FD7CF0"/>
    <w:rsid w:val="00FD7DA6"/>
    <w:rsid w:val="00FD7DDD"/>
    <w:rsid w:val="00FE0846"/>
    <w:rsid w:val="00FE08D2"/>
    <w:rsid w:val="00FE0AB9"/>
    <w:rsid w:val="00FE1067"/>
    <w:rsid w:val="00FE1216"/>
    <w:rsid w:val="00FE2CD2"/>
    <w:rsid w:val="00FE3086"/>
    <w:rsid w:val="00FE35C6"/>
    <w:rsid w:val="00FE3754"/>
    <w:rsid w:val="00FE38E2"/>
    <w:rsid w:val="00FE3D16"/>
    <w:rsid w:val="00FE3EC9"/>
    <w:rsid w:val="00FE4125"/>
    <w:rsid w:val="00FE46F1"/>
    <w:rsid w:val="00FE4B6F"/>
    <w:rsid w:val="00FE4E52"/>
    <w:rsid w:val="00FE5359"/>
    <w:rsid w:val="00FE5638"/>
    <w:rsid w:val="00FE575E"/>
    <w:rsid w:val="00FE5AE0"/>
    <w:rsid w:val="00FE5D82"/>
    <w:rsid w:val="00FE6899"/>
    <w:rsid w:val="00FE6954"/>
    <w:rsid w:val="00FE73D0"/>
    <w:rsid w:val="00FE74D4"/>
    <w:rsid w:val="00FE7B74"/>
    <w:rsid w:val="00FE7E53"/>
    <w:rsid w:val="00FF0209"/>
    <w:rsid w:val="00FF0224"/>
    <w:rsid w:val="00FF1111"/>
    <w:rsid w:val="00FF12BE"/>
    <w:rsid w:val="00FF148D"/>
    <w:rsid w:val="00FF1BDC"/>
    <w:rsid w:val="00FF21D7"/>
    <w:rsid w:val="00FF2459"/>
    <w:rsid w:val="00FF2517"/>
    <w:rsid w:val="00FF2A0F"/>
    <w:rsid w:val="00FF2E77"/>
    <w:rsid w:val="00FF30DD"/>
    <w:rsid w:val="00FF33C7"/>
    <w:rsid w:val="00FF346E"/>
    <w:rsid w:val="00FF3CFE"/>
    <w:rsid w:val="00FF42A7"/>
    <w:rsid w:val="00FF4448"/>
    <w:rsid w:val="00FF5CBB"/>
    <w:rsid w:val="00FF5D8C"/>
    <w:rsid w:val="00FF614F"/>
    <w:rsid w:val="00FF63B9"/>
    <w:rsid w:val="00FF6D08"/>
    <w:rsid w:val="00FF7CBD"/>
    <w:rsid w:val="01338307"/>
    <w:rsid w:val="021E2F37"/>
    <w:rsid w:val="032548AF"/>
    <w:rsid w:val="0333ABD7"/>
    <w:rsid w:val="04467D2D"/>
    <w:rsid w:val="06F71BA9"/>
    <w:rsid w:val="0827839A"/>
    <w:rsid w:val="0CB7F4AE"/>
    <w:rsid w:val="0F000650"/>
    <w:rsid w:val="0F8AB68A"/>
    <w:rsid w:val="12191C70"/>
    <w:rsid w:val="1297DBA9"/>
    <w:rsid w:val="129A6003"/>
    <w:rsid w:val="14AC4C2B"/>
    <w:rsid w:val="164D9DA5"/>
    <w:rsid w:val="181D0807"/>
    <w:rsid w:val="1FC00479"/>
    <w:rsid w:val="1FC99B91"/>
    <w:rsid w:val="205F51D5"/>
    <w:rsid w:val="24D30A7D"/>
    <w:rsid w:val="2794AC5C"/>
    <w:rsid w:val="2841B294"/>
    <w:rsid w:val="28D8329D"/>
    <w:rsid w:val="2C2F04AB"/>
    <w:rsid w:val="2D98CD0B"/>
    <w:rsid w:val="3183B892"/>
    <w:rsid w:val="31AB1F39"/>
    <w:rsid w:val="3270EA22"/>
    <w:rsid w:val="32E9F539"/>
    <w:rsid w:val="36F24A4B"/>
    <w:rsid w:val="3733618E"/>
    <w:rsid w:val="376F3DD9"/>
    <w:rsid w:val="386C0B00"/>
    <w:rsid w:val="3AFC2F04"/>
    <w:rsid w:val="3B9C6C39"/>
    <w:rsid w:val="3BF689AE"/>
    <w:rsid w:val="3F7284DE"/>
    <w:rsid w:val="4132918F"/>
    <w:rsid w:val="4170CF2A"/>
    <w:rsid w:val="41AB31F2"/>
    <w:rsid w:val="43463B57"/>
    <w:rsid w:val="43AE9792"/>
    <w:rsid w:val="488F7800"/>
    <w:rsid w:val="490C6590"/>
    <w:rsid w:val="496EE8C0"/>
    <w:rsid w:val="4971B956"/>
    <w:rsid w:val="498A25F4"/>
    <w:rsid w:val="4A3E66EE"/>
    <w:rsid w:val="4A85A819"/>
    <w:rsid w:val="4C66D04D"/>
    <w:rsid w:val="4E6B8E7E"/>
    <w:rsid w:val="4F7D8EDE"/>
    <w:rsid w:val="53193149"/>
    <w:rsid w:val="53CFCB02"/>
    <w:rsid w:val="54690835"/>
    <w:rsid w:val="54B677C5"/>
    <w:rsid w:val="550F87D8"/>
    <w:rsid w:val="56931218"/>
    <w:rsid w:val="57DBC074"/>
    <w:rsid w:val="592F3E61"/>
    <w:rsid w:val="5B718915"/>
    <w:rsid w:val="5DF8E4F9"/>
    <w:rsid w:val="5E70B18F"/>
    <w:rsid w:val="5E91EDEF"/>
    <w:rsid w:val="5FB6AF94"/>
    <w:rsid w:val="61C1B44E"/>
    <w:rsid w:val="627ED12E"/>
    <w:rsid w:val="62ACEA2B"/>
    <w:rsid w:val="63420BCE"/>
    <w:rsid w:val="63E72B57"/>
    <w:rsid w:val="65D543E4"/>
    <w:rsid w:val="6714E7CC"/>
    <w:rsid w:val="6753F978"/>
    <w:rsid w:val="67A374F5"/>
    <w:rsid w:val="6A843AFB"/>
    <w:rsid w:val="6DF8D39E"/>
    <w:rsid w:val="7012E967"/>
    <w:rsid w:val="71651485"/>
    <w:rsid w:val="721417E1"/>
    <w:rsid w:val="74695861"/>
    <w:rsid w:val="75762040"/>
    <w:rsid w:val="7843E299"/>
    <w:rsid w:val="784F6854"/>
    <w:rsid w:val="7A4EB2CA"/>
    <w:rsid w:val="7BBAD980"/>
    <w:rsid w:val="7CB77CA0"/>
    <w:rsid w:val="7DEAFFA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7DB72"/>
  <w15:chartTrackingRefBased/>
  <w15:docId w15:val="{B05F0AB6-42FA-40BF-B425-2CCAD836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000000" w:themeColor="text1"/>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687C"/>
    <w:pPr>
      <w:spacing w:after="0" w:line="330" w:lineRule="atLeast"/>
    </w:pPr>
  </w:style>
  <w:style w:type="paragraph" w:styleId="Kop1">
    <w:name w:val="heading 1"/>
    <w:next w:val="Standaard"/>
    <w:link w:val="Kop1Char"/>
    <w:uiPriority w:val="9"/>
    <w:qFormat/>
    <w:rsid w:val="00CD4124"/>
    <w:pPr>
      <w:keepNext/>
      <w:keepLines/>
      <w:pageBreakBefore/>
      <w:numPr>
        <w:numId w:val="1"/>
      </w:numPr>
      <w:spacing w:after="360" w:line="480" w:lineRule="atLeast"/>
      <w:outlineLvl w:val="0"/>
    </w:pPr>
    <w:rPr>
      <w:rFonts w:eastAsiaTheme="majorEastAsia" w:cstheme="majorBidi"/>
      <w:b/>
      <w:color w:val="008245" w:themeColor="accent1"/>
      <w:spacing w:val="-2"/>
      <w:sz w:val="48"/>
      <w:szCs w:val="32"/>
    </w:rPr>
  </w:style>
  <w:style w:type="paragraph" w:styleId="Kop2">
    <w:name w:val="heading 2"/>
    <w:basedOn w:val="Standaard"/>
    <w:next w:val="Standaard"/>
    <w:link w:val="Kop2Char"/>
    <w:uiPriority w:val="9"/>
    <w:qFormat/>
    <w:rsid w:val="00480E20"/>
    <w:pPr>
      <w:outlineLvl w:val="1"/>
    </w:pPr>
    <w:rPr>
      <w:b/>
      <w:bCs/>
      <w:color w:val="008245" w:themeColor="accent1"/>
      <w:sz w:val="24"/>
      <w:szCs w:val="24"/>
    </w:rPr>
  </w:style>
  <w:style w:type="paragraph" w:styleId="Kop3">
    <w:name w:val="heading 3"/>
    <w:next w:val="Standaard"/>
    <w:link w:val="Kop3Char"/>
    <w:uiPriority w:val="9"/>
    <w:qFormat/>
    <w:rsid w:val="00912005"/>
    <w:pPr>
      <w:keepNext/>
      <w:keepLines/>
      <w:numPr>
        <w:ilvl w:val="2"/>
        <w:numId w:val="1"/>
      </w:numPr>
      <w:spacing w:before="330" w:after="0" w:line="330" w:lineRule="atLeast"/>
      <w:outlineLvl w:val="2"/>
    </w:pPr>
    <w:rPr>
      <w:rFonts w:eastAsiaTheme="majorEastAsia" w:cstheme="majorBidi"/>
      <w:b/>
      <w:color w:val="008245" w:themeColor="accent1"/>
      <w:szCs w:val="24"/>
    </w:rPr>
  </w:style>
  <w:style w:type="paragraph" w:styleId="Kop4">
    <w:name w:val="heading 4"/>
    <w:basedOn w:val="Standaard"/>
    <w:next w:val="Standaard"/>
    <w:link w:val="Kop4Char"/>
    <w:uiPriority w:val="9"/>
    <w:semiHidden/>
    <w:rsid w:val="00F717C9"/>
    <w:pPr>
      <w:keepNext/>
      <w:keepLines/>
      <w:spacing w:before="40"/>
      <w:outlineLvl w:val="3"/>
    </w:pPr>
    <w:rPr>
      <w:rFonts w:asciiTheme="majorHAnsi" w:eastAsiaTheme="majorEastAsia" w:hAnsiTheme="majorHAnsi" w:cstheme="majorBidi"/>
      <w:i/>
      <w:iCs/>
      <w:color w:val="00613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unhideWhenUsed/>
    <w:rsid w:val="00CD385E"/>
    <w:pPr>
      <w:tabs>
        <w:tab w:val="center" w:pos="4536"/>
        <w:tab w:val="right" w:pos="9072"/>
      </w:tabs>
      <w:spacing w:after="0" w:line="240" w:lineRule="auto"/>
    </w:pPr>
    <w:rPr>
      <w:sz w:val="26"/>
    </w:rPr>
  </w:style>
  <w:style w:type="character" w:customStyle="1" w:styleId="KoptekstChar">
    <w:name w:val="Koptekst Char"/>
    <w:basedOn w:val="Standaardalinea-lettertype"/>
    <w:link w:val="Koptekst"/>
    <w:uiPriority w:val="99"/>
    <w:rsid w:val="00CD385E"/>
    <w:rPr>
      <w:rFonts w:ascii="Verdana" w:hAnsi="Verdana"/>
      <w:color w:val="000000" w:themeColor="text1"/>
      <w:sz w:val="26"/>
    </w:rPr>
  </w:style>
  <w:style w:type="paragraph" w:styleId="Voettekst">
    <w:name w:val="footer"/>
    <w:basedOn w:val="Standaard"/>
    <w:link w:val="VoettekstChar"/>
    <w:uiPriority w:val="99"/>
    <w:unhideWhenUsed/>
    <w:rsid w:val="004027C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27CE"/>
  </w:style>
  <w:style w:type="table" w:styleId="Tabelraster">
    <w:name w:val="Table Grid"/>
    <w:basedOn w:val="Standaardtabel"/>
    <w:uiPriority w:val="39"/>
    <w:rsid w:val="00B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link w:val="AdresChar"/>
    <w:uiPriority w:val="6"/>
    <w:rsid w:val="00A575EC"/>
  </w:style>
  <w:style w:type="paragraph" w:customStyle="1" w:styleId="Adresvet">
    <w:name w:val="Adres vet"/>
    <w:basedOn w:val="Adres"/>
    <w:link w:val="AdresvetChar"/>
    <w:uiPriority w:val="6"/>
    <w:rsid w:val="004A5A2D"/>
    <w:rPr>
      <w:b/>
    </w:rPr>
  </w:style>
  <w:style w:type="character" w:customStyle="1" w:styleId="AdresChar">
    <w:name w:val="Adres Char"/>
    <w:basedOn w:val="Standaardalinea-lettertype"/>
    <w:link w:val="Adres"/>
    <w:uiPriority w:val="6"/>
    <w:rsid w:val="00A575EC"/>
    <w:rPr>
      <w:rFonts w:ascii="Verdana" w:hAnsi="Verdana"/>
      <w:color w:val="000000" w:themeColor="text1"/>
      <w:sz w:val="26"/>
    </w:rPr>
  </w:style>
  <w:style w:type="paragraph" w:customStyle="1" w:styleId="Bartimusgroen">
    <w:name w:val="Bartiméus groen"/>
    <w:link w:val="BartimusgroenChar"/>
    <w:uiPriority w:val="6"/>
    <w:rsid w:val="00784EBA"/>
    <w:pPr>
      <w:spacing w:after="0" w:line="390" w:lineRule="atLeast"/>
    </w:pPr>
    <w:rPr>
      <w:color w:val="008245" w:themeColor="accent1"/>
      <w:sz w:val="26"/>
    </w:rPr>
  </w:style>
  <w:style w:type="character" w:customStyle="1" w:styleId="AdresvetChar">
    <w:name w:val="Adres vet Char"/>
    <w:basedOn w:val="AdresChar"/>
    <w:link w:val="Adresvet"/>
    <w:uiPriority w:val="6"/>
    <w:rsid w:val="004A5A2D"/>
    <w:rPr>
      <w:rFonts w:ascii="Verdana" w:hAnsi="Verdana"/>
      <w:b/>
      <w:color w:val="000000" w:themeColor="text1"/>
      <w:sz w:val="26"/>
    </w:rPr>
  </w:style>
  <w:style w:type="character" w:customStyle="1" w:styleId="BartimusgroenChar">
    <w:name w:val="Bartiméus groen Char"/>
    <w:basedOn w:val="VoettekstChar"/>
    <w:link w:val="Bartimusgroen"/>
    <w:uiPriority w:val="6"/>
    <w:rsid w:val="00784EBA"/>
    <w:rPr>
      <w:rFonts w:ascii="Verdana" w:hAnsi="Verdana"/>
      <w:color w:val="008245" w:themeColor="accent1"/>
      <w:sz w:val="26"/>
    </w:rPr>
  </w:style>
  <w:style w:type="character" w:styleId="Tekstvantijdelijkeaanduiding">
    <w:name w:val="Placeholder Text"/>
    <w:basedOn w:val="Standaardalinea-lettertype"/>
    <w:uiPriority w:val="99"/>
    <w:semiHidden/>
    <w:rsid w:val="00475CB0"/>
    <w:rPr>
      <w:color w:val="808080"/>
    </w:rPr>
  </w:style>
  <w:style w:type="character" w:styleId="Paginanummer">
    <w:name w:val="page number"/>
    <w:basedOn w:val="Standaardalinea-lettertype"/>
    <w:uiPriority w:val="99"/>
    <w:rsid w:val="00BE306D"/>
    <w:rPr>
      <w:rFonts w:ascii="Verdana" w:hAnsi="Verdana"/>
      <w:sz w:val="20"/>
    </w:rPr>
  </w:style>
  <w:style w:type="paragraph" w:styleId="Titel">
    <w:name w:val="Title"/>
    <w:next w:val="Standaard"/>
    <w:link w:val="TitelChar"/>
    <w:uiPriority w:val="10"/>
    <w:qFormat/>
    <w:rsid w:val="00917C37"/>
    <w:pPr>
      <w:spacing w:after="0" w:line="1240" w:lineRule="atLeast"/>
    </w:pPr>
    <w:rPr>
      <w:rFonts w:eastAsiaTheme="majorEastAsia" w:cstheme="majorBidi"/>
      <w:b/>
      <w:color w:val="008245" w:themeColor="accent1"/>
      <w:kern w:val="28"/>
      <w:sz w:val="90"/>
      <w:szCs w:val="56"/>
    </w:rPr>
  </w:style>
  <w:style w:type="character" w:customStyle="1" w:styleId="TitelChar">
    <w:name w:val="Titel Char"/>
    <w:basedOn w:val="Standaardalinea-lettertype"/>
    <w:link w:val="Titel"/>
    <w:uiPriority w:val="10"/>
    <w:rsid w:val="00917C37"/>
    <w:rPr>
      <w:rFonts w:eastAsiaTheme="majorEastAsia" w:cstheme="majorBidi"/>
      <w:b/>
      <w:color w:val="008245" w:themeColor="accent1"/>
      <w:kern w:val="28"/>
      <w:sz w:val="90"/>
      <w:szCs w:val="56"/>
    </w:rPr>
  </w:style>
  <w:style w:type="paragraph" w:styleId="Ondertitel">
    <w:name w:val="Subtitle"/>
    <w:next w:val="Standaard"/>
    <w:link w:val="OndertitelChar"/>
    <w:uiPriority w:val="11"/>
    <w:qFormat/>
    <w:rsid w:val="00792965"/>
    <w:pPr>
      <w:numPr>
        <w:ilvl w:val="1"/>
      </w:numPr>
      <w:spacing w:after="0" w:line="900" w:lineRule="atLeast"/>
    </w:pPr>
    <w:rPr>
      <w:rFonts w:eastAsiaTheme="minorEastAsia"/>
      <w:sz w:val="64"/>
    </w:rPr>
  </w:style>
  <w:style w:type="character" w:customStyle="1" w:styleId="OndertitelChar">
    <w:name w:val="Ondertitel Char"/>
    <w:basedOn w:val="Standaardalinea-lettertype"/>
    <w:link w:val="Ondertitel"/>
    <w:uiPriority w:val="11"/>
    <w:rsid w:val="00792965"/>
    <w:rPr>
      <w:rFonts w:eastAsiaTheme="minorEastAsia"/>
      <w:sz w:val="64"/>
    </w:rPr>
  </w:style>
  <w:style w:type="paragraph" w:customStyle="1" w:styleId="Subkop">
    <w:name w:val="Subkop"/>
    <w:link w:val="SubkopChar"/>
    <w:uiPriority w:val="12"/>
    <w:qFormat/>
    <w:rsid w:val="007A539E"/>
    <w:pPr>
      <w:spacing w:after="0" w:line="360" w:lineRule="atLeast"/>
      <w:jc w:val="right"/>
    </w:pPr>
    <w:rPr>
      <w:sz w:val="36"/>
    </w:rPr>
  </w:style>
  <w:style w:type="character" w:customStyle="1" w:styleId="Kop1Char">
    <w:name w:val="Kop 1 Char"/>
    <w:basedOn w:val="Standaardalinea-lettertype"/>
    <w:link w:val="Kop1"/>
    <w:uiPriority w:val="9"/>
    <w:rsid w:val="00CD4124"/>
    <w:rPr>
      <w:rFonts w:eastAsiaTheme="majorEastAsia" w:cstheme="majorBidi"/>
      <w:b/>
      <w:color w:val="008245" w:themeColor="accent1"/>
      <w:spacing w:val="-2"/>
      <w:sz w:val="48"/>
      <w:szCs w:val="32"/>
    </w:rPr>
  </w:style>
  <w:style w:type="character" w:customStyle="1" w:styleId="SubkopChar">
    <w:name w:val="Subkop Char"/>
    <w:basedOn w:val="KoptekstChar"/>
    <w:link w:val="Subkop"/>
    <w:uiPriority w:val="12"/>
    <w:rsid w:val="004E77EC"/>
    <w:rPr>
      <w:rFonts w:ascii="Verdana" w:hAnsi="Verdana"/>
      <w:color w:val="000000" w:themeColor="text1"/>
      <w:sz w:val="36"/>
    </w:rPr>
  </w:style>
  <w:style w:type="character" w:customStyle="1" w:styleId="Kop2Char">
    <w:name w:val="Kop 2 Char"/>
    <w:basedOn w:val="Standaardalinea-lettertype"/>
    <w:link w:val="Kop2"/>
    <w:uiPriority w:val="9"/>
    <w:rsid w:val="00480E20"/>
    <w:rPr>
      <w:b/>
      <w:bCs/>
      <w:color w:val="008245" w:themeColor="accent1"/>
      <w:sz w:val="24"/>
      <w:szCs w:val="24"/>
    </w:rPr>
  </w:style>
  <w:style w:type="character" w:customStyle="1" w:styleId="Kop3Char">
    <w:name w:val="Kop 3 Char"/>
    <w:basedOn w:val="Standaardalinea-lettertype"/>
    <w:link w:val="Kop3"/>
    <w:uiPriority w:val="9"/>
    <w:rsid w:val="00912005"/>
    <w:rPr>
      <w:rFonts w:eastAsiaTheme="majorEastAsia" w:cstheme="majorBidi"/>
      <w:b/>
      <w:color w:val="008245" w:themeColor="accent1"/>
      <w:szCs w:val="24"/>
    </w:rPr>
  </w:style>
  <w:style w:type="character" w:customStyle="1" w:styleId="Kop4Char">
    <w:name w:val="Kop 4 Char"/>
    <w:basedOn w:val="Standaardalinea-lettertype"/>
    <w:link w:val="Kop4"/>
    <w:uiPriority w:val="9"/>
    <w:semiHidden/>
    <w:rsid w:val="00F717C9"/>
    <w:rPr>
      <w:rFonts w:asciiTheme="majorHAnsi" w:eastAsiaTheme="majorEastAsia" w:hAnsiTheme="majorHAnsi" w:cstheme="majorBidi"/>
      <w:i/>
      <w:iCs/>
      <w:color w:val="006133" w:themeColor="accent1" w:themeShade="BF"/>
      <w:sz w:val="26"/>
    </w:rPr>
  </w:style>
  <w:style w:type="paragraph" w:customStyle="1" w:styleId="Kopzondernummer">
    <w:name w:val="Kop zonder nummer"/>
    <w:next w:val="Standaard"/>
    <w:link w:val="KopzondernummerChar"/>
    <w:uiPriority w:val="10"/>
    <w:qFormat/>
    <w:rsid w:val="00E40521"/>
    <w:pPr>
      <w:spacing w:after="350" w:line="480" w:lineRule="atLeast"/>
    </w:pPr>
    <w:rPr>
      <w:b/>
      <w:color w:val="008245" w:themeColor="accent1"/>
      <w:sz w:val="48"/>
    </w:rPr>
  </w:style>
  <w:style w:type="character" w:styleId="Hyperlink">
    <w:name w:val="Hyperlink"/>
    <w:basedOn w:val="Standaardalinea-lettertype"/>
    <w:uiPriority w:val="99"/>
    <w:unhideWhenUsed/>
    <w:rsid w:val="006E6C01"/>
    <w:rPr>
      <w:color w:val="008245" w:themeColor="hyperlink"/>
      <w:u w:val="single"/>
    </w:rPr>
  </w:style>
  <w:style w:type="character" w:customStyle="1" w:styleId="KopzondernummerChar">
    <w:name w:val="Kop zonder nummer Char"/>
    <w:basedOn w:val="Standaardalinea-lettertype"/>
    <w:link w:val="Kopzondernummer"/>
    <w:uiPriority w:val="10"/>
    <w:rsid w:val="00807E1D"/>
    <w:rPr>
      <w:rFonts w:ascii="Verdana" w:hAnsi="Verdana"/>
      <w:b/>
      <w:color w:val="008245" w:themeColor="accent1"/>
      <w:sz w:val="48"/>
    </w:rPr>
  </w:style>
  <w:style w:type="paragraph" w:styleId="Inhopg1">
    <w:name w:val="toc 1"/>
    <w:basedOn w:val="Standaard"/>
    <w:next w:val="Standaard"/>
    <w:uiPriority w:val="39"/>
    <w:unhideWhenUsed/>
    <w:rsid w:val="00027B90"/>
    <w:pPr>
      <w:tabs>
        <w:tab w:val="left" w:pos="567"/>
        <w:tab w:val="right" w:pos="9118"/>
      </w:tabs>
      <w:spacing w:before="120"/>
    </w:pPr>
    <w:rPr>
      <w:noProof/>
    </w:rPr>
  </w:style>
  <w:style w:type="paragraph" w:customStyle="1" w:styleId="Kopvet">
    <w:name w:val="Kop vet"/>
    <w:next w:val="Standaard"/>
    <w:link w:val="KopvetChar"/>
    <w:uiPriority w:val="4"/>
    <w:qFormat/>
    <w:rsid w:val="00912005"/>
    <w:pPr>
      <w:spacing w:after="0" w:line="330" w:lineRule="atLeast"/>
    </w:pPr>
    <w:rPr>
      <w:b/>
    </w:rPr>
  </w:style>
  <w:style w:type="paragraph" w:customStyle="1" w:styleId="Kopcursief">
    <w:name w:val="Kop cursief"/>
    <w:link w:val="KopcursiefChar"/>
    <w:uiPriority w:val="5"/>
    <w:qFormat/>
    <w:rsid w:val="00912005"/>
    <w:pPr>
      <w:spacing w:after="0" w:line="330" w:lineRule="atLeast"/>
    </w:pPr>
    <w:rPr>
      <w:i/>
    </w:rPr>
  </w:style>
  <w:style w:type="character" w:customStyle="1" w:styleId="KopvetChar">
    <w:name w:val="Kop vet Char"/>
    <w:basedOn w:val="KopzondernummerChar"/>
    <w:link w:val="Kopvet"/>
    <w:uiPriority w:val="4"/>
    <w:rsid w:val="00912005"/>
    <w:rPr>
      <w:rFonts w:ascii="Verdana" w:hAnsi="Verdana"/>
      <w:b/>
      <w:color w:val="008245" w:themeColor="accent1"/>
      <w:sz w:val="48"/>
    </w:rPr>
  </w:style>
  <w:style w:type="character" w:customStyle="1" w:styleId="KopcursiefChar">
    <w:name w:val="Kop cursief Char"/>
    <w:basedOn w:val="KopvetChar"/>
    <w:link w:val="Kopcursief"/>
    <w:uiPriority w:val="5"/>
    <w:rsid w:val="00912005"/>
    <w:rPr>
      <w:rFonts w:ascii="Verdana" w:hAnsi="Verdana"/>
      <w:b w:val="0"/>
      <w:i/>
      <w:color w:val="008245" w:themeColor="accent1"/>
      <w:sz w:val="48"/>
    </w:rPr>
  </w:style>
  <w:style w:type="paragraph" w:customStyle="1" w:styleId="Bijlage">
    <w:name w:val="Bijlage"/>
    <w:basedOn w:val="Kop1"/>
    <w:next w:val="Standaard"/>
    <w:link w:val="BijlageChar"/>
    <w:uiPriority w:val="10"/>
    <w:qFormat/>
    <w:rsid w:val="00A8109E"/>
    <w:pPr>
      <w:numPr>
        <w:numId w:val="2"/>
      </w:numPr>
    </w:pPr>
  </w:style>
  <w:style w:type="character" w:customStyle="1" w:styleId="BijlageChar">
    <w:name w:val="Bijlage Char"/>
    <w:basedOn w:val="Kop1Char"/>
    <w:link w:val="Bijlage"/>
    <w:uiPriority w:val="10"/>
    <w:rsid w:val="00807E1D"/>
    <w:rPr>
      <w:rFonts w:eastAsiaTheme="majorEastAsia" w:cstheme="majorBidi"/>
      <w:b/>
      <w:color w:val="008245" w:themeColor="accent1"/>
      <w:spacing w:val="-2"/>
      <w:sz w:val="48"/>
      <w:szCs w:val="32"/>
    </w:rPr>
  </w:style>
  <w:style w:type="paragraph" w:styleId="Lijstalinea">
    <w:name w:val="List Paragraph"/>
    <w:link w:val="LijstalineaChar"/>
    <w:uiPriority w:val="34"/>
    <w:qFormat/>
    <w:rsid w:val="00912005"/>
    <w:pPr>
      <w:spacing w:after="0" w:line="330" w:lineRule="atLeast"/>
      <w:ind w:left="680"/>
      <w:contextualSpacing/>
    </w:pPr>
  </w:style>
  <w:style w:type="paragraph" w:customStyle="1" w:styleId="Opsomming">
    <w:name w:val="Opsomming"/>
    <w:basedOn w:val="Lijstalinea"/>
    <w:link w:val="OpsommingChar"/>
    <w:uiPriority w:val="1"/>
    <w:qFormat/>
    <w:rsid w:val="00912005"/>
    <w:pPr>
      <w:numPr>
        <w:ilvl w:val="1"/>
        <w:numId w:val="3"/>
      </w:numPr>
      <w:spacing w:line="330" w:lineRule="exact"/>
    </w:pPr>
  </w:style>
  <w:style w:type="paragraph" w:styleId="Bijschrift">
    <w:name w:val="caption"/>
    <w:next w:val="Standaard"/>
    <w:uiPriority w:val="35"/>
    <w:unhideWhenUsed/>
    <w:qFormat/>
    <w:rsid w:val="00912005"/>
    <w:pPr>
      <w:spacing w:after="0" w:line="330" w:lineRule="atLeast"/>
    </w:pPr>
    <w:rPr>
      <w:i/>
      <w:iCs/>
      <w:color w:val="000000" w:themeColor="text2"/>
      <w:sz w:val="20"/>
      <w:szCs w:val="18"/>
    </w:rPr>
  </w:style>
  <w:style w:type="character" w:customStyle="1" w:styleId="LijstalineaChar">
    <w:name w:val="Lijstalinea Char"/>
    <w:basedOn w:val="Standaardalinea-lettertype"/>
    <w:link w:val="Lijstalinea"/>
    <w:uiPriority w:val="34"/>
    <w:rsid w:val="00912005"/>
  </w:style>
  <w:style w:type="character" w:customStyle="1" w:styleId="OpsommingChar">
    <w:name w:val="Opsomming Char"/>
    <w:basedOn w:val="LijstalineaChar"/>
    <w:link w:val="Opsomming"/>
    <w:uiPriority w:val="1"/>
    <w:rsid w:val="00912005"/>
  </w:style>
  <w:style w:type="table" w:styleId="Lijsttabel3-Accent1">
    <w:name w:val="List Table 3 Accent 1"/>
    <w:basedOn w:val="Standaardtabel"/>
    <w:uiPriority w:val="48"/>
    <w:rsid w:val="009A66E7"/>
    <w:pPr>
      <w:spacing w:after="0" w:line="240" w:lineRule="auto"/>
    </w:pPr>
    <w:tblPr>
      <w:tblStyleRowBandSize w:val="1"/>
      <w:tblStyleColBandSize w:val="1"/>
      <w:tblBorders>
        <w:top w:val="single" w:sz="4" w:space="0" w:color="008245" w:themeColor="accent1"/>
        <w:left w:val="single" w:sz="4" w:space="0" w:color="008245" w:themeColor="accent1"/>
        <w:bottom w:val="single" w:sz="4" w:space="0" w:color="008245" w:themeColor="accent1"/>
        <w:right w:val="single" w:sz="4" w:space="0" w:color="008245" w:themeColor="accent1"/>
        <w:insideH w:val="single" w:sz="4" w:space="0" w:color="008245" w:themeColor="accent1"/>
        <w:insideV w:val="single" w:sz="4" w:space="0" w:color="008245" w:themeColor="accent1"/>
      </w:tblBorders>
      <w:tblCellMar>
        <w:top w:w="57" w:type="dxa"/>
        <w:bottom w:w="57" w:type="dxa"/>
      </w:tblCellMar>
    </w:tblPr>
    <w:tcPr>
      <w:vAlign w:val="center"/>
    </w:tcPr>
    <w:tblStylePr w:type="firstRow">
      <w:rPr>
        <w:rFonts w:ascii="Verdana" w:hAnsi="Verdana"/>
        <w:b/>
        <w:bCs/>
        <w:color w:val="FFFFFF" w:themeColor="background1"/>
        <w:sz w:val="22"/>
      </w:rPr>
      <w:tblPr/>
      <w:tcPr>
        <w:tcBorders>
          <w:insideH w:val="single" w:sz="4" w:space="0" w:color="FFFFFF" w:themeColor="background1"/>
          <w:insideV w:val="single" w:sz="4" w:space="0" w:color="FFFFFF" w:themeColor="background1"/>
        </w:tcBorders>
        <w:shd w:val="clear" w:color="auto" w:fill="008245" w:themeFill="accent1"/>
      </w:tcPr>
    </w:tblStylePr>
    <w:tblStylePr w:type="lastRow">
      <w:rPr>
        <w:b/>
        <w:bCs/>
      </w:rPr>
      <w:tblPr/>
      <w:tcPr>
        <w:tcBorders>
          <w:top w:val="double" w:sz="4" w:space="0" w:color="00824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8245" w:themeColor="accent1"/>
          <w:right w:val="single" w:sz="4" w:space="0" w:color="008245" w:themeColor="accent1"/>
        </w:tcBorders>
      </w:tcPr>
    </w:tblStylePr>
    <w:tblStylePr w:type="band1Horz">
      <w:tblPr/>
      <w:tcPr>
        <w:tcBorders>
          <w:top w:val="single" w:sz="4" w:space="0" w:color="008245" w:themeColor="accent1"/>
          <w:bottom w:val="single" w:sz="4" w:space="0" w:color="0082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themeColor="accent1"/>
          <w:left w:val="nil"/>
        </w:tcBorders>
      </w:tcPr>
    </w:tblStylePr>
    <w:tblStylePr w:type="swCell">
      <w:tblPr/>
      <w:tcPr>
        <w:tcBorders>
          <w:top w:val="double" w:sz="4" w:space="0" w:color="008245" w:themeColor="accent1"/>
          <w:right w:val="nil"/>
        </w:tcBorders>
      </w:tcPr>
    </w:tblStylePr>
  </w:style>
  <w:style w:type="paragraph" w:styleId="Inhopg2">
    <w:name w:val="toc 2"/>
    <w:basedOn w:val="Standaard"/>
    <w:next w:val="Standaard"/>
    <w:uiPriority w:val="39"/>
    <w:unhideWhenUsed/>
    <w:rsid w:val="00CC625A"/>
    <w:pPr>
      <w:tabs>
        <w:tab w:val="left" w:pos="1134"/>
        <w:tab w:val="right" w:pos="9117"/>
      </w:tabs>
      <w:ind w:left="567"/>
    </w:pPr>
    <w:rPr>
      <w:sz w:val="20"/>
    </w:rPr>
  </w:style>
  <w:style w:type="character" w:styleId="Onopgelostemelding">
    <w:name w:val="Unresolved Mention"/>
    <w:basedOn w:val="Standaardalinea-lettertype"/>
    <w:uiPriority w:val="99"/>
    <w:unhideWhenUsed/>
    <w:rsid w:val="00AD02B9"/>
    <w:rPr>
      <w:color w:val="605E5C"/>
      <w:shd w:val="clear" w:color="auto" w:fill="E1DFDD"/>
    </w:rPr>
  </w:style>
  <w:style w:type="paragraph" w:styleId="Kopvaninhoudsopgave">
    <w:name w:val="TOC Heading"/>
    <w:basedOn w:val="Kop1"/>
    <w:next w:val="Standaard"/>
    <w:uiPriority w:val="39"/>
    <w:unhideWhenUsed/>
    <w:qFormat/>
    <w:rsid w:val="000E1836"/>
    <w:pPr>
      <w:pageBreakBefore w:val="0"/>
      <w:numPr>
        <w:numId w:val="0"/>
      </w:numPr>
      <w:spacing w:before="240" w:after="0" w:line="259" w:lineRule="auto"/>
      <w:outlineLvl w:val="9"/>
    </w:pPr>
    <w:rPr>
      <w:rFonts w:asciiTheme="majorHAnsi" w:hAnsiTheme="majorHAnsi"/>
      <w:b w:val="0"/>
      <w:color w:val="006133" w:themeColor="accent1" w:themeShade="BF"/>
      <w:spacing w:val="0"/>
      <w:sz w:val="32"/>
      <w:lang w:eastAsia="nl-NL"/>
    </w:rPr>
  </w:style>
  <w:style w:type="paragraph" w:styleId="Inhopg3">
    <w:name w:val="toc 3"/>
    <w:basedOn w:val="Standaard"/>
    <w:next w:val="Standaard"/>
    <w:autoRedefine/>
    <w:uiPriority w:val="39"/>
    <w:unhideWhenUsed/>
    <w:rsid w:val="000E1836"/>
    <w:pPr>
      <w:spacing w:after="100"/>
      <w:ind w:left="440"/>
    </w:pPr>
  </w:style>
  <w:style w:type="paragraph" w:styleId="Geenafstand">
    <w:name w:val="No Spacing"/>
    <w:uiPriority w:val="1"/>
    <w:qFormat/>
    <w:rsid w:val="001375BA"/>
    <w:pPr>
      <w:spacing w:after="0" w:line="240" w:lineRule="auto"/>
    </w:pPr>
    <w:rPr>
      <w:rFonts w:asciiTheme="minorHAnsi" w:hAnsiTheme="minorHAnsi"/>
      <w:color w:val="auto"/>
    </w:rPr>
  </w:style>
  <w:style w:type="paragraph" w:customStyle="1" w:styleId="xmsonormal">
    <w:name w:val="x_msonormal"/>
    <w:basedOn w:val="Standaard"/>
    <w:uiPriority w:val="99"/>
    <w:rsid w:val="001375BA"/>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table" w:customStyle="1" w:styleId="Lijsttabel3-Accent11">
    <w:name w:val="Lijsttabel 3 - Accent 11"/>
    <w:basedOn w:val="Standaardtabel"/>
    <w:next w:val="Lijsttabel3-Accent1"/>
    <w:uiPriority w:val="48"/>
    <w:rsid w:val="005414F8"/>
    <w:pPr>
      <w:spacing w:after="0" w:line="240" w:lineRule="auto"/>
    </w:pPr>
    <w:rPr>
      <w:color w:val="000000"/>
    </w:rPr>
    <w:tblPr>
      <w:tblStyleRowBandSize w:val="1"/>
      <w:tblStyleColBandSize w:val="1"/>
      <w:tblBorders>
        <w:top w:val="single" w:sz="4" w:space="0" w:color="008245"/>
        <w:left w:val="single" w:sz="4" w:space="0" w:color="008245"/>
        <w:bottom w:val="single" w:sz="4" w:space="0" w:color="008245"/>
        <w:right w:val="single" w:sz="4" w:space="0" w:color="008245"/>
        <w:insideH w:val="single" w:sz="4" w:space="0" w:color="008245"/>
        <w:insideV w:val="single" w:sz="4" w:space="0" w:color="008245"/>
      </w:tblBorders>
      <w:tblCellMar>
        <w:top w:w="57" w:type="dxa"/>
        <w:bottom w:w="57" w:type="dxa"/>
      </w:tblCellMar>
    </w:tblPr>
    <w:tcPr>
      <w:vAlign w:val="center"/>
    </w:tcPr>
    <w:tblStylePr w:type="firstRow">
      <w:rPr>
        <w:rFonts w:ascii="Verdana" w:hAnsi="Verdana"/>
        <w:b/>
        <w:bCs/>
        <w:color w:val="FFFFFF"/>
        <w:sz w:val="22"/>
      </w:rPr>
      <w:tblPr/>
      <w:tcPr>
        <w:tcBorders>
          <w:insideH w:val="single" w:sz="4" w:space="0" w:color="FFFFFF"/>
          <w:insideV w:val="single" w:sz="4" w:space="0" w:color="FFFFFF"/>
        </w:tcBorders>
        <w:shd w:val="clear" w:color="auto" w:fill="008245"/>
      </w:tcPr>
    </w:tblStylePr>
    <w:tblStylePr w:type="lastRow">
      <w:rPr>
        <w:b/>
        <w:bCs/>
      </w:rPr>
      <w:tblPr/>
      <w:tcPr>
        <w:tcBorders>
          <w:top w:val="double" w:sz="4" w:space="0" w:color="008245"/>
        </w:tcBorders>
        <w:shd w:val="clear" w:color="auto" w:fill="FFFFFF"/>
      </w:tcPr>
    </w:tblStylePr>
    <w:tblStylePr w:type="firstCol">
      <w:rPr>
        <w:b w:val="0"/>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008245"/>
          <w:right w:val="single" w:sz="4" w:space="0" w:color="008245"/>
        </w:tcBorders>
      </w:tcPr>
    </w:tblStylePr>
    <w:tblStylePr w:type="band1Horz">
      <w:tblPr/>
      <w:tcPr>
        <w:tcBorders>
          <w:top w:val="single" w:sz="4" w:space="0" w:color="008245"/>
          <w:bottom w:val="single" w:sz="4" w:space="0" w:color="00824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left w:val="nil"/>
        </w:tcBorders>
      </w:tcPr>
    </w:tblStylePr>
    <w:tblStylePr w:type="swCell">
      <w:tblPr/>
      <w:tcPr>
        <w:tcBorders>
          <w:top w:val="double" w:sz="4" w:space="0" w:color="008245"/>
          <w:right w:val="nil"/>
        </w:tcBorders>
      </w:tcPr>
    </w:tblStylePr>
  </w:style>
  <w:style w:type="table" w:customStyle="1" w:styleId="Lijsttabel3-Accent111">
    <w:name w:val="Lijsttabel 3 - Accent 111"/>
    <w:basedOn w:val="Standaardtabel"/>
    <w:next w:val="Lijsttabel3-Accent1"/>
    <w:uiPriority w:val="48"/>
    <w:rsid w:val="003D0BDA"/>
    <w:pPr>
      <w:spacing w:after="0" w:line="240" w:lineRule="auto"/>
    </w:pPr>
    <w:rPr>
      <w:color w:val="000000"/>
    </w:rPr>
    <w:tblPr>
      <w:tblStyleRowBandSize w:val="1"/>
      <w:tblStyleColBandSize w:val="1"/>
      <w:tblBorders>
        <w:top w:val="single" w:sz="4" w:space="0" w:color="008245"/>
        <w:left w:val="single" w:sz="4" w:space="0" w:color="008245"/>
        <w:bottom w:val="single" w:sz="4" w:space="0" w:color="008245"/>
        <w:right w:val="single" w:sz="4" w:space="0" w:color="008245"/>
        <w:insideH w:val="single" w:sz="4" w:space="0" w:color="008245"/>
        <w:insideV w:val="single" w:sz="4" w:space="0" w:color="008245"/>
      </w:tblBorders>
      <w:tblCellMar>
        <w:top w:w="57" w:type="dxa"/>
        <w:bottom w:w="57" w:type="dxa"/>
      </w:tblCellMar>
    </w:tblPr>
    <w:tcPr>
      <w:vAlign w:val="center"/>
    </w:tcPr>
    <w:tblStylePr w:type="firstRow">
      <w:rPr>
        <w:rFonts w:ascii="Verdana" w:hAnsi="Verdana"/>
        <w:b/>
        <w:bCs/>
        <w:color w:val="FFFFFF"/>
        <w:sz w:val="22"/>
      </w:rPr>
      <w:tblPr/>
      <w:tcPr>
        <w:tcBorders>
          <w:insideH w:val="single" w:sz="4" w:space="0" w:color="FFFFFF"/>
          <w:insideV w:val="single" w:sz="4" w:space="0" w:color="FFFFFF"/>
        </w:tcBorders>
        <w:shd w:val="clear" w:color="auto" w:fill="008245"/>
      </w:tcPr>
    </w:tblStylePr>
    <w:tblStylePr w:type="lastRow">
      <w:rPr>
        <w:b/>
        <w:bCs/>
      </w:rPr>
      <w:tblPr/>
      <w:tcPr>
        <w:tcBorders>
          <w:top w:val="double" w:sz="4" w:space="0" w:color="008245"/>
        </w:tcBorders>
        <w:shd w:val="clear" w:color="auto" w:fill="FFFFFF"/>
      </w:tcPr>
    </w:tblStylePr>
    <w:tblStylePr w:type="firstCol">
      <w:rPr>
        <w:b w:val="0"/>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008245"/>
          <w:right w:val="single" w:sz="4" w:space="0" w:color="008245"/>
        </w:tcBorders>
      </w:tcPr>
    </w:tblStylePr>
    <w:tblStylePr w:type="band1Horz">
      <w:tblPr/>
      <w:tcPr>
        <w:tcBorders>
          <w:top w:val="single" w:sz="4" w:space="0" w:color="008245"/>
          <w:bottom w:val="single" w:sz="4" w:space="0" w:color="00824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left w:val="nil"/>
        </w:tcBorders>
      </w:tcPr>
    </w:tblStylePr>
    <w:tblStylePr w:type="swCell">
      <w:tblPr/>
      <w:tcPr>
        <w:tcBorders>
          <w:top w:val="double" w:sz="4" w:space="0" w:color="008245"/>
          <w:right w:val="nil"/>
        </w:tcBorders>
      </w:tcPr>
    </w:tblStylePr>
  </w:style>
  <w:style w:type="table" w:customStyle="1" w:styleId="Lijsttabel3-Accent112">
    <w:name w:val="Lijsttabel 3 - Accent 112"/>
    <w:basedOn w:val="Standaardtabel"/>
    <w:next w:val="Lijsttabel3-Accent1"/>
    <w:uiPriority w:val="48"/>
    <w:rsid w:val="00BC30FA"/>
    <w:pPr>
      <w:spacing w:after="0" w:line="240" w:lineRule="auto"/>
    </w:pPr>
    <w:rPr>
      <w:color w:val="000000"/>
    </w:rPr>
    <w:tblPr>
      <w:tblStyleRowBandSize w:val="1"/>
      <w:tblStyleColBandSize w:val="1"/>
      <w:tblBorders>
        <w:top w:val="single" w:sz="4" w:space="0" w:color="008245"/>
        <w:left w:val="single" w:sz="4" w:space="0" w:color="008245"/>
        <w:bottom w:val="single" w:sz="4" w:space="0" w:color="008245"/>
        <w:right w:val="single" w:sz="4" w:space="0" w:color="008245"/>
        <w:insideH w:val="single" w:sz="4" w:space="0" w:color="008245"/>
        <w:insideV w:val="single" w:sz="4" w:space="0" w:color="008245"/>
      </w:tblBorders>
      <w:tblCellMar>
        <w:top w:w="57" w:type="dxa"/>
        <w:bottom w:w="57" w:type="dxa"/>
      </w:tblCellMar>
    </w:tblPr>
    <w:tcPr>
      <w:vAlign w:val="center"/>
    </w:tcPr>
    <w:tblStylePr w:type="firstRow">
      <w:rPr>
        <w:rFonts w:ascii="Verdana" w:hAnsi="Verdana"/>
        <w:b/>
        <w:bCs/>
        <w:color w:val="FFFFFF"/>
        <w:sz w:val="22"/>
      </w:rPr>
      <w:tblPr/>
      <w:tcPr>
        <w:tcBorders>
          <w:insideH w:val="single" w:sz="4" w:space="0" w:color="FFFFFF"/>
          <w:insideV w:val="single" w:sz="4" w:space="0" w:color="FFFFFF"/>
        </w:tcBorders>
        <w:shd w:val="clear" w:color="auto" w:fill="008245"/>
      </w:tcPr>
    </w:tblStylePr>
    <w:tblStylePr w:type="lastRow">
      <w:rPr>
        <w:b/>
        <w:bCs/>
      </w:rPr>
      <w:tblPr/>
      <w:tcPr>
        <w:tcBorders>
          <w:top w:val="double" w:sz="4" w:space="0" w:color="008245"/>
        </w:tcBorders>
        <w:shd w:val="clear" w:color="auto" w:fill="FFFFFF"/>
      </w:tcPr>
    </w:tblStylePr>
    <w:tblStylePr w:type="firstCol">
      <w:rPr>
        <w:b w:val="0"/>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008245"/>
          <w:right w:val="single" w:sz="4" w:space="0" w:color="008245"/>
        </w:tcBorders>
      </w:tcPr>
    </w:tblStylePr>
    <w:tblStylePr w:type="band1Horz">
      <w:tblPr/>
      <w:tcPr>
        <w:tcBorders>
          <w:top w:val="single" w:sz="4" w:space="0" w:color="008245"/>
          <w:bottom w:val="single" w:sz="4" w:space="0" w:color="00824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left w:val="nil"/>
        </w:tcBorders>
      </w:tcPr>
    </w:tblStylePr>
    <w:tblStylePr w:type="swCell">
      <w:tblPr/>
      <w:tcPr>
        <w:tcBorders>
          <w:top w:val="double" w:sz="4" w:space="0" w:color="008245"/>
          <w:right w:val="nil"/>
        </w:tcBorders>
      </w:tcPr>
    </w:tblStylePr>
  </w:style>
  <w:style w:type="character" w:styleId="Titelvanboek">
    <w:name w:val="Book Title"/>
    <w:uiPriority w:val="33"/>
    <w:qFormat/>
    <w:rsid w:val="0028248C"/>
    <w:rPr>
      <w:b/>
      <w:bCs/>
      <w:smallCaps/>
      <w:spacing w:val="5"/>
    </w:rPr>
  </w:style>
  <w:style w:type="character" w:styleId="Verwijzingopmerking">
    <w:name w:val="annotation reference"/>
    <w:basedOn w:val="Standaardalinea-lettertype"/>
    <w:uiPriority w:val="99"/>
    <w:semiHidden/>
    <w:unhideWhenUsed/>
    <w:rsid w:val="00D72D02"/>
    <w:rPr>
      <w:sz w:val="16"/>
      <w:szCs w:val="16"/>
    </w:rPr>
  </w:style>
  <w:style w:type="paragraph" w:styleId="Tekstopmerking">
    <w:name w:val="annotation text"/>
    <w:basedOn w:val="Standaard"/>
    <w:link w:val="TekstopmerkingChar"/>
    <w:uiPriority w:val="99"/>
    <w:unhideWhenUsed/>
    <w:rsid w:val="00D72D02"/>
    <w:pPr>
      <w:spacing w:line="240" w:lineRule="auto"/>
    </w:pPr>
    <w:rPr>
      <w:sz w:val="20"/>
      <w:szCs w:val="20"/>
    </w:rPr>
  </w:style>
  <w:style w:type="character" w:customStyle="1" w:styleId="TekstopmerkingChar">
    <w:name w:val="Tekst opmerking Char"/>
    <w:basedOn w:val="Standaardalinea-lettertype"/>
    <w:link w:val="Tekstopmerking"/>
    <w:uiPriority w:val="99"/>
    <w:rsid w:val="00D72D02"/>
    <w:rPr>
      <w:sz w:val="20"/>
      <w:szCs w:val="20"/>
    </w:rPr>
  </w:style>
  <w:style w:type="paragraph" w:styleId="Onderwerpvanopmerking">
    <w:name w:val="annotation subject"/>
    <w:basedOn w:val="Tekstopmerking"/>
    <w:next w:val="Tekstopmerking"/>
    <w:link w:val="OnderwerpvanopmerkingChar"/>
    <w:uiPriority w:val="99"/>
    <w:semiHidden/>
    <w:unhideWhenUsed/>
    <w:rsid w:val="00D72D02"/>
    <w:rPr>
      <w:b/>
      <w:bCs/>
    </w:rPr>
  </w:style>
  <w:style w:type="character" w:customStyle="1" w:styleId="OnderwerpvanopmerkingChar">
    <w:name w:val="Onderwerp van opmerking Char"/>
    <w:basedOn w:val="TekstopmerkingChar"/>
    <w:link w:val="Onderwerpvanopmerking"/>
    <w:uiPriority w:val="99"/>
    <w:semiHidden/>
    <w:rsid w:val="00D72D02"/>
    <w:rPr>
      <w:b/>
      <w:bCs/>
      <w:sz w:val="20"/>
      <w:szCs w:val="20"/>
    </w:rPr>
  </w:style>
  <w:style w:type="character" w:customStyle="1" w:styleId="normaltextrun">
    <w:name w:val="normaltextrun"/>
    <w:basedOn w:val="Standaardalinea-lettertype"/>
    <w:rsid w:val="00643FBC"/>
  </w:style>
  <w:style w:type="paragraph" w:customStyle="1" w:styleId="CIIOstandaardtekst">
    <w:name w:val="CIIO standaard tekst"/>
    <w:basedOn w:val="Standaard"/>
    <w:qFormat/>
    <w:rsid w:val="00824E61"/>
    <w:pPr>
      <w:spacing w:line="240" w:lineRule="auto"/>
    </w:pPr>
    <w:rPr>
      <w:rFonts w:ascii="Trebuchet MS" w:eastAsia="Times New Roman" w:hAnsi="Trebuchet MS" w:cs="Times New Roman"/>
      <w:color w:val="auto"/>
      <w:sz w:val="20"/>
      <w:szCs w:val="18"/>
      <w:lang w:eastAsia="nl-NL"/>
    </w:rPr>
  </w:style>
  <w:style w:type="paragraph" w:customStyle="1" w:styleId="paragraph">
    <w:name w:val="paragraph"/>
    <w:basedOn w:val="Standaard"/>
    <w:rsid w:val="00EB4375"/>
    <w:pPr>
      <w:spacing w:line="240" w:lineRule="auto"/>
    </w:pPr>
    <w:rPr>
      <w:rFonts w:ascii="Times New Roman" w:eastAsia="Times New Roman" w:hAnsi="Times New Roman" w:cs="Times New Roman"/>
      <w:color w:val="auto"/>
      <w:sz w:val="24"/>
      <w:szCs w:val="24"/>
      <w:lang w:eastAsia="nl-NL"/>
    </w:rPr>
  </w:style>
  <w:style w:type="paragraph" w:styleId="Ballontekst">
    <w:name w:val="Balloon Text"/>
    <w:basedOn w:val="Standaard"/>
    <w:link w:val="BallontekstChar"/>
    <w:uiPriority w:val="99"/>
    <w:semiHidden/>
    <w:unhideWhenUsed/>
    <w:rsid w:val="00BA359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359E"/>
    <w:rPr>
      <w:rFonts w:ascii="Segoe UI" w:hAnsi="Segoe UI" w:cs="Segoe UI"/>
      <w:sz w:val="18"/>
      <w:szCs w:val="18"/>
    </w:rPr>
  </w:style>
  <w:style w:type="table" w:customStyle="1" w:styleId="Lijsttabel3-Accent113">
    <w:name w:val="Lijsttabel 3 - Accent 113"/>
    <w:basedOn w:val="Standaardtabel"/>
    <w:next w:val="Lijsttabel3-Accent1"/>
    <w:uiPriority w:val="48"/>
    <w:rsid w:val="008E09F2"/>
    <w:pPr>
      <w:spacing w:after="0" w:line="240" w:lineRule="auto"/>
    </w:pPr>
    <w:rPr>
      <w:color w:val="000000"/>
    </w:rPr>
    <w:tblPr>
      <w:tblStyleRowBandSize w:val="1"/>
      <w:tblStyleColBandSize w:val="1"/>
      <w:tblBorders>
        <w:top w:val="single" w:sz="4" w:space="0" w:color="008245"/>
        <w:left w:val="single" w:sz="4" w:space="0" w:color="008245"/>
        <w:bottom w:val="single" w:sz="4" w:space="0" w:color="008245"/>
        <w:right w:val="single" w:sz="4" w:space="0" w:color="008245"/>
        <w:insideH w:val="single" w:sz="4" w:space="0" w:color="008245"/>
        <w:insideV w:val="single" w:sz="4" w:space="0" w:color="008245"/>
      </w:tblBorders>
      <w:tblCellMar>
        <w:top w:w="57" w:type="dxa"/>
        <w:bottom w:w="57" w:type="dxa"/>
      </w:tblCellMar>
    </w:tblPr>
    <w:tcPr>
      <w:vAlign w:val="center"/>
    </w:tcPr>
    <w:tblStylePr w:type="firstRow">
      <w:rPr>
        <w:rFonts w:ascii="Verdana" w:hAnsi="Verdana"/>
        <w:b/>
        <w:bCs/>
        <w:color w:val="FFFFFF"/>
        <w:sz w:val="22"/>
      </w:rPr>
      <w:tblPr/>
      <w:tcPr>
        <w:tcBorders>
          <w:insideH w:val="single" w:sz="4" w:space="0" w:color="FFFFFF"/>
          <w:insideV w:val="single" w:sz="4" w:space="0" w:color="FFFFFF"/>
        </w:tcBorders>
        <w:shd w:val="clear" w:color="auto" w:fill="008245"/>
      </w:tcPr>
    </w:tblStylePr>
    <w:tblStylePr w:type="lastRow">
      <w:rPr>
        <w:b/>
        <w:bCs/>
      </w:rPr>
      <w:tblPr/>
      <w:tcPr>
        <w:tcBorders>
          <w:top w:val="double" w:sz="4" w:space="0" w:color="008245"/>
        </w:tcBorders>
        <w:shd w:val="clear" w:color="auto" w:fill="FFFFFF"/>
      </w:tcPr>
    </w:tblStylePr>
    <w:tblStylePr w:type="firstCol">
      <w:rPr>
        <w:b w:val="0"/>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008245"/>
          <w:right w:val="single" w:sz="4" w:space="0" w:color="008245"/>
        </w:tcBorders>
      </w:tcPr>
    </w:tblStylePr>
    <w:tblStylePr w:type="band1Horz">
      <w:tblPr/>
      <w:tcPr>
        <w:tcBorders>
          <w:top w:val="single" w:sz="4" w:space="0" w:color="008245"/>
          <w:bottom w:val="single" w:sz="4" w:space="0" w:color="00824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left w:val="nil"/>
        </w:tcBorders>
      </w:tcPr>
    </w:tblStylePr>
    <w:tblStylePr w:type="swCell">
      <w:tblPr/>
      <w:tcPr>
        <w:tcBorders>
          <w:top w:val="double" w:sz="4" w:space="0" w:color="008245"/>
          <w:right w:val="nil"/>
        </w:tcBorders>
      </w:tcPr>
    </w:tblStylePr>
  </w:style>
  <w:style w:type="table" w:customStyle="1" w:styleId="Lijsttabel3-Accent114">
    <w:name w:val="Lijsttabel 3 - Accent 114"/>
    <w:basedOn w:val="Standaardtabel"/>
    <w:next w:val="Lijsttabel3-Accent1"/>
    <w:uiPriority w:val="48"/>
    <w:rsid w:val="00180DE8"/>
    <w:pPr>
      <w:spacing w:after="0" w:line="240" w:lineRule="auto"/>
    </w:pPr>
    <w:rPr>
      <w:color w:val="000000"/>
    </w:rPr>
    <w:tblPr>
      <w:tblStyleRowBandSize w:val="1"/>
      <w:tblStyleColBandSize w:val="1"/>
      <w:tblBorders>
        <w:top w:val="single" w:sz="4" w:space="0" w:color="008245"/>
        <w:left w:val="single" w:sz="4" w:space="0" w:color="008245"/>
        <w:bottom w:val="single" w:sz="4" w:space="0" w:color="008245"/>
        <w:right w:val="single" w:sz="4" w:space="0" w:color="008245"/>
        <w:insideH w:val="single" w:sz="4" w:space="0" w:color="008245"/>
        <w:insideV w:val="single" w:sz="4" w:space="0" w:color="008245"/>
      </w:tblBorders>
      <w:tblCellMar>
        <w:top w:w="57" w:type="dxa"/>
        <w:bottom w:w="57" w:type="dxa"/>
      </w:tblCellMar>
    </w:tblPr>
    <w:tcPr>
      <w:vAlign w:val="center"/>
    </w:tcPr>
    <w:tblStylePr w:type="firstRow">
      <w:rPr>
        <w:rFonts w:ascii="Verdana" w:hAnsi="Verdana"/>
        <w:b/>
        <w:bCs/>
        <w:color w:val="FFFFFF"/>
        <w:sz w:val="22"/>
      </w:rPr>
      <w:tblPr/>
      <w:tcPr>
        <w:tcBorders>
          <w:insideH w:val="single" w:sz="4" w:space="0" w:color="FFFFFF"/>
          <w:insideV w:val="single" w:sz="4" w:space="0" w:color="FFFFFF"/>
        </w:tcBorders>
        <w:shd w:val="clear" w:color="auto" w:fill="008245"/>
      </w:tcPr>
    </w:tblStylePr>
    <w:tblStylePr w:type="lastRow">
      <w:rPr>
        <w:b/>
        <w:bCs/>
      </w:rPr>
      <w:tblPr/>
      <w:tcPr>
        <w:tcBorders>
          <w:top w:val="double" w:sz="4" w:space="0" w:color="008245"/>
        </w:tcBorders>
        <w:shd w:val="clear" w:color="auto" w:fill="FFFFFF"/>
      </w:tcPr>
    </w:tblStylePr>
    <w:tblStylePr w:type="firstCol">
      <w:rPr>
        <w:b w:val="0"/>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008245"/>
          <w:right w:val="single" w:sz="4" w:space="0" w:color="008245"/>
        </w:tcBorders>
      </w:tcPr>
    </w:tblStylePr>
    <w:tblStylePr w:type="band1Horz">
      <w:tblPr/>
      <w:tcPr>
        <w:tcBorders>
          <w:top w:val="single" w:sz="4" w:space="0" w:color="008245"/>
          <w:bottom w:val="single" w:sz="4" w:space="0" w:color="00824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left w:val="nil"/>
        </w:tcBorders>
      </w:tcPr>
    </w:tblStylePr>
    <w:tblStylePr w:type="swCell">
      <w:tblPr/>
      <w:tcPr>
        <w:tcBorders>
          <w:top w:val="double" w:sz="4" w:space="0" w:color="008245"/>
          <w:right w:val="nil"/>
        </w:tcBorders>
      </w:tcPr>
    </w:tblStylePr>
  </w:style>
  <w:style w:type="paragraph" w:styleId="Normaalweb">
    <w:name w:val="Normal (Web)"/>
    <w:basedOn w:val="Standaard"/>
    <w:uiPriority w:val="99"/>
    <w:unhideWhenUsed/>
    <w:rsid w:val="00EE1851"/>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CIIOopsomming">
    <w:name w:val="CIIO opsomming"/>
    <w:basedOn w:val="CIIOstandaardtekst"/>
    <w:qFormat/>
    <w:rsid w:val="007054A8"/>
    <w:pPr>
      <w:numPr>
        <w:numId w:val="21"/>
      </w:numPr>
    </w:pPr>
  </w:style>
  <w:style w:type="table" w:customStyle="1" w:styleId="Lijsttabel3-Accent115">
    <w:name w:val="Lijsttabel 3 - Accent 115"/>
    <w:basedOn w:val="Standaardtabel"/>
    <w:next w:val="Lijsttabel3-Accent1"/>
    <w:uiPriority w:val="48"/>
    <w:rsid w:val="00766CDD"/>
    <w:pPr>
      <w:spacing w:after="0" w:line="240" w:lineRule="auto"/>
    </w:pPr>
    <w:rPr>
      <w:color w:val="000000"/>
    </w:rPr>
    <w:tblPr>
      <w:tblStyleRowBandSize w:val="1"/>
      <w:tblStyleColBandSize w:val="1"/>
      <w:tblBorders>
        <w:top w:val="single" w:sz="4" w:space="0" w:color="008245"/>
        <w:left w:val="single" w:sz="4" w:space="0" w:color="008245"/>
        <w:bottom w:val="single" w:sz="4" w:space="0" w:color="008245"/>
        <w:right w:val="single" w:sz="4" w:space="0" w:color="008245"/>
        <w:insideH w:val="single" w:sz="4" w:space="0" w:color="008245"/>
        <w:insideV w:val="single" w:sz="4" w:space="0" w:color="008245"/>
      </w:tblBorders>
      <w:tblCellMar>
        <w:top w:w="57" w:type="dxa"/>
        <w:bottom w:w="57" w:type="dxa"/>
      </w:tblCellMar>
    </w:tblPr>
    <w:tcPr>
      <w:vAlign w:val="center"/>
    </w:tcPr>
    <w:tblStylePr w:type="firstRow">
      <w:rPr>
        <w:rFonts w:ascii="Verdana" w:hAnsi="Verdana"/>
        <w:b/>
        <w:bCs/>
        <w:color w:val="FFFFFF"/>
        <w:sz w:val="22"/>
      </w:rPr>
      <w:tblPr/>
      <w:tcPr>
        <w:tcBorders>
          <w:insideH w:val="single" w:sz="4" w:space="0" w:color="FFFFFF"/>
          <w:insideV w:val="single" w:sz="4" w:space="0" w:color="FFFFFF"/>
        </w:tcBorders>
        <w:shd w:val="clear" w:color="auto" w:fill="008245"/>
      </w:tcPr>
    </w:tblStylePr>
    <w:tblStylePr w:type="lastRow">
      <w:rPr>
        <w:b/>
        <w:bCs/>
      </w:rPr>
      <w:tblPr/>
      <w:tcPr>
        <w:tcBorders>
          <w:top w:val="double" w:sz="4" w:space="0" w:color="008245"/>
        </w:tcBorders>
        <w:shd w:val="clear" w:color="auto" w:fill="FFFFFF"/>
      </w:tcPr>
    </w:tblStylePr>
    <w:tblStylePr w:type="firstCol">
      <w:rPr>
        <w:b w:val="0"/>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008245"/>
          <w:right w:val="single" w:sz="4" w:space="0" w:color="008245"/>
        </w:tcBorders>
      </w:tcPr>
    </w:tblStylePr>
    <w:tblStylePr w:type="band1Horz">
      <w:tblPr/>
      <w:tcPr>
        <w:tcBorders>
          <w:top w:val="single" w:sz="4" w:space="0" w:color="008245"/>
          <w:bottom w:val="single" w:sz="4" w:space="0" w:color="00824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left w:val="nil"/>
        </w:tcBorders>
      </w:tcPr>
    </w:tblStylePr>
    <w:tblStylePr w:type="swCell">
      <w:tblPr/>
      <w:tcPr>
        <w:tcBorders>
          <w:top w:val="double" w:sz="4" w:space="0" w:color="008245"/>
          <w:right w:val="nil"/>
        </w:tcBorders>
      </w:tcPr>
    </w:tblStylePr>
  </w:style>
  <w:style w:type="table" w:customStyle="1" w:styleId="Lijsttabel3-Accent1131">
    <w:name w:val="Lijsttabel 3 - Accent 1131"/>
    <w:basedOn w:val="Standaardtabel"/>
    <w:next w:val="Lijsttabel3-Accent1"/>
    <w:uiPriority w:val="48"/>
    <w:rsid w:val="00766CDD"/>
    <w:pPr>
      <w:spacing w:after="0" w:line="240" w:lineRule="auto"/>
    </w:pPr>
    <w:rPr>
      <w:color w:val="000000"/>
    </w:rPr>
    <w:tblPr>
      <w:tblStyleRowBandSize w:val="1"/>
      <w:tblStyleColBandSize w:val="1"/>
      <w:tblBorders>
        <w:top w:val="single" w:sz="4" w:space="0" w:color="008245"/>
        <w:left w:val="single" w:sz="4" w:space="0" w:color="008245"/>
        <w:bottom w:val="single" w:sz="4" w:space="0" w:color="008245"/>
        <w:right w:val="single" w:sz="4" w:space="0" w:color="008245"/>
        <w:insideH w:val="single" w:sz="4" w:space="0" w:color="008245"/>
        <w:insideV w:val="single" w:sz="4" w:space="0" w:color="008245"/>
      </w:tblBorders>
      <w:tblCellMar>
        <w:top w:w="57" w:type="dxa"/>
        <w:bottom w:w="57" w:type="dxa"/>
      </w:tblCellMar>
    </w:tblPr>
    <w:tcPr>
      <w:vAlign w:val="center"/>
    </w:tcPr>
    <w:tblStylePr w:type="firstRow">
      <w:rPr>
        <w:rFonts w:ascii="Verdana" w:hAnsi="Verdana"/>
        <w:b/>
        <w:bCs/>
        <w:color w:val="FFFFFF"/>
        <w:sz w:val="22"/>
      </w:rPr>
      <w:tblPr/>
      <w:tcPr>
        <w:tcBorders>
          <w:insideH w:val="single" w:sz="4" w:space="0" w:color="FFFFFF"/>
          <w:insideV w:val="single" w:sz="4" w:space="0" w:color="FFFFFF"/>
        </w:tcBorders>
        <w:shd w:val="clear" w:color="auto" w:fill="008245"/>
      </w:tcPr>
    </w:tblStylePr>
    <w:tblStylePr w:type="lastRow">
      <w:rPr>
        <w:b/>
        <w:bCs/>
      </w:rPr>
      <w:tblPr/>
      <w:tcPr>
        <w:tcBorders>
          <w:top w:val="double" w:sz="4" w:space="0" w:color="008245"/>
        </w:tcBorders>
        <w:shd w:val="clear" w:color="auto" w:fill="FFFFFF"/>
      </w:tcPr>
    </w:tblStylePr>
    <w:tblStylePr w:type="firstCol">
      <w:rPr>
        <w:b w:val="0"/>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008245"/>
          <w:right w:val="single" w:sz="4" w:space="0" w:color="008245"/>
        </w:tcBorders>
      </w:tcPr>
    </w:tblStylePr>
    <w:tblStylePr w:type="band1Horz">
      <w:tblPr/>
      <w:tcPr>
        <w:tcBorders>
          <w:top w:val="single" w:sz="4" w:space="0" w:color="008245"/>
          <w:bottom w:val="single" w:sz="4" w:space="0" w:color="00824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left w:val="nil"/>
        </w:tcBorders>
      </w:tcPr>
    </w:tblStylePr>
    <w:tblStylePr w:type="swCell">
      <w:tblPr/>
      <w:tcPr>
        <w:tcBorders>
          <w:top w:val="double" w:sz="4" w:space="0" w:color="008245"/>
          <w:right w:val="nil"/>
        </w:tcBorders>
      </w:tcPr>
    </w:tblStylePr>
  </w:style>
  <w:style w:type="table" w:customStyle="1" w:styleId="Lijsttabel3-Accent1141">
    <w:name w:val="Lijsttabel 3 - Accent 1141"/>
    <w:basedOn w:val="Standaardtabel"/>
    <w:next w:val="Lijsttabel3-Accent1"/>
    <w:uiPriority w:val="48"/>
    <w:rsid w:val="00766CDD"/>
    <w:pPr>
      <w:spacing w:after="0" w:line="240" w:lineRule="auto"/>
    </w:pPr>
    <w:rPr>
      <w:color w:val="000000"/>
    </w:rPr>
    <w:tblPr>
      <w:tblStyleRowBandSize w:val="1"/>
      <w:tblStyleColBandSize w:val="1"/>
      <w:tblBorders>
        <w:top w:val="single" w:sz="4" w:space="0" w:color="008245"/>
        <w:left w:val="single" w:sz="4" w:space="0" w:color="008245"/>
        <w:bottom w:val="single" w:sz="4" w:space="0" w:color="008245"/>
        <w:right w:val="single" w:sz="4" w:space="0" w:color="008245"/>
        <w:insideH w:val="single" w:sz="4" w:space="0" w:color="008245"/>
        <w:insideV w:val="single" w:sz="4" w:space="0" w:color="008245"/>
      </w:tblBorders>
      <w:tblCellMar>
        <w:top w:w="57" w:type="dxa"/>
        <w:bottom w:w="57" w:type="dxa"/>
      </w:tblCellMar>
    </w:tblPr>
    <w:tcPr>
      <w:vAlign w:val="center"/>
    </w:tcPr>
    <w:tblStylePr w:type="firstRow">
      <w:rPr>
        <w:rFonts w:ascii="Verdana" w:hAnsi="Verdana"/>
        <w:b/>
        <w:bCs/>
        <w:color w:val="FFFFFF"/>
        <w:sz w:val="22"/>
      </w:rPr>
      <w:tblPr/>
      <w:tcPr>
        <w:tcBorders>
          <w:insideH w:val="single" w:sz="4" w:space="0" w:color="FFFFFF"/>
          <w:insideV w:val="single" w:sz="4" w:space="0" w:color="FFFFFF"/>
        </w:tcBorders>
        <w:shd w:val="clear" w:color="auto" w:fill="008245"/>
      </w:tcPr>
    </w:tblStylePr>
    <w:tblStylePr w:type="lastRow">
      <w:rPr>
        <w:b/>
        <w:bCs/>
      </w:rPr>
      <w:tblPr/>
      <w:tcPr>
        <w:tcBorders>
          <w:top w:val="double" w:sz="4" w:space="0" w:color="008245"/>
        </w:tcBorders>
        <w:shd w:val="clear" w:color="auto" w:fill="FFFFFF"/>
      </w:tcPr>
    </w:tblStylePr>
    <w:tblStylePr w:type="firstCol">
      <w:rPr>
        <w:b w:val="0"/>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008245"/>
          <w:right w:val="single" w:sz="4" w:space="0" w:color="008245"/>
        </w:tcBorders>
      </w:tcPr>
    </w:tblStylePr>
    <w:tblStylePr w:type="band1Horz">
      <w:tblPr/>
      <w:tcPr>
        <w:tcBorders>
          <w:top w:val="single" w:sz="4" w:space="0" w:color="008245"/>
          <w:bottom w:val="single" w:sz="4" w:space="0" w:color="00824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left w:val="nil"/>
        </w:tcBorders>
      </w:tcPr>
    </w:tblStylePr>
    <w:tblStylePr w:type="swCell">
      <w:tblPr/>
      <w:tcPr>
        <w:tcBorders>
          <w:top w:val="double" w:sz="4" w:space="0" w:color="008245"/>
          <w:right w:val="nil"/>
        </w:tcBorders>
      </w:tcPr>
    </w:tblStylePr>
  </w:style>
  <w:style w:type="table" w:customStyle="1" w:styleId="Lijsttabel3-Accent1111">
    <w:name w:val="Lijsttabel 3 - Accent 1111"/>
    <w:basedOn w:val="Standaardtabel"/>
    <w:next w:val="Lijsttabel3-Accent1"/>
    <w:uiPriority w:val="48"/>
    <w:rsid w:val="006D22D7"/>
    <w:pPr>
      <w:spacing w:after="0" w:line="240" w:lineRule="auto"/>
    </w:pPr>
    <w:rPr>
      <w:color w:val="000000"/>
    </w:rPr>
    <w:tblPr>
      <w:tblStyleRowBandSize w:val="1"/>
      <w:tblStyleColBandSize w:val="1"/>
      <w:tblBorders>
        <w:top w:val="single" w:sz="4" w:space="0" w:color="008245"/>
        <w:left w:val="single" w:sz="4" w:space="0" w:color="008245"/>
        <w:bottom w:val="single" w:sz="4" w:space="0" w:color="008245"/>
        <w:right w:val="single" w:sz="4" w:space="0" w:color="008245"/>
        <w:insideH w:val="single" w:sz="4" w:space="0" w:color="008245"/>
        <w:insideV w:val="single" w:sz="4" w:space="0" w:color="008245"/>
      </w:tblBorders>
      <w:tblCellMar>
        <w:top w:w="57" w:type="dxa"/>
        <w:bottom w:w="57" w:type="dxa"/>
      </w:tblCellMar>
    </w:tblPr>
    <w:tcPr>
      <w:vAlign w:val="center"/>
    </w:tcPr>
    <w:tblStylePr w:type="firstRow">
      <w:rPr>
        <w:rFonts w:ascii="Verdana" w:hAnsi="Verdana"/>
        <w:b/>
        <w:bCs/>
        <w:color w:val="FFFFFF"/>
        <w:sz w:val="22"/>
      </w:rPr>
      <w:tblPr/>
      <w:tcPr>
        <w:tcBorders>
          <w:insideH w:val="single" w:sz="4" w:space="0" w:color="FFFFFF"/>
          <w:insideV w:val="single" w:sz="4" w:space="0" w:color="FFFFFF"/>
        </w:tcBorders>
        <w:shd w:val="clear" w:color="auto" w:fill="008245"/>
      </w:tcPr>
    </w:tblStylePr>
    <w:tblStylePr w:type="lastRow">
      <w:rPr>
        <w:b/>
        <w:bCs/>
      </w:rPr>
      <w:tblPr/>
      <w:tcPr>
        <w:tcBorders>
          <w:top w:val="double" w:sz="4" w:space="0" w:color="008245"/>
        </w:tcBorders>
        <w:shd w:val="clear" w:color="auto" w:fill="FFFFFF"/>
      </w:tcPr>
    </w:tblStylePr>
    <w:tblStylePr w:type="firstCol">
      <w:rPr>
        <w:b w:val="0"/>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008245"/>
          <w:right w:val="single" w:sz="4" w:space="0" w:color="008245"/>
        </w:tcBorders>
      </w:tcPr>
    </w:tblStylePr>
    <w:tblStylePr w:type="band1Horz">
      <w:tblPr/>
      <w:tcPr>
        <w:tcBorders>
          <w:top w:val="single" w:sz="4" w:space="0" w:color="008245"/>
          <w:bottom w:val="single" w:sz="4" w:space="0" w:color="00824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left w:val="nil"/>
        </w:tcBorders>
      </w:tcPr>
    </w:tblStylePr>
    <w:tblStylePr w:type="swCell">
      <w:tblPr/>
      <w:tcPr>
        <w:tcBorders>
          <w:top w:val="double" w:sz="4" w:space="0" w:color="008245"/>
          <w:right w:val="nil"/>
        </w:tcBorders>
      </w:tcPr>
    </w:tblStylePr>
  </w:style>
  <w:style w:type="table" w:customStyle="1" w:styleId="Lijsttabel3-Accent1112">
    <w:name w:val="Lijsttabel 3 - Accent 1112"/>
    <w:basedOn w:val="Standaardtabel"/>
    <w:next w:val="Lijsttabel3-Accent1"/>
    <w:uiPriority w:val="48"/>
    <w:rsid w:val="00B65984"/>
    <w:pPr>
      <w:spacing w:after="0" w:line="240" w:lineRule="auto"/>
    </w:pPr>
    <w:rPr>
      <w:color w:val="000000"/>
    </w:rPr>
    <w:tblPr>
      <w:tblStyleRowBandSize w:val="1"/>
      <w:tblStyleColBandSize w:val="1"/>
      <w:tblBorders>
        <w:top w:val="single" w:sz="4" w:space="0" w:color="008245"/>
        <w:left w:val="single" w:sz="4" w:space="0" w:color="008245"/>
        <w:bottom w:val="single" w:sz="4" w:space="0" w:color="008245"/>
        <w:right w:val="single" w:sz="4" w:space="0" w:color="008245"/>
        <w:insideH w:val="single" w:sz="4" w:space="0" w:color="008245"/>
        <w:insideV w:val="single" w:sz="4" w:space="0" w:color="008245"/>
      </w:tblBorders>
      <w:tblCellMar>
        <w:top w:w="57" w:type="dxa"/>
        <w:bottom w:w="57" w:type="dxa"/>
      </w:tblCellMar>
    </w:tblPr>
    <w:tcPr>
      <w:vAlign w:val="center"/>
    </w:tcPr>
    <w:tblStylePr w:type="firstRow">
      <w:rPr>
        <w:rFonts w:ascii="Verdana" w:hAnsi="Verdana"/>
        <w:b/>
        <w:bCs/>
        <w:color w:val="FFFFFF"/>
        <w:sz w:val="22"/>
      </w:rPr>
      <w:tblPr/>
      <w:tcPr>
        <w:tcBorders>
          <w:insideH w:val="single" w:sz="4" w:space="0" w:color="FFFFFF"/>
          <w:insideV w:val="single" w:sz="4" w:space="0" w:color="FFFFFF"/>
        </w:tcBorders>
        <w:shd w:val="clear" w:color="auto" w:fill="008245"/>
      </w:tcPr>
    </w:tblStylePr>
    <w:tblStylePr w:type="lastRow">
      <w:rPr>
        <w:b/>
        <w:bCs/>
      </w:rPr>
      <w:tblPr/>
      <w:tcPr>
        <w:tcBorders>
          <w:top w:val="double" w:sz="4" w:space="0" w:color="008245"/>
        </w:tcBorders>
        <w:shd w:val="clear" w:color="auto" w:fill="FFFFFF"/>
      </w:tcPr>
    </w:tblStylePr>
    <w:tblStylePr w:type="firstCol">
      <w:rPr>
        <w:b w:val="0"/>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008245"/>
          <w:right w:val="single" w:sz="4" w:space="0" w:color="008245"/>
        </w:tcBorders>
      </w:tcPr>
    </w:tblStylePr>
    <w:tblStylePr w:type="band1Horz">
      <w:tblPr/>
      <w:tcPr>
        <w:tcBorders>
          <w:top w:val="single" w:sz="4" w:space="0" w:color="008245"/>
          <w:bottom w:val="single" w:sz="4" w:space="0" w:color="00824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left w:val="nil"/>
        </w:tcBorders>
      </w:tcPr>
    </w:tblStylePr>
    <w:tblStylePr w:type="swCell">
      <w:tblPr/>
      <w:tcPr>
        <w:tcBorders>
          <w:top w:val="double" w:sz="4" w:space="0" w:color="008245"/>
          <w:right w:val="nil"/>
        </w:tcBorders>
      </w:tcPr>
    </w:tblStylePr>
  </w:style>
  <w:style w:type="paragraph" w:styleId="Revisie">
    <w:name w:val="Revision"/>
    <w:hidden/>
    <w:uiPriority w:val="99"/>
    <w:semiHidden/>
    <w:rsid w:val="005D7B1B"/>
    <w:pPr>
      <w:spacing w:after="0" w:line="240" w:lineRule="auto"/>
    </w:pPr>
  </w:style>
  <w:style w:type="character" w:styleId="Vermelding">
    <w:name w:val="Mention"/>
    <w:basedOn w:val="Standaardalinea-lettertype"/>
    <w:uiPriority w:val="99"/>
    <w:unhideWhenUsed/>
    <w:rsid w:val="00615DFC"/>
    <w:rPr>
      <w:color w:val="2B579A"/>
      <w:shd w:val="clear" w:color="auto" w:fill="E1DFDD"/>
    </w:rPr>
  </w:style>
  <w:style w:type="paragraph" w:styleId="Voetnoottekst">
    <w:name w:val="footnote text"/>
    <w:basedOn w:val="Standaard"/>
    <w:link w:val="VoetnoottekstChar"/>
    <w:uiPriority w:val="99"/>
    <w:semiHidden/>
    <w:unhideWhenUsed/>
    <w:rsid w:val="00CE578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E578A"/>
    <w:rPr>
      <w:sz w:val="20"/>
      <w:szCs w:val="20"/>
    </w:rPr>
  </w:style>
  <w:style w:type="character" w:styleId="Voetnootmarkering">
    <w:name w:val="footnote reference"/>
    <w:basedOn w:val="Standaardalinea-lettertype"/>
    <w:uiPriority w:val="99"/>
    <w:semiHidden/>
    <w:unhideWhenUsed/>
    <w:rsid w:val="00CE57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043">
      <w:bodyDiv w:val="1"/>
      <w:marLeft w:val="0"/>
      <w:marRight w:val="0"/>
      <w:marTop w:val="0"/>
      <w:marBottom w:val="0"/>
      <w:divBdr>
        <w:top w:val="none" w:sz="0" w:space="0" w:color="auto"/>
        <w:left w:val="none" w:sz="0" w:space="0" w:color="auto"/>
        <w:bottom w:val="none" w:sz="0" w:space="0" w:color="auto"/>
        <w:right w:val="none" w:sz="0" w:space="0" w:color="auto"/>
      </w:divBdr>
    </w:div>
    <w:div w:id="138233695">
      <w:bodyDiv w:val="1"/>
      <w:marLeft w:val="0"/>
      <w:marRight w:val="0"/>
      <w:marTop w:val="0"/>
      <w:marBottom w:val="0"/>
      <w:divBdr>
        <w:top w:val="none" w:sz="0" w:space="0" w:color="auto"/>
        <w:left w:val="none" w:sz="0" w:space="0" w:color="auto"/>
        <w:bottom w:val="none" w:sz="0" w:space="0" w:color="auto"/>
        <w:right w:val="none" w:sz="0" w:space="0" w:color="auto"/>
      </w:divBdr>
    </w:div>
    <w:div w:id="153496517">
      <w:bodyDiv w:val="1"/>
      <w:marLeft w:val="0"/>
      <w:marRight w:val="0"/>
      <w:marTop w:val="0"/>
      <w:marBottom w:val="0"/>
      <w:divBdr>
        <w:top w:val="none" w:sz="0" w:space="0" w:color="auto"/>
        <w:left w:val="none" w:sz="0" w:space="0" w:color="auto"/>
        <w:bottom w:val="none" w:sz="0" w:space="0" w:color="auto"/>
        <w:right w:val="none" w:sz="0" w:space="0" w:color="auto"/>
      </w:divBdr>
    </w:div>
    <w:div w:id="165828646">
      <w:bodyDiv w:val="1"/>
      <w:marLeft w:val="0"/>
      <w:marRight w:val="0"/>
      <w:marTop w:val="0"/>
      <w:marBottom w:val="0"/>
      <w:divBdr>
        <w:top w:val="none" w:sz="0" w:space="0" w:color="auto"/>
        <w:left w:val="none" w:sz="0" w:space="0" w:color="auto"/>
        <w:bottom w:val="none" w:sz="0" w:space="0" w:color="auto"/>
        <w:right w:val="none" w:sz="0" w:space="0" w:color="auto"/>
      </w:divBdr>
    </w:div>
    <w:div w:id="273758642">
      <w:bodyDiv w:val="1"/>
      <w:marLeft w:val="0"/>
      <w:marRight w:val="0"/>
      <w:marTop w:val="0"/>
      <w:marBottom w:val="0"/>
      <w:divBdr>
        <w:top w:val="none" w:sz="0" w:space="0" w:color="auto"/>
        <w:left w:val="none" w:sz="0" w:space="0" w:color="auto"/>
        <w:bottom w:val="none" w:sz="0" w:space="0" w:color="auto"/>
        <w:right w:val="none" w:sz="0" w:space="0" w:color="auto"/>
      </w:divBdr>
    </w:div>
    <w:div w:id="287975633">
      <w:bodyDiv w:val="1"/>
      <w:marLeft w:val="0"/>
      <w:marRight w:val="0"/>
      <w:marTop w:val="0"/>
      <w:marBottom w:val="0"/>
      <w:divBdr>
        <w:top w:val="none" w:sz="0" w:space="0" w:color="auto"/>
        <w:left w:val="none" w:sz="0" w:space="0" w:color="auto"/>
        <w:bottom w:val="none" w:sz="0" w:space="0" w:color="auto"/>
        <w:right w:val="none" w:sz="0" w:space="0" w:color="auto"/>
      </w:divBdr>
    </w:div>
    <w:div w:id="584413379">
      <w:bodyDiv w:val="1"/>
      <w:marLeft w:val="0"/>
      <w:marRight w:val="0"/>
      <w:marTop w:val="0"/>
      <w:marBottom w:val="0"/>
      <w:divBdr>
        <w:top w:val="none" w:sz="0" w:space="0" w:color="auto"/>
        <w:left w:val="none" w:sz="0" w:space="0" w:color="auto"/>
        <w:bottom w:val="none" w:sz="0" w:space="0" w:color="auto"/>
        <w:right w:val="none" w:sz="0" w:space="0" w:color="auto"/>
      </w:divBdr>
    </w:div>
    <w:div w:id="674921155">
      <w:bodyDiv w:val="1"/>
      <w:marLeft w:val="0"/>
      <w:marRight w:val="0"/>
      <w:marTop w:val="0"/>
      <w:marBottom w:val="0"/>
      <w:divBdr>
        <w:top w:val="none" w:sz="0" w:space="0" w:color="auto"/>
        <w:left w:val="none" w:sz="0" w:space="0" w:color="auto"/>
        <w:bottom w:val="none" w:sz="0" w:space="0" w:color="auto"/>
        <w:right w:val="none" w:sz="0" w:space="0" w:color="auto"/>
      </w:divBdr>
    </w:div>
    <w:div w:id="682514860">
      <w:bodyDiv w:val="1"/>
      <w:marLeft w:val="0"/>
      <w:marRight w:val="0"/>
      <w:marTop w:val="0"/>
      <w:marBottom w:val="0"/>
      <w:divBdr>
        <w:top w:val="none" w:sz="0" w:space="0" w:color="auto"/>
        <w:left w:val="none" w:sz="0" w:space="0" w:color="auto"/>
        <w:bottom w:val="none" w:sz="0" w:space="0" w:color="auto"/>
        <w:right w:val="none" w:sz="0" w:space="0" w:color="auto"/>
      </w:divBdr>
    </w:div>
    <w:div w:id="715357407">
      <w:bodyDiv w:val="1"/>
      <w:marLeft w:val="0"/>
      <w:marRight w:val="0"/>
      <w:marTop w:val="0"/>
      <w:marBottom w:val="0"/>
      <w:divBdr>
        <w:top w:val="none" w:sz="0" w:space="0" w:color="auto"/>
        <w:left w:val="none" w:sz="0" w:space="0" w:color="auto"/>
        <w:bottom w:val="none" w:sz="0" w:space="0" w:color="auto"/>
        <w:right w:val="none" w:sz="0" w:space="0" w:color="auto"/>
      </w:divBdr>
    </w:div>
    <w:div w:id="759789402">
      <w:bodyDiv w:val="1"/>
      <w:marLeft w:val="0"/>
      <w:marRight w:val="0"/>
      <w:marTop w:val="0"/>
      <w:marBottom w:val="0"/>
      <w:divBdr>
        <w:top w:val="none" w:sz="0" w:space="0" w:color="auto"/>
        <w:left w:val="none" w:sz="0" w:space="0" w:color="auto"/>
        <w:bottom w:val="none" w:sz="0" w:space="0" w:color="auto"/>
        <w:right w:val="none" w:sz="0" w:space="0" w:color="auto"/>
      </w:divBdr>
    </w:div>
    <w:div w:id="762147882">
      <w:bodyDiv w:val="1"/>
      <w:marLeft w:val="0"/>
      <w:marRight w:val="0"/>
      <w:marTop w:val="0"/>
      <w:marBottom w:val="0"/>
      <w:divBdr>
        <w:top w:val="none" w:sz="0" w:space="0" w:color="auto"/>
        <w:left w:val="none" w:sz="0" w:space="0" w:color="auto"/>
        <w:bottom w:val="none" w:sz="0" w:space="0" w:color="auto"/>
        <w:right w:val="none" w:sz="0" w:space="0" w:color="auto"/>
      </w:divBdr>
    </w:div>
    <w:div w:id="1058627393">
      <w:bodyDiv w:val="1"/>
      <w:marLeft w:val="0"/>
      <w:marRight w:val="0"/>
      <w:marTop w:val="0"/>
      <w:marBottom w:val="0"/>
      <w:divBdr>
        <w:top w:val="none" w:sz="0" w:space="0" w:color="auto"/>
        <w:left w:val="none" w:sz="0" w:space="0" w:color="auto"/>
        <w:bottom w:val="none" w:sz="0" w:space="0" w:color="auto"/>
        <w:right w:val="none" w:sz="0" w:space="0" w:color="auto"/>
      </w:divBdr>
    </w:div>
    <w:div w:id="1065907099">
      <w:bodyDiv w:val="1"/>
      <w:marLeft w:val="0"/>
      <w:marRight w:val="0"/>
      <w:marTop w:val="0"/>
      <w:marBottom w:val="0"/>
      <w:divBdr>
        <w:top w:val="none" w:sz="0" w:space="0" w:color="auto"/>
        <w:left w:val="none" w:sz="0" w:space="0" w:color="auto"/>
        <w:bottom w:val="none" w:sz="0" w:space="0" w:color="auto"/>
        <w:right w:val="none" w:sz="0" w:space="0" w:color="auto"/>
      </w:divBdr>
    </w:div>
    <w:div w:id="1138956943">
      <w:bodyDiv w:val="1"/>
      <w:marLeft w:val="0"/>
      <w:marRight w:val="0"/>
      <w:marTop w:val="0"/>
      <w:marBottom w:val="0"/>
      <w:divBdr>
        <w:top w:val="none" w:sz="0" w:space="0" w:color="auto"/>
        <w:left w:val="none" w:sz="0" w:space="0" w:color="auto"/>
        <w:bottom w:val="none" w:sz="0" w:space="0" w:color="auto"/>
        <w:right w:val="none" w:sz="0" w:space="0" w:color="auto"/>
      </w:divBdr>
    </w:div>
    <w:div w:id="1159806393">
      <w:bodyDiv w:val="1"/>
      <w:marLeft w:val="0"/>
      <w:marRight w:val="0"/>
      <w:marTop w:val="0"/>
      <w:marBottom w:val="0"/>
      <w:divBdr>
        <w:top w:val="none" w:sz="0" w:space="0" w:color="auto"/>
        <w:left w:val="none" w:sz="0" w:space="0" w:color="auto"/>
        <w:bottom w:val="none" w:sz="0" w:space="0" w:color="auto"/>
        <w:right w:val="none" w:sz="0" w:space="0" w:color="auto"/>
      </w:divBdr>
      <w:divsChild>
        <w:div w:id="536548926">
          <w:marLeft w:val="446"/>
          <w:marRight w:val="0"/>
          <w:marTop w:val="0"/>
          <w:marBottom w:val="0"/>
          <w:divBdr>
            <w:top w:val="none" w:sz="0" w:space="0" w:color="auto"/>
            <w:left w:val="none" w:sz="0" w:space="0" w:color="auto"/>
            <w:bottom w:val="none" w:sz="0" w:space="0" w:color="auto"/>
            <w:right w:val="none" w:sz="0" w:space="0" w:color="auto"/>
          </w:divBdr>
        </w:div>
      </w:divsChild>
    </w:div>
    <w:div w:id="1170097231">
      <w:bodyDiv w:val="1"/>
      <w:marLeft w:val="0"/>
      <w:marRight w:val="0"/>
      <w:marTop w:val="0"/>
      <w:marBottom w:val="0"/>
      <w:divBdr>
        <w:top w:val="none" w:sz="0" w:space="0" w:color="auto"/>
        <w:left w:val="none" w:sz="0" w:space="0" w:color="auto"/>
        <w:bottom w:val="none" w:sz="0" w:space="0" w:color="auto"/>
        <w:right w:val="none" w:sz="0" w:space="0" w:color="auto"/>
      </w:divBdr>
      <w:divsChild>
        <w:div w:id="227038224">
          <w:marLeft w:val="446"/>
          <w:marRight w:val="0"/>
          <w:marTop w:val="0"/>
          <w:marBottom w:val="0"/>
          <w:divBdr>
            <w:top w:val="none" w:sz="0" w:space="0" w:color="auto"/>
            <w:left w:val="none" w:sz="0" w:space="0" w:color="auto"/>
            <w:bottom w:val="none" w:sz="0" w:space="0" w:color="auto"/>
            <w:right w:val="none" w:sz="0" w:space="0" w:color="auto"/>
          </w:divBdr>
        </w:div>
        <w:div w:id="591281592">
          <w:marLeft w:val="446"/>
          <w:marRight w:val="0"/>
          <w:marTop w:val="0"/>
          <w:marBottom w:val="0"/>
          <w:divBdr>
            <w:top w:val="none" w:sz="0" w:space="0" w:color="auto"/>
            <w:left w:val="none" w:sz="0" w:space="0" w:color="auto"/>
            <w:bottom w:val="none" w:sz="0" w:space="0" w:color="auto"/>
            <w:right w:val="none" w:sz="0" w:space="0" w:color="auto"/>
          </w:divBdr>
        </w:div>
        <w:div w:id="1551265290">
          <w:marLeft w:val="446"/>
          <w:marRight w:val="0"/>
          <w:marTop w:val="0"/>
          <w:marBottom w:val="0"/>
          <w:divBdr>
            <w:top w:val="none" w:sz="0" w:space="0" w:color="auto"/>
            <w:left w:val="none" w:sz="0" w:space="0" w:color="auto"/>
            <w:bottom w:val="none" w:sz="0" w:space="0" w:color="auto"/>
            <w:right w:val="none" w:sz="0" w:space="0" w:color="auto"/>
          </w:divBdr>
        </w:div>
      </w:divsChild>
    </w:div>
    <w:div w:id="1177109968">
      <w:bodyDiv w:val="1"/>
      <w:marLeft w:val="0"/>
      <w:marRight w:val="0"/>
      <w:marTop w:val="0"/>
      <w:marBottom w:val="0"/>
      <w:divBdr>
        <w:top w:val="none" w:sz="0" w:space="0" w:color="auto"/>
        <w:left w:val="none" w:sz="0" w:space="0" w:color="auto"/>
        <w:bottom w:val="none" w:sz="0" w:space="0" w:color="auto"/>
        <w:right w:val="none" w:sz="0" w:space="0" w:color="auto"/>
      </w:divBdr>
      <w:divsChild>
        <w:div w:id="522666187">
          <w:marLeft w:val="446"/>
          <w:marRight w:val="0"/>
          <w:marTop w:val="0"/>
          <w:marBottom w:val="0"/>
          <w:divBdr>
            <w:top w:val="none" w:sz="0" w:space="0" w:color="auto"/>
            <w:left w:val="none" w:sz="0" w:space="0" w:color="auto"/>
            <w:bottom w:val="none" w:sz="0" w:space="0" w:color="auto"/>
            <w:right w:val="none" w:sz="0" w:space="0" w:color="auto"/>
          </w:divBdr>
        </w:div>
      </w:divsChild>
    </w:div>
    <w:div w:id="1204638077">
      <w:bodyDiv w:val="1"/>
      <w:marLeft w:val="0"/>
      <w:marRight w:val="0"/>
      <w:marTop w:val="0"/>
      <w:marBottom w:val="0"/>
      <w:divBdr>
        <w:top w:val="none" w:sz="0" w:space="0" w:color="auto"/>
        <w:left w:val="none" w:sz="0" w:space="0" w:color="auto"/>
        <w:bottom w:val="none" w:sz="0" w:space="0" w:color="auto"/>
        <w:right w:val="none" w:sz="0" w:space="0" w:color="auto"/>
      </w:divBdr>
    </w:div>
    <w:div w:id="1217006151">
      <w:bodyDiv w:val="1"/>
      <w:marLeft w:val="0"/>
      <w:marRight w:val="0"/>
      <w:marTop w:val="0"/>
      <w:marBottom w:val="0"/>
      <w:divBdr>
        <w:top w:val="none" w:sz="0" w:space="0" w:color="auto"/>
        <w:left w:val="none" w:sz="0" w:space="0" w:color="auto"/>
        <w:bottom w:val="none" w:sz="0" w:space="0" w:color="auto"/>
        <w:right w:val="none" w:sz="0" w:space="0" w:color="auto"/>
      </w:divBdr>
    </w:div>
    <w:div w:id="1252205449">
      <w:bodyDiv w:val="1"/>
      <w:marLeft w:val="0"/>
      <w:marRight w:val="0"/>
      <w:marTop w:val="0"/>
      <w:marBottom w:val="0"/>
      <w:divBdr>
        <w:top w:val="none" w:sz="0" w:space="0" w:color="auto"/>
        <w:left w:val="none" w:sz="0" w:space="0" w:color="auto"/>
        <w:bottom w:val="none" w:sz="0" w:space="0" w:color="auto"/>
        <w:right w:val="none" w:sz="0" w:space="0" w:color="auto"/>
      </w:divBdr>
    </w:div>
    <w:div w:id="1316572702">
      <w:bodyDiv w:val="1"/>
      <w:marLeft w:val="0"/>
      <w:marRight w:val="0"/>
      <w:marTop w:val="0"/>
      <w:marBottom w:val="0"/>
      <w:divBdr>
        <w:top w:val="none" w:sz="0" w:space="0" w:color="auto"/>
        <w:left w:val="none" w:sz="0" w:space="0" w:color="auto"/>
        <w:bottom w:val="none" w:sz="0" w:space="0" w:color="auto"/>
        <w:right w:val="none" w:sz="0" w:space="0" w:color="auto"/>
      </w:divBdr>
    </w:div>
    <w:div w:id="1341008102">
      <w:bodyDiv w:val="1"/>
      <w:marLeft w:val="0"/>
      <w:marRight w:val="0"/>
      <w:marTop w:val="0"/>
      <w:marBottom w:val="0"/>
      <w:divBdr>
        <w:top w:val="none" w:sz="0" w:space="0" w:color="auto"/>
        <w:left w:val="none" w:sz="0" w:space="0" w:color="auto"/>
        <w:bottom w:val="none" w:sz="0" w:space="0" w:color="auto"/>
        <w:right w:val="none" w:sz="0" w:space="0" w:color="auto"/>
      </w:divBdr>
    </w:div>
    <w:div w:id="1346710361">
      <w:bodyDiv w:val="1"/>
      <w:marLeft w:val="0"/>
      <w:marRight w:val="0"/>
      <w:marTop w:val="0"/>
      <w:marBottom w:val="0"/>
      <w:divBdr>
        <w:top w:val="none" w:sz="0" w:space="0" w:color="auto"/>
        <w:left w:val="none" w:sz="0" w:space="0" w:color="auto"/>
        <w:bottom w:val="none" w:sz="0" w:space="0" w:color="auto"/>
        <w:right w:val="none" w:sz="0" w:space="0" w:color="auto"/>
      </w:divBdr>
    </w:div>
    <w:div w:id="1363629329">
      <w:bodyDiv w:val="1"/>
      <w:marLeft w:val="0"/>
      <w:marRight w:val="0"/>
      <w:marTop w:val="0"/>
      <w:marBottom w:val="0"/>
      <w:divBdr>
        <w:top w:val="none" w:sz="0" w:space="0" w:color="auto"/>
        <w:left w:val="none" w:sz="0" w:space="0" w:color="auto"/>
        <w:bottom w:val="none" w:sz="0" w:space="0" w:color="auto"/>
        <w:right w:val="none" w:sz="0" w:space="0" w:color="auto"/>
      </w:divBdr>
      <w:divsChild>
        <w:div w:id="213587763">
          <w:marLeft w:val="1627"/>
          <w:marRight w:val="0"/>
          <w:marTop w:val="200"/>
          <w:marBottom w:val="0"/>
          <w:divBdr>
            <w:top w:val="none" w:sz="0" w:space="0" w:color="auto"/>
            <w:left w:val="none" w:sz="0" w:space="0" w:color="auto"/>
            <w:bottom w:val="none" w:sz="0" w:space="0" w:color="auto"/>
            <w:right w:val="none" w:sz="0" w:space="0" w:color="auto"/>
          </w:divBdr>
        </w:div>
        <w:div w:id="1019703253">
          <w:marLeft w:val="1627"/>
          <w:marRight w:val="0"/>
          <w:marTop w:val="200"/>
          <w:marBottom w:val="0"/>
          <w:divBdr>
            <w:top w:val="none" w:sz="0" w:space="0" w:color="auto"/>
            <w:left w:val="none" w:sz="0" w:space="0" w:color="auto"/>
            <w:bottom w:val="none" w:sz="0" w:space="0" w:color="auto"/>
            <w:right w:val="none" w:sz="0" w:space="0" w:color="auto"/>
          </w:divBdr>
        </w:div>
        <w:div w:id="1165821525">
          <w:marLeft w:val="1627"/>
          <w:marRight w:val="0"/>
          <w:marTop w:val="200"/>
          <w:marBottom w:val="0"/>
          <w:divBdr>
            <w:top w:val="none" w:sz="0" w:space="0" w:color="auto"/>
            <w:left w:val="none" w:sz="0" w:space="0" w:color="auto"/>
            <w:bottom w:val="none" w:sz="0" w:space="0" w:color="auto"/>
            <w:right w:val="none" w:sz="0" w:space="0" w:color="auto"/>
          </w:divBdr>
        </w:div>
        <w:div w:id="1237940273">
          <w:marLeft w:val="547"/>
          <w:marRight w:val="0"/>
          <w:marTop w:val="200"/>
          <w:marBottom w:val="0"/>
          <w:divBdr>
            <w:top w:val="none" w:sz="0" w:space="0" w:color="auto"/>
            <w:left w:val="none" w:sz="0" w:space="0" w:color="auto"/>
            <w:bottom w:val="none" w:sz="0" w:space="0" w:color="auto"/>
            <w:right w:val="none" w:sz="0" w:space="0" w:color="auto"/>
          </w:divBdr>
        </w:div>
        <w:div w:id="1289120346">
          <w:marLeft w:val="1627"/>
          <w:marRight w:val="0"/>
          <w:marTop w:val="200"/>
          <w:marBottom w:val="0"/>
          <w:divBdr>
            <w:top w:val="none" w:sz="0" w:space="0" w:color="auto"/>
            <w:left w:val="none" w:sz="0" w:space="0" w:color="auto"/>
            <w:bottom w:val="none" w:sz="0" w:space="0" w:color="auto"/>
            <w:right w:val="none" w:sz="0" w:space="0" w:color="auto"/>
          </w:divBdr>
        </w:div>
        <w:div w:id="1511024402">
          <w:marLeft w:val="547"/>
          <w:marRight w:val="0"/>
          <w:marTop w:val="200"/>
          <w:marBottom w:val="0"/>
          <w:divBdr>
            <w:top w:val="none" w:sz="0" w:space="0" w:color="auto"/>
            <w:left w:val="none" w:sz="0" w:space="0" w:color="auto"/>
            <w:bottom w:val="none" w:sz="0" w:space="0" w:color="auto"/>
            <w:right w:val="none" w:sz="0" w:space="0" w:color="auto"/>
          </w:divBdr>
        </w:div>
        <w:div w:id="1996452302">
          <w:marLeft w:val="547"/>
          <w:marRight w:val="0"/>
          <w:marTop w:val="200"/>
          <w:marBottom w:val="0"/>
          <w:divBdr>
            <w:top w:val="none" w:sz="0" w:space="0" w:color="auto"/>
            <w:left w:val="none" w:sz="0" w:space="0" w:color="auto"/>
            <w:bottom w:val="none" w:sz="0" w:space="0" w:color="auto"/>
            <w:right w:val="none" w:sz="0" w:space="0" w:color="auto"/>
          </w:divBdr>
        </w:div>
        <w:div w:id="2069259792">
          <w:marLeft w:val="547"/>
          <w:marRight w:val="0"/>
          <w:marTop w:val="200"/>
          <w:marBottom w:val="0"/>
          <w:divBdr>
            <w:top w:val="none" w:sz="0" w:space="0" w:color="auto"/>
            <w:left w:val="none" w:sz="0" w:space="0" w:color="auto"/>
            <w:bottom w:val="none" w:sz="0" w:space="0" w:color="auto"/>
            <w:right w:val="none" w:sz="0" w:space="0" w:color="auto"/>
          </w:divBdr>
        </w:div>
      </w:divsChild>
    </w:div>
    <w:div w:id="1388991852">
      <w:bodyDiv w:val="1"/>
      <w:marLeft w:val="0"/>
      <w:marRight w:val="0"/>
      <w:marTop w:val="0"/>
      <w:marBottom w:val="0"/>
      <w:divBdr>
        <w:top w:val="none" w:sz="0" w:space="0" w:color="auto"/>
        <w:left w:val="none" w:sz="0" w:space="0" w:color="auto"/>
        <w:bottom w:val="none" w:sz="0" w:space="0" w:color="auto"/>
        <w:right w:val="none" w:sz="0" w:space="0" w:color="auto"/>
      </w:divBdr>
      <w:divsChild>
        <w:div w:id="798425729">
          <w:marLeft w:val="720"/>
          <w:marRight w:val="0"/>
          <w:marTop w:val="0"/>
          <w:marBottom w:val="0"/>
          <w:divBdr>
            <w:top w:val="none" w:sz="0" w:space="0" w:color="auto"/>
            <w:left w:val="none" w:sz="0" w:space="0" w:color="auto"/>
            <w:bottom w:val="none" w:sz="0" w:space="0" w:color="auto"/>
            <w:right w:val="none" w:sz="0" w:space="0" w:color="auto"/>
          </w:divBdr>
        </w:div>
        <w:div w:id="1058557354">
          <w:marLeft w:val="1800"/>
          <w:marRight w:val="0"/>
          <w:marTop w:val="100"/>
          <w:marBottom w:val="0"/>
          <w:divBdr>
            <w:top w:val="none" w:sz="0" w:space="0" w:color="auto"/>
            <w:left w:val="none" w:sz="0" w:space="0" w:color="auto"/>
            <w:bottom w:val="none" w:sz="0" w:space="0" w:color="auto"/>
            <w:right w:val="none" w:sz="0" w:space="0" w:color="auto"/>
          </w:divBdr>
        </w:div>
        <w:div w:id="1129857297">
          <w:marLeft w:val="1627"/>
          <w:marRight w:val="0"/>
          <w:marTop w:val="100"/>
          <w:marBottom w:val="0"/>
          <w:divBdr>
            <w:top w:val="none" w:sz="0" w:space="0" w:color="auto"/>
            <w:left w:val="none" w:sz="0" w:space="0" w:color="auto"/>
            <w:bottom w:val="none" w:sz="0" w:space="0" w:color="auto"/>
            <w:right w:val="none" w:sz="0" w:space="0" w:color="auto"/>
          </w:divBdr>
        </w:div>
        <w:div w:id="1518036067">
          <w:marLeft w:val="1800"/>
          <w:marRight w:val="0"/>
          <w:marTop w:val="100"/>
          <w:marBottom w:val="0"/>
          <w:divBdr>
            <w:top w:val="none" w:sz="0" w:space="0" w:color="auto"/>
            <w:left w:val="none" w:sz="0" w:space="0" w:color="auto"/>
            <w:bottom w:val="none" w:sz="0" w:space="0" w:color="auto"/>
            <w:right w:val="none" w:sz="0" w:space="0" w:color="auto"/>
          </w:divBdr>
        </w:div>
        <w:div w:id="1871868474">
          <w:marLeft w:val="1627"/>
          <w:marRight w:val="0"/>
          <w:marTop w:val="100"/>
          <w:marBottom w:val="0"/>
          <w:divBdr>
            <w:top w:val="none" w:sz="0" w:space="0" w:color="auto"/>
            <w:left w:val="none" w:sz="0" w:space="0" w:color="auto"/>
            <w:bottom w:val="none" w:sz="0" w:space="0" w:color="auto"/>
            <w:right w:val="none" w:sz="0" w:space="0" w:color="auto"/>
          </w:divBdr>
        </w:div>
      </w:divsChild>
    </w:div>
    <w:div w:id="1421872917">
      <w:bodyDiv w:val="1"/>
      <w:marLeft w:val="0"/>
      <w:marRight w:val="0"/>
      <w:marTop w:val="0"/>
      <w:marBottom w:val="0"/>
      <w:divBdr>
        <w:top w:val="none" w:sz="0" w:space="0" w:color="auto"/>
        <w:left w:val="none" w:sz="0" w:space="0" w:color="auto"/>
        <w:bottom w:val="none" w:sz="0" w:space="0" w:color="auto"/>
        <w:right w:val="none" w:sz="0" w:space="0" w:color="auto"/>
      </w:divBdr>
    </w:div>
    <w:div w:id="1433628997">
      <w:bodyDiv w:val="1"/>
      <w:marLeft w:val="0"/>
      <w:marRight w:val="0"/>
      <w:marTop w:val="0"/>
      <w:marBottom w:val="0"/>
      <w:divBdr>
        <w:top w:val="none" w:sz="0" w:space="0" w:color="auto"/>
        <w:left w:val="none" w:sz="0" w:space="0" w:color="auto"/>
        <w:bottom w:val="none" w:sz="0" w:space="0" w:color="auto"/>
        <w:right w:val="none" w:sz="0" w:space="0" w:color="auto"/>
      </w:divBdr>
    </w:div>
    <w:div w:id="1499926771">
      <w:bodyDiv w:val="1"/>
      <w:marLeft w:val="0"/>
      <w:marRight w:val="0"/>
      <w:marTop w:val="0"/>
      <w:marBottom w:val="0"/>
      <w:divBdr>
        <w:top w:val="none" w:sz="0" w:space="0" w:color="auto"/>
        <w:left w:val="none" w:sz="0" w:space="0" w:color="auto"/>
        <w:bottom w:val="none" w:sz="0" w:space="0" w:color="auto"/>
        <w:right w:val="none" w:sz="0" w:space="0" w:color="auto"/>
      </w:divBdr>
    </w:div>
    <w:div w:id="1509634664">
      <w:bodyDiv w:val="1"/>
      <w:marLeft w:val="0"/>
      <w:marRight w:val="0"/>
      <w:marTop w:val="0"/>
      <w:marBottom w:val="0"/>
      <w:divBdr>
        <w:top w:val="none" w:sz="0" w:space="0" w:color="auto"/>
        <w:left w:val="none" w:sz="0" w:space="0" w:color="auto"/>
        <w:bottom w:val="none" w:sz="0" w:space="0" w:color="auto"/>
        <w:right w:val="none" w:sz="0" w:space="0" w:color="auto"/>
      </w:divBdr>
    </w:div>
    <w:div w:id="1545288063">
      <w:bodyDiv w:val="1"/>
      <w:marLeft w:val="0"/>
      <w:marRight w:val="0"/>
      <w:marTop w:val="0"/>
      <w:marBottom w:val="0"/>
      <w:divBdr>
        <w:top w:val="none" w:sz="0" w:space="0" w:color="auto"/>
        <w:left w:val="none" w:sz="0" w:space="0" w:color="auto"/>
        <w:bottom w:val="none" w:sz="0" w:space="0" w:color="auto"/>
        <w:right w:val="none" w:sz="0" w:space="0" w:color="auto"/>
      </w:divBdr>
    </w:div>
    <w:div w:id="1589735276">
      <w:bodyDiv w:val="1"/>
      <w:marLeft w:val="0"/>
      <w:marRight w:val="0"/>
      <w:marTop w:val="0"/>
      <w:marBottom w:val="0"/>
      <w:divBdr>
        <w:top w:val="none" w:sz="0" w:space="0" w:color="auto"/>
        <w:left w:val="none" w:sz="0" w:space="0" w:color="auto"/>
        <w:bottom w:val="none" w:sz="0" w:space="0" w:color="auto"/>
        <w:right w:val="none" w:sz="0" w:space="0" w:color="auto"/>
      </w:divBdr>
    </w:div>
    <w:div w:id="1607931881">
      <w:bodyDiv w:val="1"/>
      <w:marLeft w:val="0"/>
      <w:marRight w:val="0"/>
      <w:marTop w:val="0"/>
      <w:marBottom w:val="0"/>
      <w:divBdr>
        <w:top w:val="none" w:sz="0" w:space="0" w:color="auto"/>
        <w:left w:val="none" w:sz="0" w:space="0" w:color="auto"/>
        <w:bottom w:val="none" w:sz="0" w:space="0" w:color="auto"/>
        <w:right w:val="none" w:sz="0" w:space="0" w:color="auto"/>
      </w:divBdr>
    </w:div>
    <w:div w:id="1630239546">
      <w:bodyDiv w:val="1"/>
      <w:marLeft w:val="0"/>
      <w:marRight w:val="0"/>
      <w:marTop w:val="0"/>
      <w:marBottom w:val="0"/>
      <w:divBdr>
        <w:top w:val="none" w:sz="0" w:space="0" w:color="auto"/>
        <w:left w:val="none" w:sz="0" w:space="0" w:color="auto"/>
        <w:bottom w:val="none" w:sz="0" w:space="0" w:color="auto"/>
        <w:right w:val="none" w:sz="0" w:space="0" w:color="auto"/>
      </w:divBdr>
    </w:div>
    <w:div w:id="1657999926">
      <w:bodyDiv w:val="1"/>
      <w:marLeft w:val="0"/>
      <w:marRight w:val="0"/>
      <w:marTop w:val="0"/>
      <w:marBottom w:val="0"/>
      <w:divBdr>
        <w:top w:val="none" w:sz="0" w:space="0" w:color="auto"/>
        <w:left w:val="none" w:sz="0" w:space="0" w:color="auto"/>
        <w:bottom w:val="none" w:sz="0" w:space="0" w:color="auto"/>
        <w:right w:val="none" w:sz="0" w:space="0" w:color="auto"/>
      </w:divBdr>
    </w:div>
    <w:div w:id="1720858681">
      <w:bodyDiv w:val="1"/>
      <w:marLeft w:val="0"/>
      <w:marRight w:val="0"/>
      <w:marTop w:val="0"/>
      <w:marBottom w:val="0"/>
      <w:divBdr>
        <w:top w:val="none" w:sz="0" w:space="0" w:color="auto"/>
        <w:left w:val="none" w:sz="0" w:space="0" w:color="auto"/>
        <w:bottom w:val="none" w:sz="0" w:space="0" w:color="auto"/>
        <w:right w:val="none" w:sz="0" w:space="0" w:color="auto"/>
      </w:divBdr>
      <w:divsChild>
        <w:div w:id="976648537">
          <w:marLeft w:val="547"/>
          <w:marRight w:val="0"/>
          <w:marTop w:val="200"/>
          <w:marBottom w:val="0"/>
          <w:divBdr>
            <w:top w:val="none" w:sz="0" w:space="0" w:color="auto"/>
            <w:left w:val="none" w:sz="0" w:space="0" w:color="auto"/>
            <w:bottom w:val="none" w:sz="0" w:space="0" w:color="auto"/>
            <w:right w:val="none" w:sz="0" w:space="0" w:color="auto"/>
          </w:divBdr>
        </w:div>
        <w:div w:id="1050956357">
          <w:marLeft w:val="547"/>
          <w:marRight w:val="0"/>
          <w:marTop w:val="200"/>
          <w:marBottom w:val="0"/>
          <w:divBdr>
            <w:top w:val="none" w:sz="0" w:space="0" w:color="auto"/>
            <w:left w:val="none" w:sz="0" w:space="0" w:color="auto"/>
            <w:bottom w:val="none" w:sz="0" w:space="0" w:color="auto"/>
            <w:right w:val="none" w:sz="0" w:space="0" w:color="auto"/>
          </w:divBdr>
        </w:div>
        <w:div w:id="1127818786">
          <w:marLeft w:val="547"/>
          <w:marRight w:val="0"/>
          <w:marTop w:val="200"/>
          <w:marBottom w:val="0"/>
          <w:divBdr>
            <w:top w:val="none" w:sz="0" w:space="0" w:color="auto"/>
            <w:left w:val="none" w:sz="0" w:space="0" w:color="auto"/>
            <w:bottom w:val="none" w:sz="0" w:space="0" w:color="auto"/>
            <w:right w:val="none" w:sz="0" w:space="0" w:color="auto"/>
          </w:divBdr>
        </w:div>
        <w:div w:id="1930111687">
          <w:marLeft w:val="547"/>
          <w:marRight w:val="0"/>
          <w:marTop w:val="200"/>
          <w:marBottom w:val="0"/>
          <w:divBdr>
            <w:top w:val="none" w:sz="0" w:space="0" w:color="auto"/>
            <w:left w:val="none" w:sz="0" w:space="0" w:color="auto"/>
            <w:bottom w:val="none" w:sz="0" w:space="0" w:color="auto"/>
            <w:right w:val="none" w:sz="0" w:space="0" w:color="auto"/>
          </w:divBdr>
        </w:div>
      </w:divsChild>
    </w:div>
    <w:div w:id="1733699436">
      <w:bodyDiv w:val="1"/>
      <w:marLeft w:val="0"/>
      <w:marRight w:val="0"/>
      <w:marTop w:val="0"/>
      <w:marBottom w:val="0"/>
      <w:divBdr>
        <w:top w:val="none" w:sz="0" w:space="0" w:color="auto"/>
        <w:left w:val="none" w:sz="0" w:space="0" w:color="auto"/>
        <w:bottom w:val="none" w:sz="0" w:space="0" w:color="auto"/>
        <w:right w:val="none" w:sz="0" w:space="0" w:color="auto"/>
      </w:divBdr>
    </w:div>
    <w:div w:id="1777406001">
      <w:bodyDiv w:val="1"/>
      <w:marLeft w:val="0"/>
      <w:marRight w:val="0"/>
      <w:marTop w:val="0"/>
      <w:marBottom w:val="0"/>
      <w:divBdr>
        <w:top w:val="none" w:sz="0" w:space="0" w:color="auto"/>
        <w:left w:val="none" w:sz="0" w:space="0" w:color="auto"/>
        <w:bottom w:val="none" w:sz="0" w:space="0" w:color="auto"/>
        <w:right w:val="none" w:sz="0" w:space="0" w:color="auto"/>
      </w:divBdr>
      <w:divsChild>
        <w:div w:id="174460929">
          <w:marLeft w:val="0"/>
          <w:marRight w:val="0"/>
          <w:marTop w:val="0"/>
          <w:marBottom w:val="0"/>
          <w:divBdr>
            <w:top w:val="none" w:sz="0" w:space="0" w:color="auto"/>
            <w:left w:val="none" w:sz="0" w:space="0" w:color="auto"/>
            <w:bottom w:val="none" w:sz="0" w:space="0" w:color="auto"/>
            <w:right w:val="none" w:sz="0" w:space="0" w:color="auto"/>
          </w:divBdr>
          <w:divsChild>
            <w:div w:id="964239189">
              <w:marLeft w:val="0"/>
              <w:marRight w:val="0"/>
              <w:marTop w:val="0"/>
              <w:marBottom w:val="0"/>
              <w:divBdr>
                <w:top w:val="none" w:sz="0" w:space="0" w:color="auto"/>
                <w:left w:val="none" w:sz="0" w:space="0" w:color="auto"/>
                <w:bottom w:val="none" w:sz="0" w:space="0" w:color="auto"/>
                <w:right w:val="none" w:sz="0" w:space="0" w:color="auto"/>
              </w:divBdr>
            </w:div>
          </w:divsChild>
        </w:div>
        <w:div w:id="807624088">
          <w:marLeft w:val="0"/>
          <w:marRight w:val="0"/>
          <w:marTop w:val="0"/>
          <w:marBottom w:val="0"/>
          <w:divBdr>
            <w:top w:val="none" w:sz="0" w:space="0" w:color="auto"/>
            <w:left w:val="none" w:sz="0" w:space="0" w:color="auto"/>
            <w:bottom w:val="none" w:sz="0" w:space="0" w:color="auto"/>
            <w:right w:val="none" w:sz="0" w:space="0" w:color="auto"/>
          </w:divBdr>
          <w:divsChild>
            <w:div w:id="1176072351">
              <w:marLeft w:val="0"/>
              <w:marRight w:val="0"/>
              <w:marTop w:val="0"/>
              <w:marBottom w:val="0"/>
              <w:divBdr>
                <w:top w:val="none" w:sz="0" w:space="0" w:color="auto"/>
                <w:left w:val="none" w:sz="0" w:space="0" w:color="auto"/>
                <w:bottom w:val="none" w:sz="0" w:space="0" w:color="auto"/>
                <w:right w:val="none" w:sz="0" w:space="0" w:color="auto"/>
              </w:divBdr>
            </w:div>
          </w:divsChild>
        </w:div>
        <w:div w:id="1842701558">
          <w:marLeft w:val="0"/>
          <w:marRight w:val="0"/>
          <w:marTop w:val="0"/>
          <w:marBottom w:val="0"/>
          <w:divBdr>
            <w:top w:val="none" w:sz="0" w:space="0" w:color="auto"/>
            <w:left w:val="none" w:sz="0" w:space="0" w:color="auto"/>
            <w:bottom w:val="none" w:sz="0" w:space="0" w:color="auto"/>
            <w:right w:val="none" w:sz="0" w:space="0" w:color="auto"/>
          </w:divBdr>
          <w:divsChild>
            <w:div w:id="1014065692">
              <w:marLeft w:val="0"/>
              <w:marRight w:val="0"/>
              <w:marTop w:val="0"/>
              <w:marBottom w:val="0"/>
              <w:divBdr>
                <w:top w:val="none" w:sz="0" w:space="0" w:color="auto"/>
                <w:left w:val="none" w:sz="0" w:space="0" w:color="auto"/>
                <w:bottom w:val="none" w:sz="0" w:space="0" w:color="auto"/>
                <w:right w:val="none" w:sz="0" w:space="0" w:color="auto"/>
              </w:divBdr>
            </w:div>
          </w:divsChild>
        </w:div>
        <w:div w:id="1957444864">
          <w:marLeft w:val="0"/>
          <w:marRight w:val="0"/>
          <w:marTop w:val="0"/>
          <w:marBottom w:val="0"/>
          <w:divBdr>
            <w:top w:val="none" w:sz="0" w:space="0" w:color="auto"/>
            <w:left w:val="none" w:sz="0" w:space="0" w:color="auto"/>
            <w:bottom w:val="none" w:sz="0" w:space="0" w:color="auto"/>
            <w:right w:val="none" w:sz="0" w:space="0" w:color="auto"/>
          </w:divBdr>
          <w:divsChild>
            <w:div w:id="11646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8516">
      <w:bodyDiv w:val="1"/>
      <w:marLeft w:val="0"/>
      <w:marRight w:val="0"/>
      <w:marTop w:val="0"/>
      <w:marBottom w:val="0"/>
      <w:divBdr>
        <w:top w:val="none" w:sz="0" w:space="0" w:color="auto"/>
        <w:left w:val="none" w:sz="0" w:space="0" w:color="auto"/>
        <w:bottom w:val="none" w:sz="0" w:space="0" w:color="auto"/>
        <w:right w:val="none" w:sz="0" w:space="0" w:color="auto"/>
      </w:divBdr>
    </w:div>
    <w:div w:id="1886913360">
      <w:bodyDiv w:val="1"/>
      <w:marLeft w:val="0"/>
      <w:marRight w:val="0"/>
      <w:marTop w:val="0"/>
      <w:marBottom w:val="0"/>
      <w:divBdr>
        <w:top w:val="none" w:sz="0" w:space="0" w:color="auto"/>
        <w:left w:val="none" w:sz="0" w:space="0" w:color="auto"/>
        <w:bottom w:val="none" w:sz="0" w:space="0" w:color="auto"/>
        <w:right w:val="none" w:sz="0" w:space="0" w:color="auto"/>
      </w:divBdr>
    </w:div>
    <w:div w:id="1900825849">
      <w:bodyDiv w:val="1"/>
      <w:marLeft w:val="0"/>
      <w:marRight w:val="0"/>
      <w:marTop w:val="0"/>
      <w:marBottom w:val="0"/>
      <w:divBdr>
        <w:top w:val="none" w:sz="0" w:space="0" w:color="auto"/>
        <w:left w:val="none" w:sz="0" w:space="0" w:color="auto"/>
        <w:bottom w:val="none" w:sz="0" w:space="0" w:color="auto"/>
        <w:right w:val="none" w:sz="0" w:space="0" w:color="auto"/>
      </w:divBdr>
    </w:div>
    <w:div w:id="1910843091">
      <w:bodyDiv w:val="1"/>
      <w:marLeft w:val="0"/>
      <w:marRight w:val="0"/>
      <w:marTop w:val="0"/>
      <w:marBottom w:val="0"/>
      <w:divBdr>
        <w:top w:val="none" w:sz="0" w:space="0" w:color="auto"/>
        <w:left w:val="none" w:sz="0" w:space="0" w:color="auto"/>
        <w:bottom w:val="none" w:sz="0" w:space="0" w:color="auto"/>
        <w:right w:val="none" w:sz="0" w:space="0" w:color="auto"/>
      </w:divBdr>
    </w:div>
    <w:div w:id="1913395106">
      <w:bodyDiv w:val="1"/>
      <w:marLeft w:val="0"/>
      <w:marRight w:val="0"/>
      <w:marTop w:val="0"/>
      <w:marBottom w:val="0"/>
      <w:divBdr>
        <w:top w:val="none" w:sz="0" w:space="0" w:color="auto"/>
        <w:left w:val="none" w:sz="0" w:space="0" w:color="auto"/>
        <w:bottom w:val="none" w:sz="0" w:space="0" w:color="auto"/>
        <w:right w:val="none" w:sz="0" w:space="0" w:color="auto"/>
      </w:divBdr>
    </w:div>
    <w:div w:id="1958485166">
      <w:bodyDiv w:val="1"/>
      <w:marLeft w:val="0"/>
      <w:marRight w:val="0"/>
      <w:marTop w:val="0"/>
      <w:marBottom w:val="0"/>
      <w:divBdr>
        <w:top w:val="none" w:sz="0" w:space="0" w:color="auto"/>
        <w:left w:val="none" w:sz="0" w:space="0" w:color="auto"/>
        <w:bottom w:val="none" w:sz="0" w:space="0" w:color="auto"/>
        <w:right w:val="none" w:sz="0" w:space="0" w:color="auto"/>
      </w:divBdr>
    </w:div>
    <w:div w:id="2007126159">
      <w:bodyDiv w:val="1"/>
      <w:marLeft w:val="0"/>
      <w:marRight w:val="0"/>
      <w:marTop w:val="0"/>
      <w:marBottom w:val="0"/>
      <w:divBdr>
        <w:top w:val="none" w:sz="0" w:space="0" w:color="auto"/>
        <w:left w:val="none" w:sz="0" w:space="0" w:color="auto"/>
        <w:bottom w:val="none" w:sz="0" w:space="0" w:color="auto"/>
        <w:right w:val="none" w:sz="0" w:space="0" w:color="auto"/>
      </w:divBdr>
    </w:div>
    <w:div w:id="2061510483">
      <w:bodyDiv w:val="1"/>
      <w:marLeft w:val="0"/>
      <w:marRight w:val="0"/>
      <w:marTop w:val="0"/>
      <w:marBottom w:val="0"/>
      <w:divBdr>
        <w:top w:val="none" w:sz="0" w:space="0" w:color="auto"/>
        <w:left w:val="none" w:sz="0" w:space="0" w:color="auto"/>
        <w:bottom w:val="none" w:sz="0" w:space="0" w:color="auto"/>
        <w:right w:val="none" w:sz="0" w:space="0" w:color="auto"/>
      </w:divBdr>
    </w:div>
    <w:div w:id="21306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70da34fc-e1f5-4bdc-8469-45cf151ee7fc@eurprd02.prod.outlook.com" TargetMode="External"/><Relationship Id="rId18" Type="http://schemas.openxmlformats.org/officeDocument/2006/relationships/hyperlink" Target="https://bartimeus.nl/uploads/media/64637abd7116d/teamleider-justine-niekus-heeft-een-missie.pdf" TargetMode="External"/><Relationship Id="rId26" Type="http://schemas.openxmlformats.org/officeDocument/2006/relationships/hyperlink" Target="https://bartimeus.nl/organisatie/kwaliteit-en-veiligheid" TargetMode="External"/><Relationship Id="rId3" Type="http://schemas.openxmlformats.org/officeDocument/2006/relationships/customXml" Target="../customXml/item3.xml"/><Relationship Id="rId21" Type="http://schemas.openxmlformats.org/officeDocument/2006/relationships/hyperlink" Target="https://bartimeus.nl/uploads/media/6463792c6c7fd/leerlijn-begeleider-c-kennis-ophalen-en-fijn-sparren-met-collegas.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bartimeus.nl/uploads/media/646378aba1538/de-pdca-cyclus-biedt-een-handig-houvast.pdf"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bartimeus.nl/uploads/media/646378aba1538/de-pdca-cyclus-biedt-een-handig-houvast.pdf" TargetMode="External"/><Relationship Id="rId20" Type="http://schemas.openxmlformats.org/officeDocument/2006/relationships/hyperlink" Target="https://bartimeus.nl/uploads/media/6463792c6c7fd/leerlijn-begeleider-c-kennis-ophalen-en-fijn-sparren-met-collegas.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artimeus.nl/uploads/media/64637a1dced26/moeder-greet-van-bewoner-sebastiaan-bartimeus-biedt-zorg-en-meer.pdf" TargetMode="External"/><Relationship Id="rId23" Type="http://schemas.openxmlformats.org/officeDocument/2006/relationships/hyperlink" Target="https://bartimeus.nl/uploads/media/646378ebcc392/aanpak-incidentmeldingen-wordt-steeds-zorgvuldiger.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bartimeus.nl/uploads/media/64637abd7116d/teamleider-justine-niekus-heeft-een-missie.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artimeus.nl/uploads/media/64637a1dced26/moeder-greet-van-bewoner-sebastiaan-bartimeus-biedt-zorg-en-meer.pdf" TargetMode="External"/><Relationship Id="rId22" Type="http://schemas.openxmlformats.org/officeDocument/2006/relationships/hyperlink" Target="https://bartimeus.nl/uploads/media/646378ebcc392/aanpak-incidentmeldingen-wordt-steeds-zorgvuldiger.pdf"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76A46D670C41F1A9C1C4A10A673477"/>
        <w:category>
          <w:name w:val="Algemeen"/>
          <w:gallery w:val="placeholder"/>
        </w:category>
        <w:types>
          <w:type w:val="bbPlcHdr"/>
        </w:types>
        <w:behaviors>
          <w:behavior w:val="content"/>
        </w:behaviors>
        <w:guid w:val="{99EA268E-B70B-4704-A2CF-E10D39C5B9DE}"/>
      </w:docPartPr>
      <w:docPartBody>
        <w:p w:rsidR="002242A3" w:rsidRDefault="00EE3A8A">
          <w:pPr>
            <w:pStyle w:val="5876A46D670C41F1A9C1C4A10A673477"/>
          </w:pPr>
          <w:r w:rsidRPr="009D782B">
            <w:rPr>
              <w:rStyle w:val="Tekstvantijdelijkeaanduiding"/>
            </w:rPr>
            <w:t>Klik of tik om tekst in te voeren.</w:t>
          </w:r>
        </w:p>
      </w:docPartBody>
    </w:docPart>
    <w:docPart>
      <w:docPartPr>
        <w:name w:val="92C01B7F6D414944966E431E8A851619"/>
        <w:category>
          <w:name w:val="Algemeen"/>
          <w:gallery w:val="placeholder"/>
        </w:category>
        <w:types>
          <w:type w:val="bbPlcHdr"/>
        </w:types>
        <w:behaviors>
          <w:behavior w:val="content"/>
        </w:behaviors>
        <w:guid w:val="{9B3F36A3-FFF2-49C3-94B5-5BF23FFC5E52}"/>
      </w:docPartPr>
      <w:docPartBody>
        <w:p w:rsidR="002242A3" w:rsidRDefault="00EE3A8A">
          <w:pPr>
            <w:pStyle w:val="92C01B7F6D414944966E431E8A851619"/>
          </w:pPr>
          <w:r w:rsidRPr="009D782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00"/>
    <w:rsid w:val="00006C61"/>
    <w:rsid w:val="00067107"/>
    <w:rsid w:val="00097DAE"/>
    <w:rsid w:val="000E6661"/>
    <w:rsid w:val="00135EEA"/>
    <w:rsid w:val="00194C16"/>
    <w:rsid w:val="00197BE3"/>
    <w:rsid w:val="001B083E"/>
    <w:rsid w:val="001B4AC6"/>
    <w:rsid w:val="001E598F"/>
    <w:rsid w:val="002015A5"/>
    <w:rsid w:val="002242A3"/>
    <w:rsid w:val="00225747"/>
    <w:rsid w:val="002C0182"/>
    <w:rsid w:val="002E26B6"/>
    <w:rsid w:val="00334955"/>
    <w:rsid w:val="003774FE"/>
    <w:rsid w:val="003851A4"/>
    <w:rsid w:val="00397B5E"/>
    <w:rsid w:val="003B34AC"/>
    <w:rsid w:val="004673AF"/>
    <w:rsid w:val="00480C03"/>
    <w:rsid w:val="004E0D00"/>
    <w:rsid w:val="00502D2E"/>
    <w:rsid w:val="00551A81"/>
    <w:rsid w:val="00575393"/>
    <w:rsid w:val="005756B2"/>
    <w:rsid w:val="006405FF"/>
    <w:rsid w:val="00651C91"/>
    <w:rsid w:val="006668CC"/>
    <w:rsid w:val="006C0E04"/>
    <w:rsid w:val="006C6ACB"/>
    <w:rsid w:val="006F72B3"/>
    <w:rsid w:val="00727EC8"/>
    <w:rsid w:val="0073452F"/>
    <w:rsid w:val="00755440"/>
    <w:rsid w:val="00784511"/>
    <w:rsid w:val="007C000D"/>
    <w:rsid w:val="007E1D98"/>
    <w:rsid w:val="007F4264"/>
    <w:rsid w:val="008301CC"/>
    <w:rsid w:val="00843A69"/>
    <w:rsid w:val="00847732"/>
    <w:rsid w:val="009208AE"/>
    <w:rsid w:val="009273B9"/>
    <w:rsid w:val="00936FA8"/>
    <w:rsid w:val="009A3567"/>
    <w:rsid w:val="00A153DF"/>
    <w:rsid w:val="00A30069"/>
    <w:rsid w:val="00A540B3"/>
    <w:rsid w:val="00A613AD"/>
    <w:rsid w:val="00AB5D2A"/>
    <w:rsid w:val="00AC20D1"/>
    <w:rsid w:val="00AC6000"/>
    <w:rsid w:val="00AD2772"/>
    <w:rsid w:val="00AE0956"/>
    <w:rsid w:val="00AF4B21"/>
    <w:rsid w:val="00AF6795"/>
    <w:rsid w:val="00B134BB"/>
    <w:rsid w:val="00BC79AB"/>
    <w:rsid w:val="00BD067C"/>
    <w:rsid w:val="00C1371F"/>
    <w:rsid w:val="00C22AD5"/>
    <w:rsid w:val="00C26C63"/>
    <w:rsid w:val="00C605F8"/>
    <w:rsid w:val="00CC638A"/>
    <w:rsid w:val="00CE7772"/>
    <w:rsid w:val="00D0075E"/>
    <w:rsid w:val="00D15A64"/>
    <w:rsid w:val="00D67E2E"/>
    <w:rsid w:val="00D825FD"/>
    <w:rsid w:val="00D906F8"/>
    <w:rsid w:val="00D917D5"/>
    <w:rsid w:val="00DE7296"/>
    <w:rsid w:val="00E16D15"/>
    <w:rsid w:val="00E37BE0"/>
    <w:rsid w:val="00E8152E"/>
    <w:rsid w:val="00EE3A8A"/>
    <w:rsid w:val="00F004EB"/>
    <w:rsid w:val="00F21DEC"/>
    <w:rsid w:val="00F60FD5"/>
    <w:rsid w:val="00F96E0C"/>
    <w:rsid w:val="00FB252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876A46D670C41F1A9C1C4A10A673477">
    <w:name w:val="5876A46D670C41F1A9C1C4A10A673477"/>
  </w:style>
  <w:style w:type="paragraph" w:customStyle="1" w:styleId="92C01B7F6D414944966E431E8A851619">
    <w:name w:val="92C01B7F6D414944966E431E8A851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Bartiméus">
      <a:dk1>
        <a:sysClr val="windowText" lastClr="000000"/>
      </a:dk1>
      <a:lt1>
        <a:sysClr val="window" lastClr="FFFFFF"/>
      </a:lt1>
      <a:dk2>
        <a:srgbClr val="000000"/>
      </a:dk2>
      <a:lt2>
        <a:srgbClr val="E7E6E6"/>
      </a:lt2>
      <a:accent1>
        <a:srgbClr val="008245"/>
      </a:accent1>
      <a:accent2>
        <a:srgbClr val="254997"/>
      </a:accent2>
      <a:accent3>
        <a:srgbClr val="C51A2E"/>
      </a:accent3>
      <a:accent4>
        <a:srgbClr val="FFE000"/>
      </a:accent4>
      <a:accent5>
        <a:srgbClr val="006027"/>
      </a:accent5>
      <a:accent6>
        <a:srgbClr val="042E7A"/>
      </a:accent6>
      <a:hlink>
        <a:srgbClr val="008245"/>
      </a:hlink>
      <a:folHlink>
        <a:srgbClr val="2549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908063-4049-4277-aaec-e691114dc472">
      <UserInfo>
        <DisplayName>Montfoort, Marise van</DisplayName>
        <AccountId>16</AccountId>
        <AccountType/>
      </UserInfo>
      <UserInfo>
        <DisplayName>Hanning, Maartje</DisplayName>
        <AccountId>33</AccountId>
        <AccountType/>
      </UserInfo>
      <UserInfo>
        <DisplayName>Amse, Joanne</DisplayName>
        <AccountId>29</AccountId>
        <AccountType/>
      </UserInfo>
      <UserInfo>
        <DisplayName>Elenbaas, Jaap-Pieter</DisplayName>
        <AccountId>48</AccountId>
        <AccountType/>
      </UserInfo>
    </SharedWithUsers>
    <TaxCatchAll xmlns="9b6572fc-fa2b-4547-9ddf-896420785c3e"/>
    <lcf76f155ced4ddcb4097134ff3c332f xmlns="97112cc6-5dac-4757-a989-0cc294681d8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1CCCBAD571E14CACEB1AF2E01328D1" ma:contentTypeVersion="12" ma:contentTypeDescription="Een nieuw document maken." ma:contentTypeScope="" ma:versionID="3c0c43d7f6f46569b01c30999aea72b0">
  <xsd:schema xmlns:xsd="http://www.w3.org/2001/XMLSchema" xmlns:xs="http://www.w3.org/2001/XMLSchema" xmlns:p="http://schemas.microsoft.com/office/2006/metadata/properties" xmlns:ns2="97112cc6-5dac-4757-a989-0cc294681d8e" xmlns:ns3="9c908063-4049-4277-aaec-e691114dc472" xmlns:ns4="9b6572fc-fa2b-4547-9ddf-896420785c3e" targetNamespace="http://schemas.microsoft.com/office/2006/metadata/properties" ma:root="true" ma:fieldsID="964947fec2beeacee209138b0ec5cb3b" ns2:_="" ns3:_="" ns4:_="">
    <xsd:import namespace="97112cc6-5dac-4757-a989-0cc294681d8e"/>
    <xsd:import namespace="9c908063-4049-4277-aaec-e691114dc472"/>
    <xsd:import namespace="9b6572fc-fa2b-4547-9ddf-896420785c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12cc6-5dac-4757-a989-0cc294681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1ed76d20-58a8-4b1f-9877-7679a2579c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908063-4049-4277-aaec-e691114dc472"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6572fc-fa2b-4547-9ddf-896420785c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e433b19-0ac6-43dd-ac25-d624e79db4d1}" ma:internalName="TaxCatchAll" ma:showField="CatchAllData" ma:web="9c908063-4049-4277-aaec-e691114dc4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BF273-7A90-457B-AB66-F5FC8F5080B4}">
  <ds:schemaRefs>
    <ds:schemaRef ds:uri="http://purl.org/dc/terms/"/>
    <ds:schemaRef ds:uri="http://schemas.openxmlformats.org/package/2006/metadata/core-properties"/>
    <ds:schemaRef ds:uri="9c908063-4049-4277-aaec-e691114dc472"/>
    <ds:schemaRef ds:uri="http://schemas.microsoft.com/office/2006/documentManagement/types"/>
    <ds:schemaRef ds:uri="http://schemas.microsoft.com/office/infopath/2007/PartnerControls"/>
    <ds:schemaRef ds:uri="http://purl.org/dc/elements/1.1/"/>
    <ds:schemaRef ds:uri="http://schemas.microsoft.com/office/2006/metadata/properties"/>
    <ds:schemaRef ds:uri="97112cc6-5dac-4757-a989-0cc294681d8e"/>
    <ds:schemaRef ds:uri="9b6572fc-fa2b-4547-9ddf-896420785c3e"/>
    <ds:schemaRef ds:uri="http://www.w3.org/XML/1998/namespace"/>
    <ds:schemaRef ds:uri="http://purl.org/dc/dcmitype/"/>
  </ds:schemaRefs>
</ds:datastoreItem>
</file>

<file path=customXml/itemProps2.xml><?xml version="1.0" encoding="utf-8"?>
<ds:datastoreItem xmlns:ds="http://schemas.openxmlformats.org/officeDocument/2006/customXml" ds:itemID="{B48E8C18-9AD4-4AEF-8E29-34AF997346F2}">
  <ds:schemaRefs>
    <ds:schemaRef ds:uri="http://schemas.openxmlformats.org/officeDocument/2006/bibliography"/>
  </ds:schemaRefs>
</ds:datastoreItem>
</file>

<file path=customXml/itemProps3.xml><?xml version="1.0" encoding="utf-8"?>
<ds:datastoreItem xmlns:ds="http://schemas.openxmlformats.org/officeDocument/2006/customXml" ds:itemID="{38D4255A-4349-4600-B1B2-8CC117F69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12cc6-5dac-4757-a989-0cc294681d8e"/>
    <ds:schemaRef ds:uri="9c908063-4049-4277-aaec-e691114dc472"/>
    <ds:schemaRef ds:uri="9b6572fc-fa2b-4547-9ddf-896420785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2E8DA5-301E-4BEA-8532-CBFF2529F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11649</Words>
  <Characters>64075</Characters>
  <Application>Microsoft Office Word</Application>
  <DocSecurity>0</DocSecurity>
  <Lines>533</Lines>
  <Paragraphs>151</Paragraphs>
  <ScaleCrop>false</ScaleCrop>
  <HeadingPairs>
    <vt:vector size="2" baseType="variant">
      <vt:variant>
        <vt:lpstr>Titel</vt:lpstr>
      </vt:variant>
      <vt:variant>
        <vt:i4>1</vt:i4>
      </vt:variant>
    </vt:vector>
  </HeadingPairs>
  <TitlesOfParts>
    <vt:vector size="1" baseType="lpstr">
      <vt:lpstr>Kwaliteitsrapport 2022</vt:lpstr>
    </vt:vector>
  </TitlesOfParts>
  <Company>Bartiméus</Company>
  <LinksUpToDate>false</LinksUpToDate>
  <CharactersWithSpaces>75573</CharactersWithSpaces>
  <SharedDoc>false</SharedDoc>
  <HLinks>
    <vt:vector size="372" baseType="variant">
      <vt:variant>
        <vt:i4>983041</vt:i4>
      </vt:variant>
      <vt:variant>
        <vt:i4>369</vt:i4>
      </vt:variant>
      <vt:variant>
        <vt:i4>0</vt:i4>
      </vt:variant>
      <vt:variant>
        <vt:i4>5</vt:i4>
      </vt:variant>
      <vt:variant>
        <vt:lpwstr>https://bartimeus.nl/organisatie/kwaliteit-en-veiligheid</vt:lpwstr>
      </vt:variant>
      <vt:variant>
        <vt:lpwstr/>
      </vt:variant>
      <vt:variant>
        <vt:i4>1441842</vt:i4>
      </vt:variant>
      <vt:variant>
        <vt:i4>362</vt:i4>
      </vt:variant>
      <vt:variant>
        <vt:i4>0</vt:i4>
      </vt:variant>
      <vt:variant>
        <vt:i4>5</vt:i4>
      </vt:variant>
      <vt:variant>
        <vt:lpwstr/>
      </vt:variant>
      <vt:variant>
        <vt:lpwstr>_Toc135050328</vt:lpwstr>
      </vt:variant>
      <vt:variant>
        <vt:i4>1441842</vt:i4>
      </vt:variant>
      <vt:variant>
        <vt:i4>356</vt:i4>
      </vt:variant>
      <vt:variant>
        <vt:i4>0</vt:i4>
      </vt:variant>
      <vt:variant>
        <vt:i4>5</vt:i4>
      </vt:variant>
      <vt:variant>
        <vt:lpwstr/>
      </vt:variant>
      <vt:variant>
        <vt:lpwstr>_Toc135050327</vt:lpwstr>
      </vt:variant>
      <vt:variant>
        <vt:i4>1441842</vt:i4>
      </vt:variant>
      <vt:variant>
        <vt:i4>350</vt:i4>
      </vt:variant>
      <vt:variant>
        <vt:i4>0</vt:i4>
      </vt:variant>
      <vt:variant>
        <vt:i4>5</vt:i4>
      </vt:variant>
      <vt:variant>
        <vt:lpwstr/>
      </vt:variant>
      <vt:variant>
        <vt:lpwstr>_Toc135050326</vt:lpwstr>
      </vt:variant>
      <vt:variant>
        <vt:i4>1441842</vt:i4>
      </vt:variant>
      <vt:variant>
        <vt:i4>344</vt:i4>
      </vt:variant>
      <vt:variant>
        <vt:i4>0</vt:i4>
      </vt:variant>
      <vt:variant>
        <vt:i4>5</vt:i4>
      </vt:variant>
      <vt:variant>
        <vt:lpwstr/>
      </vt:variant>
      <vt:variant>
        <vt:lpwstr>_Toc135050325</vt:lpwstr>
      </vt:variant>
      <vt:variant>
        <vt:i4>1441842</vt:i4>
      </vt:variant>
      <vt:variant>
        <vt:i4>338</vt:i4>
      </vt:variant>
      <vt:variant>
        <vt:i4>0</vt:i4>
      </vt:variant>
      <vt:variant>
        <vt:i4>5</vt:i4>
      </vt:variant>
      <vt:variant>
        <vt:lpwstr/>
      </vt:variant>
      <vt:variant>
        <vt:lpwstr>_Toc135050324</vt:lpwstr>
      </vt:variant>
      <vt:variant>
        <vt:i4>1441842</vt:i4>
      </vt:variant>
      <vt:variant>
        <vt:i4>332</vt:i4>
      </vt:variant>
      <vt:variant>
        <vt:i4>0</vt:i4>
      </vt:variant>
      <vt:variant>
        <vt:i4>5</vt:i4>
      </vt:variant>
      <vt:variant>
        <vt:lpwstr/>
      </vt:variant>
      <vt:variant>
        <vt:lpwstr>_Toc135050323</vt:lpwstr>
      </vt:variant>
      <vt:variant>
        <vt:i4>1441842</vt:i4>
      </vt:variant>
      <vt:variant>
        <vt:i4>326</vt:i4>
      </vt:variant>
      <vt:variant>
        <vt:i4>0</vt:i4>
      </vt:variant>
      <vt:variant>
        <vt:i4>5</vt:i4>
      </vt:variant>
      <vt:variant>
        <vt:lpwstr/>
      </vt:variant>
      <vt:variant>
        <vt:lpwstr>_Toc135050322</vt:lpwstr>
      </vt:variant>
      <vt:variant>
        <vt:i4>1441842</vt:i4>
      </vt:variant>
      <vt:variant>
        <vt:i4>320</vt:i4>
      </vt:variant>
      <vt:variant>
        <vt:i4>0</vt:i4>
      </vt:variant>
      <vt:variant>
        <vt:i4>5</vt:i4>
      </vt:variant>
      <vt:variant>
        <vt:lpwstr/>
      </vt:variant>
      <vt:variant>
        <vt:lpwstr>_Toc135050321</vt:lpwstr>
      </vt:variant>
      <vt:variant>
        <vt:i4>1441842</vt:i4>
      </vt:variant>
      <vt:variant>
        <vt:i4>314</vt:i4>
      </vt:variant>
      <vt:variant>
        <vt:i4>0</vt:i4>
      </vt:variant>
      <vt:variant>
        <vt:i4>5</vt:i4>
      </vt:variant>
      <vt:variant>
        <vt:lpwstr/>
      </vt:variant>
      <vt:variant>
        <vt:lpwstr>_Toc135050320</vt:lpwstr>
      </vt:variant>
      <vt:variant>
        <vt:i4>1376306</vt:i4>
      </vt:variant>
      <vt:variant>
        <vt:i4>308</vt:i4>
      </vt:variant>
      <vt:variant>
        <vt:i4>0</vt:i4>
      </vt:variant>
      <vt:variant>
        <vt:i4>5</vt:i4>
      </vt:variant>
      <vt:variant>
        <vt:lpwstr/>
      </vt:variant>
      <vt:variant>
        <vt:lpwstr>_Toc135050319</vt:lpwstr>
      </vt:variant>
      <vt:variant>
        <vt:i4>1376306</vt:i4>
      </vt:variant>
      <vt:variant>
        <vt:i4>302</vt:i4>
      </vt:variant>
      <vt:variant>
        <vt:i4>0</vt:i4>
      </vt:variant>
      <vt:variant>
        <vt:i4>5</vt:i4>
      </vt:variant>
      <vt:variant>
        <vt:lpwstr/>
      </vt:variant>
      <vt:variant>
        <vt:lpwstr>_Toc135050318</vt:lpwstr>
      </vt:variant>
      <vt:variant>
        <vt:i4>1376306</vt:i4>
      </vt:variant>
      <vt:variant>
        <vt:i4>296</vt:i4>
      </vt:variant>
      <vt:variant>
        <vt:i4>0</vt:i4>
      </vt:variant>
      <vt:variant>
        <vt:i4>5</vt:i4>
      </vt:variant>
      <vt:variant>
        <vt:lpwstr/>
      </vt:variant>
      <vt:variant>
        <vt:lpwstr>_Toc135050317</vt:lpwstr>
      </vt:variant>
      <vt:variant>
        <vt:i4>1376306</vt:i4>
      </vt:variant>
      <vt:variant>
        <vt:i4>290</vt:i4>
      </vt:variant>
      <vt:variant>
        <vt:i4>0</vt:i4>
      </vt:variant>
      <vt:variant>
        <vt:i4>5</vt:i4>
      </vt:variant>
      <vt:variant>
        <vt:lpwstr/>
      </vt:variant>
      <vt:variant>
        <vt:lpwstr>_Toc135050316</vt:lpwstr>
      </vt:variant>
      <vt:variant>
        <vt:i4>1376306</vt:i4>
      </vt:variant>
      <vt:variant>
        <vt:i4>284</vt:i4>
      </vt:variant>
      <vt:variant>
        <vt:i4>0</vt:i4>
      </vt:variant>
      <vt:variant>
        <vt:i4>5</vt:i4>
      </vt:variant>
      <vt:variant>
        <vt:lpwstr/>
      </vt:variant>
      <vt:variant>
        <vt:lpwstr>_Toc135050315</vt:lpwstr>
      </vt:variant>
      <vt:variant>
        <vt:i4>1376306</vt:i4>
      </vt:variant>
      <vt:variant>
        <vt:i4>278</vt:i4>
      </vt:variant>
      <vt:variant>
        <vt:i4>0</vt:i4>
      </vt:variant>
      <vt:variant>
        <vt:i4>5</vt:i4>
      </vt:variant>
      <vt:variant>
        <vt:lpwstr/>
      </vt:variant>
      <vt:variant>
        <vt:lpwstr>_Toc135050314</vt:lpwstr>
      </vt:variant>
      <vt:variant>
        <vt:i4>1376306</vt:i4>
      </vt:variant>
      <vt:variant>
        <vt:i4>272</vt:i4>
      </vt:variant>
      <vt:variant>
        <vt:i4>0</vt:i4>
      </vt:variant>
      <vt:variant>
        <vt:i4>5</vt:i4>
      </vt:variant>
      <vt:variant>
        <vt:lpwstr/>
      </vt:variant>
      <vt:variant>
        <vt:lpwstr>_Toc135050313</vt:lpwstr>
      </vt:variant>
      <vt:variant>
        <vt:i4>1376306</vt:i4>
      </vt:variant>
      <vt:variant>
        <vt:i4>266</vt:i4>
      </vt:variant>
      <vt:variant>
        <vt:i4>0</vt:i4>
      </vt:variant>
      <vt:variant>
        <vt:i4>5</vt:i4>
      </vt:variant>
      <vt:variant>
        <vt:lpwstr/>
      </vt:variant>
      <vt:variant>
        <vt:lpwstr>_Toc135050312</vt:lpwstr>
      </vt:variant>
      <vt:variant>
        <vt:i4>1376306</vt:i4>
      </vt:variant>
      <vt:variant>
        <vt:i4>260</vt:i4>
      </vt:variant>
      <vt:variant>
        <vt:i4>0</vt:i4>
      </vt:variant>
      <vt:variant>
        <vt:i4>5</vt:i4>
      </vt:variant>
      <vt:variant>
        <vt:lpwstr/>
      </vt:variant>
      <vt:variant>
        <vt:lpwstr>_Toc135050311</vt:lpwstr>
      </vt:variant>
      <vt:variant>
        <vt:i4>1376306</vt:i4>
      </vt:variant>
      <vt:variant>
        <vt:i4>254</vt:i4>
      </vt:variant>
      <vt:variant>
        <vt:i4>0</vt:i4>
      </vt:variant>
      <vt:variant>
        <vt:i4>5</vt:i4>
      </vt:variant>
      <vt:variant>
        <vt:lpwstr/>
      </vt:variant>
      <vt:variant>
        <vt:lpwstr>_Toc135050310</vt:lpwstr>
      </vt:variant>
      <vt:variant>
        <vt:i4>1310770</vt:i4>
      </vt:variant>
      <vt:variant>
        <vt:i4>248</vt:i4>
      </vt:variant>
      <vt:variant>
        <vt:i4>0</vt:i4>
      </vt:variant>
      <vt:variant>
        <vt:i4>5</vt:i4>
      </vt:variant>
      <vt:variant>
        <vt:lpwstr/>
      </vt:variant>
      <vt:variant>
        <vt:lpwstr>_Toc135050309</vt:lpwstr>
      </vt:variant>
      <vt:variant>
        <vt:i4>1310770</vt:i4>
      </vt:variant>
      <vt:variant>
        <vt:i4>242</vt:i4>
      </vt:variant>
      <vt:variant>
        <vt:i4>0</vt:i4>
      </vt:variant>
      <vt:variant>
        <vt:i4>5</vt:i4>
      </vt:variant>
      <vt:variant>
        <vt:lpwstr/>
      </vt:variant>
      <vt:variant>
        <vt:lpwstr>_Toc135050308</vt:lpwstr>
      </vt:variant>
      <vt:variant>
        <vt:i4>1310770</vt:i4>
      </vt:variant>
      <vt:variant>
        <vt:i4>236</vt:i4>
      </vt:variant>
      <vt:variant>
        <vt:i4>0</vt:i4>
      </vt:variant>
      <vt:variant>
        <vt:i4>5</vt:i4>
      </vt:variant>
      <vt:variant>
        <vt:lpwstr/>
      </vt:variant>
      <vt:variant>
        <vt:lpwstr>_Toc135050307</vt:lpwstr>
      </vt:variant>
      <vt:variant>
        <vt:i4>1310770</vt:i4>
      </vt:variant>
      <vt:variant>
        <vt:i4>230</vt:i4>
      </vt:variant>
      <vt:variant>
        <vt:i4>0</vt:i4>
      </vt:variant>
      <vt:variant>
        <vt:i4>5</vt:i4>
      </vt:variant>
      <vt:variant>
        <vt:lpwstr/>
      </vt:variant>
      <vt:variant>
        <vt:lpwstr>_Toc135050306</vt:lpwstr>
      </vt:variant>
      <vt:variant>
        <vt:i4>1310770</vt:i4>
      </vt:variant>
      <vt:variant>
        <vt:i4>224</vt:i4>
      </vt:variant>
      <vt:variant>
        <vt:i4>0</vt:i4>
      </vt:variant>
      <vt:variant>
        <vt:i4>5</vt:i4>
      </vt:variant>
      <vt:variant>
        <vt:lpwstr/>
      </vt:variant>
      <vt:variant>
        <vt:lpwstr>_Toc135050305</vt:lpwstr>
      </vt:variant>
      <vt:variant>
        <vt:i4>1310770</vt:i4>
      </vt:variant>
      <vt:variant>
        <vt:i4>218</vt:i4>
      </vt:variant>
      <vt:variant>
        <vt:i4>0</vt:i4>
      </vt:variant>
      <vt:variant>
        <vt:i4>5</vt:i4>
      </vt:variant>
      <vt:variant>
        <vt:lpwstr/>
      </vt:variant>
      <vt:variant>
        <vt:lpwstr>_Toc135050304</vt:lpwstr>
      </vt:variant>
      <vt:variant>
        <vt:i4>1310770</vt:i4>
      </vt:variant>
      <vt:variant>
        <vt:i4>212</vt:i4>
      </vt:variant>
      <vt:variant>
        <vt:i4>0</vt:i4>
      </vt:variant>
      <vt:variant>
        <vt:i4>5</vt:i4>
      </vt:variant>
      <vt:variant>
        <vt:lpwstr/>
      </vt:variant>
      <vt:variant>
        <vt:lpwstr>_Toc135050303</vt:lpwstr>
      </vt:variant>
      <vt:variant>
        <vt:i4>1310770</vt:i4>
      </vt:variant>
      <vt:variant>
        <vt:i4>206</vt:i4>
      </vt:variant>
      <vt:variant>
        <vt:i4>0</vt:i4>
      </vt:variant>
      <vt:variant>
        <vt:i4>5</vt:i4>
      </vt:variant>
      <vt:variant>
        <vt:lpwstr/>
      </vt:variant>
      <vt:variant>
        <vt:lpwstr>_Toc135050302</vt:lpwstr>
      </vt:variant>
      <vt:variant>
        <vt:i4>1310770</vt:i4>
      </vt:variant>
      <vt:variant>
        <vt:i4>200</vt:i4>
      </vt:variant>
      <vt:variant>
        <vt:i4>0</vt:i4>
      </vt:variant>
      <vt:variant>
        <vt:i4>5</vt:i4>
      </vt:variant>
      <vt:variant>
        <vt:lpwstr/>
      </vt:variant>
      <vt:variant>
        <vt:lpwstr>_Toc135050301</vt:lpwstr>
      </vt:variant>
      <vt:variant>
        <vt:i4>1310770</vt:i4>
      </vt:variant>
      <vt:variant>
        <vt:i4>194</vt:i4>
      </vt:variant>
      <vt:variant>
        <vt:i4>0</vt:i4>
      </vt:variant>
      <vt:variant>
        <vt:i4>5</vt:i4>
      </vt:variant>
      <vt:variant>
        <vt:lpwstr/>
      </vt:variant>
      <vt:variant>
        <vt:lpwstr>_Toc135050300</vt:lpwstr>
      </vt:variant>
      <vt:variant>
        <vt:i4>1900595</vt:i4>
      </vt:variant>
      <vt:variant>
        <vt:i4>188</vt:i4>
      </vt:variant>
      <vt:variant>
        <vt:i4>0</vt:i4>
      </vt:variant>
      <vt:variant>
        <vt:i4>5</vt:i4>
      </vt:variant>
      <vt:variant>
        <vt:lpwstr/>
      </vt:variant>
      <vt:variant>
        <vt:lpwstr>_Toc135050299</vt:lpwstr>
      </vt:variant>
      <vt:variant>
        <vt:i4>1900595</vt:i4>
      </vt:variant>
      <vt:variant>
        <vt:i4>182</vt:i4>
      </vt:variant>
      <vt:variant>
        <vt:i4>0</vt:i4>
      </vt:variant>
      <vt:variant>
        <vt:i4>5</vt:i4>
      </vt:variant>
      <vt:variant>
        <vt:lpwstr/>
      </vt:variant>
      <vt:variant>
        <vt:lpwstr>_Toc135050298</vt:lpwstr>
      </vt:variant>
      <vt:variant>
        <vt:i4>1900595</vt:i4>
      </vt:variant>
      <vt:variant>
        <vt:i4>176</vt:i4>
      </vt:variant>
      <vt:variant>
        <vt:i4>0</vt:i4>
      </vt:variant>
      <vt:variant>
        <vt:i4>5</vt:i4>
      </vt:variant>
      <vt:variant>
        <vt:lpwstr/>
      </vt:variant>
      <vt:variant>
        <vt:lpwstr>_Toc135050297</vt:lpwstr>
      </vt:variant>
      <vt:variant>
        <vt:i4>1900595</vt:i4>
      </vt:variant>
      <vt:variant>
        <vt:i4>170</vt:i4>
      </vt:variant>
      <vt:variant>
        <vt:i4>0</vt:i4>
      </vt:variant>
      <vt:variant>
        <vt:i4>5</vt:i4>
      </vt:variant>
      <vt:variant>
        <vt:lpwstr/>
      </vt:variant>
      <vt:variant>
        <vt:lpwstr>_Toc135050296</vt:lpwstr>
      </vt:variant>
      <vt:variant>
        <vt:i4>1900595</vt:i4>
      </vt:variant>
      <vt:variant>
        <vt:i4>164</vt:i4>
      </vt:variant>
      <vt:variant>
        <vt:i4>0</vt:i4>
      </vt:variant>
      <vt:variant>
        <vt:i4>5</vt:i4>
      </vt:variant>
      <vt:variant>
        <vt:lpwstr/>
      </vt:variant>
      <vt:variant>
        <vt:lpwstr>_Toc135050295</vt:lpwstr>
      </vt:variant>
      <vt:variant>
        <vt:i4>1900595</vt:i4>
      </vt:variant>
      <vt:variant>
        <vt:i4>158</vt:i4>
      </vt:variant>
      <vt:variant>
        <vt:i4>0</vt:i4>
      </vt:variant>
      <vt:variant>
        <vt:i4>5</vt:i4>
      </vt:variant>
      <vt:variant>
        <vt:lpwstr/>
      </vt:variant>
      <vt:variant>
        <vt:lpwstr>_Toc135050294</vt:lpwstr>
      </vt:variant>
      <vt:variant>
        <vt:i4>1900595</vt:i4>
      </vt:variant>
      <vt:variant>
        <vt:i4>152</vt:i4>
      </vt:variant>
      <vt:variant>
        <vt:i4>0</vt:i4>
      </vt:variant>
      <vt:variant>
        <vt:i4>5</vt:i4>
      </vt:variant>
      <vt:variant>
        <vt:lpwstr/>
      </vt:variant>
      <vt:variant>
        <vt:lpwstr>_Toc135050293</vt:lpwstr>
      </vt:variant>
      <vt:variant>
        <vt:i4>1900595</vt:i4>
      </vt:variant>
      <vt:variant>
        <vt:i4>146</vt:i4>
      </vt:variant>
      <vt:variant>
        <vt:i4>0</vt:i4>
      </vt:variant>
      <vt:variant>
        <vt:i4>5</vt:i4>
      </vt:variant>
      <vt:variant>
        <vt:lpwstr/>
      </vt:variant>
      <vt:variant>
        <vt:lpwstr>_Toc135050292</vt:lpwstr>
      </vt:variant>
      <vt:variant>
        <vt:i4>1900595</vt:i4>
      </vt:variant>
      <vt:variant>
        <vt:i4>140</vt:i4>
      </vt:variant>
      <vt:variant>
        <vt:i4>0</vt:i4>
      </vt:variant>
      <vt:variant>
        <vt:i4>5</vt:i4>
      </vt:variant>
      <vt:variant>
        <vt:lpwstr/>
      </vt:variant>
      <vt:variant>
        <vt:lpwstr>_Toc135050291</vt:lpwstr>
      </vt:variant>
      <vt:variant>
        <vt:i4>1900595</vt:i4>
      </vt:variant>
      <vt:variant>
        <vt:i4>134</vt:i4>
      </vt:variant>
      <vt:variant>
        <vt:i4>0</vt:i4>
      </vt:variant>
      <vt:variant>
        <vt:i4>5</vt:i4>
      </vt:variant>
      <vt:variant>
        <vt:lpwstr/>
      </vt:variant>
      <vt:variant>
        <vt:lpwstr>_Toc135050290</vt:lpwstr>
      </vt:variant>
      <vt:variant>
        <vt:i4>1835059</vt:i4>
      </vt:variant>
      <vt:variant>
        <vt:i4>128</vt:i4>
      </vt:variant>
      <vt:variant>
        <vt:i4>0</vt:i4>
      </vt:variant>
      <vt:variant>
        <vt:i4>5</vt:i4>
      </vt:variant>
      <vt:variant>
        <vt:lpwstr/>
      </vt:variant>
      <vt:variant>
        <vt:lpwstr>_Toc135050289</vt:lpwstr>
      </vt:variant>
      <vt:variant>
        <vt:i4>1835059</vt:i4>
      </vt:variant>
      <vt:variant>
        <vt:i4>122</vt:i4>
      </vt:variant>
      <vt:variant>
        <vt:i4>0</vt:i4>
      </vt:variant>
      <vt:variant>
        <vt:i4>5</vt:i4>
      </vt:variant>
      <vt:variant>
        <vt:lpwstr/>
      </vt:variant>
      <vt:variant>
        <vt:lpwstr>_Toc135050288</vt:lpwstr>
      </vt:variant>
      <vt:variant>
        <vt:i4>1835059</vt:i4>
      </vt:variant>
      <vt:variant>
        <vt:i4>116</vt:i4>
      </vt:variant>
      <vt:variant>
        <vt:i4>0</vt:i4>
      </vt:variant>
      <vt:variant>
        <vt:i4>5</vt:i4>
      </vt:variant>
      <vt:variant>
        <vt:lpwstr/>
      </vt:variant>
      <vt:variant>
        <vt:lpwstr>_Toc135050287</vt:lpwstr>
      </vt:variant>
      <vt:variant>
        <vt:i4>1835059</vt:i4>
      </vt:variant>
      <vt:variant>
        <vt:i4>110</vt:i4>
      </vt:variant>
      <vt:variant>
        <vt:i4>0</vt:i4>
      </vt:variant>
      <vt:variant>
        <vt:i4>5</vt:i4>
      </vt:variant>
      <vt:variant>
        <vt:lpwstr/>
      </vt:variant>
      <vt:variant>
        <vt:lpwstr>_Toc135050286</vt:lpwstr>
      </vt:variant>
      <vt:variant>
        <vt:i4>1835059</vt:i4>
      </vt:variant>
      <vt:variant>
        <vt:i4>104</vt:i4>
      </vt:variant>
      <vt:variant>
        <vt:i4>0</vt:i4>
      </vt:variant>
      <vt:variant>
        <vt:i4>5</vt:i4>
      </vt:variant>
      <vt:variant>
        <vt:lpwstr/>
      </vt:variant>
      <vt:variant>
        <vt:lpwstr>_Toc135050285</vt:lpwstr>
      </vt:variant>
      <vt:variant>
        <vt:i4>1835059</vt:i4>
      </vt:variant>
      <vt:variant>
        <vt:i4>98</vt:i4>
      </vt:variant>
      <vt:variant>
        <vt:i4>0</vt:i4>
      </vt:variant>
      <vt:variant>
        <vt:i4>5</vt:i4>
      </vt:variant>
      <vt:variant>
        <vt:lpwstr/>
      </vt:variant>
      <vt:variant>
        <vt:lpwstr>_Toc135050284</vt:lpwstr>
      </vt:variant>
      <vt:variant>
        <vt:i4>1835059</vt:i4>
      </vt:variant>
      <vt:variant>
        <vt:i4>92</vt:i4>
      </vt:variant>
      <vt:variant>
        <vt:i4>0</vt:i4>
      </vt:variant>
      <vt:variant>
        <vt:i4>5</vt:i4>
      </vt:variant>
      <vt:variant>
        <vt:lpwstr/>
      </vt:variant>
      <vt:variant>
        <vt:lpwstr>_Toc135050283</vt:lpwstr>
      </vt:variant>
      <vt:variant>
        <vt:i4>1835059</vt:i4>
      </vt:variant>
      <vt:variant>
        <vt:i4>86</vt:i4>
      </vt:variant>
      <vt:variant>
        <vt:i4>0</vt:i4>
      </vt:variant>
      <vt:variant>
        <vt:i4>5</vt:i4>
      </vt:variant>
      <vt:variant>
        <vt:lpwstr/>
      </vt:variant>
      <vt:variant>
        <vt:lpwstr>_Toc135050282</vt:lpwstr>
      </vt:variant>
      <vt:variant>
        <vt:i4>1835059</vt:i4>
      </vt:variant>
      <vt:variant>
        <vt:i4>80</vt:i4>
      </vt:variant>
      <vt:variant>
        <vt:i4>0</vt:i4>
      </vt:variant>
      <vt:variant>
        <vt:i4>5</vt:i4>
      </vt:variant>
      <vt:variant>
        <vt:lpwstr/>
      </vt:variant>
      <vt:variant>
        <vt:lpwstr>_Toc135050281</vt:lpwstr>
      </vt:variant>
      <vt:variant>
        <vt:i4>1835059</vt:i4>
      </vt:variant>
      <vt:variant>
        <vt:i4>74</vt:i4>
      </vt:variant>
      <vt:variant>
        <vt:i4>0</vt:i4>
      </vt:variant>
      <vt:variant>
        <vt:i4>5</vt:i4>
      </vt:variant>
      <vt:variant>
        <vt:lpwstr/>
      </vt:variant>
      <vt:variant>
        <vt:lpwstr>_Toc135050280</vt:lpwstr>
      </vt:variant>
      <vt:variant>
        <vt:i4>1245235</vt:i4>
      </vt:variant>
      <vt:variant>
        <vt:i4>68</vt:i4>
      </vt:variant>
      <vt:variant>
        <vt:i4>0</vt:i4>
      </vt:variant>
      <vt:variant>
        <vt:i4>5</vt:i4>
      </vt:variant>
      <vt:variant>
        <vt:lpwstr/>
      </vt:variant>
      <vt:variant>
        <vt:lpwstr>_Toc135050279</vt:lpwstr>
      </vt:variant>
      <vt:variant>
        <vt:i4>1245235</vt:i4>
      </vt:variant>
      <vt:variant>
        <vt:i4>62</vt:i4>
      </vt:variant>
      <vt:variant>
        <vt:i4>0</vt:i4>
      </vt:variant>
      <vt:variant>
        <vt:i4>5</vt:i4>
      </vt:variant>
      <vt:variant>
        <vt:lpwstr/>
      </vt:variant>
      <vt:variant>
        <vt:lpwstr>_Toc135050278</vt:lpwstr>
      </vt:variant>
      <vt:variant>
        <vt:i4>1245235</vt:i4>
      </vt:variant>
      <vt:variant>
        <vt:i4>56</vt:i4>
      </vt:variant>
      <vt:variant>
        <vt:i4>0</vt:i4>
      </vt:variant>
      <vt:variant>
        <vt:i4>5</vt:i4>
      </vt:variant>
      <vt:variant>
        <vt:lpwstr/>
      </vt:variant>
      <vt:variant>
        <vt:lpwstr>_Toc135050277</vt:lpwstr>
      </vt:variant>
      <vt:variant>
        <vt:i4>1245235</vt:i4>
      </vt:variant>
      <vt:variant>
        <vt:i4>50</vt:i4>
      </vt:variant>
      <vt:variant>
        <vt:i4>0</vt:i4>
      </vt:variant>
      <vt:variant>
        <vt:i4>5</vt:i4>
      </vt:variant>
      <vt:variant>
        <vt:lpwstr/>
      </vt:variant>
      <vt:variant>
        <vt:lpwstr>_Toc135050276</vt:lpwstr>
      </vt:variant>
      <vt:variant>
        <vt:i4>1245235</vt:i4>
      </vt:variant>
      <vt:variant>
        <vt:i4>44</vt:i4>
      </vt:variant>
      <vt:variant>
        <vt:i4>0</vt:i4>
      </vt:variant>
      <vt:variant>
        <vt:i4>5</vt:i4>
      </vt:variant>
      <vt:variant>
        <vt:lpwstr/>
      </vt:variant>
      <vt:variant>
        <vt:lpwstr>_Toc135050275</vt:lpwstr>
      </vt:variant>
      <vt:variant>
        <vt:i4>1245235</vt:i4>
      </vt:variant>
      <vt:variant>
        <vt:i4>38</vt:i4>
      </vt:variant>
      <vt:variant>
        <vt:i4>0</vt:i4>
      </vt:variant>
      <vt:variant>
        <vt:i4>5</vt:i4>
      </vt:variant>
      <vt:variant>
        <vt:lpwstr/>
      </vt:variant>
      <vt:variant>
        <vt:lpwstr>_Toc135050274</vt:lpwstr>
      </vt:variant>
      <vt:variant>
        <vt:i4>1245235</vt:i4>
      </vt:variant>
      <vt:variant>
        <vt:i4>32</vt:i4>
      </vt:variant>
      <vt:variant>
        <vt:i4>0</vt:i4>
      </vt:variant>
      <vt:variant>
        <vt:i4>5</vt:i4>
      </vt:variant>
      <vt:variant>
        <vt:lpwstr/>
      </vt:variant>
      <vt:variant>
        <vt:lpwstr>_Toc135050273</vt:lpwstr>
      </vt:variant>
      <vt:variant>
        <vt:i4>1245235</vt:i4>
      </vt:variant>
      <vt:variant>
        <vt:i4>26</vt:i4>
      </vt:variant>
      <vt:variant>
        <vt:i4>0</vt:i4>
      </vt:variant>
      <vt:variant>
        <vt:i4>5</vt:i4>
      </vt:variant>
      <vt:variant>
        <vt:lpwstr/>
      </vt:variant>
      <vt:variant>
        <vt:lpwstr>_Toc135050272</vt:lpwstr>
      </vt:variant>
      <vt:variant>
        <vt:i4>1245235</vt:i4>
      </vt:variant>
      <vt:variant>
        <vt:i4>20</vt:i4>
      </vt:variant>
      <vt:variant>
        <vt:i4>0</vt:i4>
      </vt:variant>
      <vt:variant>
        <vt:i4>5</vt:i4>
      </vt:variant>
      <vt:variant>
        <vt:lpwstr/>
      </vt:variant>
      <vt:variant>
        <vt:lpwstr>_Toc135050271</vt:lpwstr>
      </vt:variant>
      <vt:variant>
        <vt:i4>1245235</vt:i4>
      </vt:variant>
      <vt:variant>
        <vt:i4>14</vt:i4>
      </vt:variant>
      <vt:variant>
        <vt:i4>0</vt:i4>
      </vt:variant>
      <vt:variant>
        <vt:i4>5</vt:i4>
      </vt:variant>
      <vt:variant>
        <vt:lpwstr/>
      </vt:variant>
      <vt:variant>
        <vt:lpwstr>_Toc135050270</vt:lpwstr>
      </vt:variant>
      <vt:variant>
        <vt:i4>1179699</vt:i4>
      </vt:variant>
      <vt:variant>
        <vt:i4>8</vt:i4>
      </vt:variant>
      <vt:variant>
        <vt:i4>0</vt:i4>
      </vt:variant>
      <vt:variant>
        <vt:i4>5</vt:i4>
      </vt:variant>
      <vt:variant>
        <vt:lpwstr/>
      </vt:variant>
      <vt:variant>
        <vt:lpwstr>_Toc135050269</vt:lpwstr>
      </vt:variant>
      <vt:variant>
        <vt:i4>1179699</vt:i4>
      </vt:variant>
      <vt:variant>
        <vt:i4>2</vt:i4>
      </vt:variant>
      <vt:variant>
        <vt:i4>0</vt:i4>
      </vt:variant>
      <vt:variant>
        <vt:i4>5</vt:i4>
      </vt:variant>
      <vt:variant>
        <vt:lpwstr/>
      </vt:variant>
      <vt:variant>
        <vt:lpwstr>_Toc135050268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Kwaliteitsrapport 2022</dc:title>
  <dc:subject>Samenvatting voor cliënten</dc:subject>
  <dc:creator>Claar Hellwig</dc:creator>
  <cp:keywords/>
  <dc:description/>
  <cp:lastModifiedBy>Amse, Joanne</cp:lastModifiedBy>
  <cp:revision>2</cp:revision>
  <cp:lastPrinted>2022-03-03T09:03:00Z</cp:lastPrinted>
  <dcterms:created xsi:type="dcterms:W3CDTF">2023-05-30T14:47:00Z</dcterms:created>
  <dcterms:modified xsi:type="dcterms:W3CDTF">2023-05-30T14:47:00Z</dcterms:modified>
  <cp:category>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ument">
    <vt:lpwstr>Document</vt:lpwstr>
  </property>
  <property fmtid="{D5CDD505-2E9C-101B-9397-08002B2CF9AE}" pid="3" name="Status">
    <vt:lpwstr>Nieuw</vt:lpwstr>
  </property>
  <property fmtid="{D5CDD505-2E9C-101B-9397-08002B2CF9AE}" pid="4" name="ContentTypeId">
    <vt:lpwstr>0x010100BB1CCCBAD571E14CACEB1AF2E01328D1</vt:lpwstr>
  </property>
  <property fmtid="{D5CDD505-2E9C-101B-9397-08002B2CF9AE}" pid="5" name="MediaServiceImageTags">
    <vt:lpwstr/>
  </property>
</Properties>
</file>